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0BE9" w14:textId="5060FAD8" w:rsidR="007018AD" w:rsidRPr="008E5A33" w:rsidRDefault="007018AD" w:rsidP="007018AD">
      <w:pPr>
        <w:widowControl w:val="0"/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37128774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 решением Президиума КСА ЕАЭС</w:t>
      </w:r>
    </w:p>
    <w:p w14:paraId="64FDA74F" w14:textId="751BFE5E" w:rsidR="007018AD" w:rsidRDefault="007018AD" w:rsidP="007018AD">
      <w:pPr>
        <w:widowControl w:val="0"/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9 от 12 апреля 2023 года</w:t>
      </w:r>
    </w:p>
    <w:bookmarkEnd w:id="0"/>
    <w:p w14:paraId="7B1FC41F" w14:textId="53458D3B" w:rsidR="007018AD" w:rsidRDefault="007018AD" w:rsidP="005F0D91">
      <w:pPr>
        <w:pStyle w:val="a3"/>
        <w:outlineLvl w:val="0"/>
        <w:rPr>
          <w:color w:val="C00000"/>
          <w:sz w:val="36"/>
          <w:szCs w:val="36"/>
        </w:rPr>
      </w:pPr>
    </w:p>
    <w:p w14:paraId="2E47E33B" w14:textId="77777777" w:rsidR="007018AD" w:rsidRDefault="007018AD" w:rsidP="005F0D91">
      <w:pPr>
        <w:pStyle w:val="a3"/>
        <w:outlineLvl w:val="0"/>
        <w:rPr>
          <w:color w:val="C00000"/>
          <w:sz w:val="36"/>
          <w:szCs w:val="36"/>
        </w:rPr>
      </w:pPr>
    </w:p>
    <w:p w14:paraId="677A20B4" w14:textId="77777777" w:rsidR="007018AD" w:rsidRDefault="007018AD" w:rsidP="005F0D91">
      <w:pPr>
        <w:pStyle w:val="a3"/>
        <w:outlineLvl w:val="0"/>
        <w:rPr>
          <w:color w:val="C00000"/>
          <w:sz w:val="36"/>
          <w:szCs w:val="36"/>
        </w:rPr>
      </w:pPr>
    </w:p>
    <w:p w14:paraId="4ABA8671" w14:textId="51D88980" w:rsidR="005F0D91" w:rsidRPr="0040356F" w:rsidRDefault="005F0D91" w:rsidP="005F0D91">
      <w:pPr>
        <w:pStyle w:val="a3"/>
        <w:outlineLvl w:val="0"/>
        <w:rPr>
          <w:color w:val="C00000"/>
          <w:sz w:val="36"/>
          <w:szCs w:val="36"/>
        </w:rPr>
      </w:pPr>
      <w:r w:rsidRPr="0040356F">
        <w:rPr>
          <w:color w:val="C00000"/>
          <w:sz w:val="36"/>
          <w:szCs w:val="36"/>
        </w:rPr>
        <w:t>КОНСУЛЬТАТИВНЫЙ СОВЕТ</w:t>
      </w:r>
    </w:p>
    <w:p w14:paraId="70C480B4" w14:textId="77777777" w:rsidR="005F0D91" w:rsidRDefault="005F0D91" w:rsidP="005F0D91">
      <w:pPr>
        <w:pStyle w:val="a3"/>
        <w:outlineLvl w:val="0"/>
        <w:rPr>
          <w:color w:val="1F4E79"/>
          <w:sz w:val="32"/>
          <w:szCs w:val="32"/>
        </w:rPr>
      </w:pPr>
      <w:r w:rsidRPr="00063876">
        <w:rPr>
          <w:color w:val="1F4E79"/>
          <w:sz w:val="32"/>
          <w:szCs w:val="32"/>
        </w:rPr>
        <w:t xml:space="preserve"> </w:t>
      </w:r>
      <w:r w:rsidRPr="0040356F">
        <w:rPr>
          <w:color w:val="C00000"/>
          <w:sz w:val="36"/>
          <w:szCs w:val="36"/>
        </w:rPr>
        <w:t>АУДИТОРОВ ЕАЭС</w:t>
      </w:r>
    </w:p>
    <w:p w14:paraId="3D8A698F" w14:textId="77777777" w:rsidR="005F0D91" w:rsidRDefault="005F0D91" w:rsidP="005F0D91">
      <w:pPr>
        <w:pStyle w:val="a3"/>
        <w:outlineLvl w:val="0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</w:t>
      </w:r>
    </w:p>
    <w:p w14:paraId="020069A5" w14:textId="1AE27B17" w:rsidR="005F0D91" w:rsidRPr="005F0D91" w:rsidRDefault="005F0D91" w:rsidP="005F0D91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91">
        <w:rPr>
          <w:rFonts w:ascii="Times New Roman" w:hAnsi="Times New Roman" w:cs="Times New Roman"/>
          <w:b/>
          <w:sz w:val="24"/>
          <w:szCs w:val="24"/>
        </w:rPr>
        <w:t>ПЛАН РАБОТЫ КОМИССИ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5F0D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F0D9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62FC5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="00E62FC5" w:rsidRPr="005F0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D91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E62FC5">
        <w:rPr>
          <w:rFonts w:ascii="Times New Roman" w:hAnsi="Times New Roman" w:cs="Times New Roman"/>
          <w:b/>
          <w:sz w:val="24"/>
          <w:szCs w:val="24"/>
        </w:rPr>
        <w:t>ПОВЫШ</w:t>
      </w:r>
      <w:r w:rsidR="00E62FC5" w:rsidRPr="005F0D91">
        <w:rPr>
          <w:rFonts w:ascii="Times New Roman" w:hAnsi="Times New Roman" w:cs="Times New Roman"/>
          <w:b/>
          <w:sz w:val="24"/>
          <w:szCs w:val="24"/>
        </w:rPr>
        <w:t xml:space="preserve">ЕНИЮ </w:t>
      </w:r>
      <w:r w:rsidR="00E62FC5">
        <w:rPr>
          <w:rFonts w:ascii="Times New Roman" w:hAnsi="Times New Roman" w:cs="Times New Roman"/>
          <w:b/>
          <w:sz w:val="24"/>
          <w:szCs w:val="24"/>
        </w:rPr>
        <w:t xml:space="preserve">КВАЛИФИКАЦИИ </w:t>
      </w:r>
      <w:r>
        <w:rPr>
          <w:rFonts w:ascii="Times New Roman" w:hAnsi="Times New Roman" w:cs="Times New Roman"/>
          <w:b/>
          <w:sz w:val="24"/>
          <w:szCs w:val="24"/>
        </w:rPr>
        <w:t>НА 2023 ГОД</w:t>
      </w:r>
    </w:p>
    <w:p w14:paraId="64E1987C" w14:textId="5C581F54" w:rsidR="005F0D91" w:rsidRDefault="005F0D91" w:rsidP="005F0D91">
      <w:pPr>
        <w:pStyle w:val="a3"/>
        <w:outlineLvl w:val="0"/>
        <w:rPr>
          <w:sz w:val="28"/>
          <w:szCs w:val="28"/>
        </w:rPr>
      </w:pPr>
      <w:r w:rsidRPr="005F0D91">
        <w:rPr>
          <w:sz w:val="28"/>
          <w:szCs w:val="28"/>
        </w:rPr>
        <w:t>(</w:t>
      </w:r>
      <w:r w:rsidRPr="005F0D91">
        <w:t xml:space="preserve">Ответственный - </w:t>
      </w:r>
      <w:r w:rsidR="00E62FC5" w:rsidRPr="005F0D91">
        <w:t>Палата аудитор</w:t>
      </w:r>
      <w:r w:rsidR="00E62FC5">
        <w:t>ов и эксперт-бухгалтеров</w:t>
      </w:r>
      <w:r w:rsidR="00E62FC5" w:rsidRPr="005F0D91">
        <w:t xml:space="preserve"> </w:t>
      </w:r>
      <w:r w:rsidR="00E62FC5">
        <w:t>Армении</w:t>
      </w:r>
      <w:r w:rsidRPr="005F0D91">
        <w:rPr>
          <w:sz w:val="28"/>
          <w:szCs w:val="28"/>
        </w:rPr>
        <w:t>)</w:t>
      </w:r>
    </w:p>
    <w:p w14:paraId="3DA3BA12" w14:textId="77777777" w:rsidR="005F0D91" w:rsidRDefault="005F0D91" w:rsidP="005F0D91">
      <w:pPr>
        <w:pStyle w:val="a3"/>
        <w:outlineLvl w:val="0"/>
        <w:rPr>
          <w:b w:val="0"/>
          <w:bCs w:val="0"/>
        </w:rPr>
      </w:pPr>
    </w:p>
    <w:tbl>
      <w:tblPr>
        <w:tblW w:w="98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6244"/>
        <w:gridCol w:w="1843"/>
        <w:gridCol w:w="1322"/>
      </w:tblGrid>
      <w:tr w:rsidR="009353D6" w:rsidRPr="00B23E06" w14:paraId="06DB577E" w14:textId="77777777" w:rsidTr="004251BB">
        <w:trPr>
          <w:trHeight w:val="56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1A08" w14:textId="77777777" w:rsidR="009353D6" w:rsidRPr="00CD480A" w:rsidRDefault="009353D6" w:rsidP="00204D48">
            <w:pPr>
              <w:widowControl w:val="0"/>
              <w:tabs>
                <w:tab w:val="left" w:pos="-1985"/>
              </w:tabs>
              <w:ind w:left="-3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480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8869" w14:textId="77777777" w:rsidR="009353D6" w:rsidRPr="00CD480A" w:rsidRDefault="009353D6" w:rsidP="00204D48">
            <w:pPr>
              <w:pStyle w:val="1"/>
              <w:widowControl w:val="0"/>
              <w:spacing w:line="240" w:lineRule="auto"/>
              <w:ind w:left="-32"/>
              <w:rPr>
                <w:rFonts w:ascii="Times New Roman" w:hAnsi="Times New Roman"/>
                <w:sz w:val="20"/>
                <w:lang w:eastAsia="en-US"/>
              </w:rPr>
            </w:pPr>
            <w:r w:rsidRPr="00CD480A">
              <w:rPr>
                <w:rFonts w:ascii="Times New Roman" w:hAnsi="Times New Roman"/>
                <w:sz w:val="20"/>
                <w:lang w:eastAsia="en-US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0661" w14:textId="77777777" w:rsidR="009353D6" w:rsidRPr="00B23E06" w:rsidRDefault="009353D6" w:rsidP="00204D48">
            <w:pPr>
              <w:widowControl w:val="0"/>
              <w:tabs>
                <w:tab w:val="left" w:pos="-1985"/>
              </w:tabs>
              <w:ind w:left="-3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E0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лицо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6FBB" w14:textId="77777777" w:rsidR="009353D6" w:rsidRPr="00B23E06" w:rsidRDefault="009353D6" w:rsidP="00204D48">
            <w:pPr>
              <w:widowControl w:val="0"/>
              <w:tabs>
                <w:tab w:val="left" w:pos="-1985"/>
              </w:tabs>
              <w:ind w:left="-3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E06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</w:tr>
      <w:tr w:rsidR="00CE54D7" w:rsidRPr="00B23E06" w14:paraId="128445D6" w14:textId="77777777" w:rsidTr="004251BB">
        <w:trPr>
          <w:trHeight w:val="67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84F" w14:textId="77777777" w:rsidR="00CE54D7" w:rsidRPr="00CD480A" w:rsidRDefault="00CE54D7" w:rsidP="00CE54D7">
            <w:pPr>
              <w:widowControl w:val="0"/>
              <w:ind w:left="-3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26A1" w14:textId="54EDFAD8" w:rsidR="00CE54D7" w:rsidRPr="00DC46B7" w:rsidRDefault="00CE54D7" w:rsidP="00CE54D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Сбор и обобщение информации от членов</w:t>
            </w:r>
            <w:r w:rsidRPr="00CD48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Комиссии </w:t>
            </w:r>
            <w:r w:rsidRPr="00CD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r w:rsidRPr="00E62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2F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аттестации и повышению квалификации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</w:t>
            </w:r>
            <w:r w:rsidR="00015A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далее: Комиссия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  <w:r w:rsidRPr="00CD48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предмет выявления расхождений между действующим в 2023 году в государствах ЕАЭС аудиторским законодател</w:t>
            </w:r>
            <w:r w:rsidRPr="00DC46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ьством</w:t>
            </w:r>
            <w:r w:rsidR="00DC46B7" w:rsidRPr="00DC46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вопросам, </w:t>
            </w:r>
            <w:r w:rsidR="00DC46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входящим в компетенцию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D6B7" w14:textId="25E8875D" w:rsidR="00CE54D7" w:rsidRPr="00B23E06" w:rsidRDefault="00CE54D7" w:rsidP="00CE54D7">
            <w:pPr>
              <w:pStyle w:val="30"/>
              <w:widowControl w:val="0"/>
              <w:ind w:left="-32" w:right="34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Арутюнян</w:t>
            </w:r>
            <w:r w:rsidRPr="00B23E06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en-US"/>
              </w:rPr>
              <w:t>Артур</w:t>
            </w:r>
            <w:r w:rsidRPr="00B23E06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spellStart"/>
            <w:r w:rsidRPr="00B23E06">
              <w:rPr>
                <w:rFonts w:ascii="Times New Roman" w:hAnsi="Times New Roman"/>
                <w:sz w:val="20"/>
                <w:lang w:eastAsia="en-US"/>
              </w:rPr>
              <w:t>С</w:t>
            </w:r>
            <w:r>
              <w:rPr>
                <w:rFonts w:ascii="Times New Roman" w:hAnsi="Times New Roman"/>
                <w:sz w:val="20"/>
                <w:lang w:eastAsia="en-US"/>
              </w:rPr>
              <w:t>ароевич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B23E06">
              <w:rPr>
                <w:rFonts w:ascii="Times New Roman" w:hAnsi="Times New Roman"/>
                <w:sz w:val="20"/>
                <w:lang w:eastAsia="en-US"/>
              </w:rPr>
              <w:t>(председатель Комиссии), члены комиссии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F75B" w14:textId="5333A65B" w:rsidR="00CE54D7" w:rsidRPr="00B23E06" w:rsidRDefault="00CE54D7" w:rsidP="00CE54D7">
            <w:pPr>
              <w:pStyle w:val="30"/>
              <w:widowControl w:val="0"/>
              <w:ind w:left="-32" w:right="34"/>
              <w:rPr>
                <w:rFonts w:ascii="Times New Roman" w:hAnsi="Times New Roman"/>
                <w:sz w:val="20"/>
                <w:lang w:eastAsia="en-US"/>
              </w:rPr>
            </w:pPr>
            <w:r w:rsidRPr="00B23E06">
              <w:rPr>
                <w:rFonts w:ascii="Times New Roman" w:hAnsi="Times New Roman"/>
                <w:sz w:val="20"/>
                <w:lang w:eastAsia="en-US"/>
              </w:rPr>
              <w:t>II квартал</w:t>
            </w:r>
          </w:p>
        </w:tc>
      </w:tr>
      <w:tr w:rsidR="00DC46B7" w:rsidRPr="00B23E06" w14:paraId="17DA84FD" w14:textId="77777777" w:rsidTr="004251BB">
        <w:trPr>
          <w:trHeight w:val="67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1467" w14:textId="5C7B2BDA" w:rsidR="00DC46B7" w:rsidRPr="00CD480A" w:rsidRDefault="00DC46B7" w:rsidP="00DC46B7">
            <w:pPr>
              <w:widowControl w:val="0"/>
              <w:ind w:left="-3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8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8FE1" w14:textId="3B262F6A" w:rsidR="00DC46B7" w:rsidRPr="00CD480A" w:rsidRDefault="00DC46B7" w:rsidP="00DC46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48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Подготовка и представление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членам Комиссии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Президиума КСА ЕАЭС</w:t>
            </w:r>
            <w:r w:rsidRPr="00CD48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материалов анализа законодательства государств</w:t>
            </w:r>
            <w:r w:rsidRPr="00CD48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ym w:font="Symbol" w:char="F02D"/>
            </w:r>
            <w:r w:rsidRPr="00CD48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членов ЕАЭС с Соглашением об осуществлении аудиторской деятельности в рамках Евразийского экономического союза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8A1F" w14:textId="6CD7A6F3" w:rsidR="00DC46B7" w:rsidRPr="00B23E06" w:rsidRDefault="00DC46B7" w:rsidP="00DC46B7">
            <w:pPr>
              <w:pStyle w:val="30"/>
              <w:widowControl w:val="0"/>
              <w:ind w:left="-32" w:right="34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Арутюнян</w:t>
            </w:r>
            <w:r w:rsidRPr="00B23E06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en-US"/>
              </w:rPr>
              <w:t>Артур</w:t>
            </w:r>
            <w:r w:rsidRPr="00B23E06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spellStart"/>
            <w:r w:rsidRPr="00B23E06">
              <w:rPr>
                <w:rFonts w:ascii="Times New Roman" w:hAnsi="Times New Roman"/>
                <w:sz w:val="20"/>
                <w:lang w:eastAsia="en-US"/>
              </w:rPr>
              <w:t>С</w:t>
            </w:r>
            <w:r>
              <w:rPr>
                <w:rFonts w:ascii="Times New Roman" w:hAnsi="Times New Roman"/>
                <w:sz w:val="20"/>
                <w:lang w:eastAsia="en-US"/>
              </w:rPr>
              <w:t>ароевич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B23E06">
              <w:rPr>
                <w:rFonts w:ascii="Times New Roman" w:hAnsi="Times New Roman"/>
                <w:sz w:val="20"/>
                <w:lang w:eastAsia="en-US"/>
              </w:rPr>
              <w:t>(председатель Комиссии), члены комиссии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A9DD" w14:textId="77777777" w:rsidR="00DC46B7" w:rsidRPr="00B23E06" w:rsidRDefault="00DC46B7" w:rsidP="00DC46B7">
            <w:pPr>
              <w:pStyle w:val="30"/>
              <w:widowControl w:val="0"/>
              <w:ind w:left="-32" w:right="34"/>
              <w:rPr>
                <w:rFonts w:ascii="Times New Roman" w:hAnsi="Times New Roman"/>
                <w:sz w:val="20"/>
                <w:lang w:eastAsia="en-US"/>
              </w:rPr>
            </w:pPr>
            <w:r w:rsidRPr="00B23E06">
              <w:rPr>
                <w:rFonts w:ascii="Times New Roman" w:hAnsi="Times New Roman"/>
                <w:sz w:val="20"/>
                <w:lang w:eastAsia="en-US"/>
              </w:rPr>
              <w:t>II квартал</w:t>
            </w:r>
          </w:p>
        </w:tc>
      </w:tr>
      <w:tr w:rsidR="00DC46B7" w:rsidRPr="00B23E06" w14:paraId="2F2AB5DC" w14:textId="77777777" w:rsidTr="004251BB">
        <w:trPr>
          <w:trHeight w:val="67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A17F" w14:textId="3B44E9D1" w:rsidR="00DC46B7" w:rsidRPr="00CD480A" w:rsidRDefault="001F61C3" w:rsidP="00DC46B7">
            <w:pPr>
              <w:widowControl w:val="0"/>
              <w:ind w:left="-3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58D6" w14:textId="3B86088A" w:rsidR="00DC46B7" w:rsidRPr="003E40CE" w:rsidRDefault="00DC46B7" w:rsidP="00DC46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48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Обсуждение и подготовка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Комиссией</w:t>
            </w:r>
            <w:r w:rsidRPr="00CD48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предложений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D48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формированию согласованной позиции по вопросам реализации положений Соглашения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B91A" w14:textId="54F92C16" w:rsidR="00DC46B7" w:rsidRPr="00B23E06" w:rsidRDefault="00DC46B7" w:rsidP="00DC46B7">
            <w:pPr>
              <w:pStyle w:val="30"/>
              <w:widowControl w:val="0"/>
              <w:ind w:left="-32" w:right="34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Арутюнян</w:t>
            </w:r>
            <w:r w:rsidRPr="00B23E06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en-US"/>
              </w:rPr>
              <w:t>Артур</w:t>
            </w:r>
            <w:r w:rsidRPr="00B23E06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spellStart"/>
            <w:r w:rsidRPr="00B23E06">
              <w:rPr>
                <w:rFonts w:ascii="Times New Roman" w:hAnsi="Times New Roman"/>
                <w:sz w:val="20"/>
                <w:lang w:eastAsia="en-US"/>
              </w:rPr>
              <w:t>С</w:t>
            </w:r>
            <w:r>
              <w:rPr>
                <w:rFonts w:ascii="Times New Roman" w:hAnsi="Times New Roman"/>
                <w:sz w:val="20"/>
                <w:lang w:eastAsia="en-US"/>
              </w:rPr>
              <w:t>ароевич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B23E06">
              <w:rPr>
                <w:rFonts w:ascii="Times New Roman" w:hAnsi="Times New Roman"/>
                <w:sz w:val="20"/>
                <w:lang w:eastAsia="en-US"/>
              </w:rPr>
              <w:t>(председатель Комиссии), члены комиссии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C620" w14:textId="77777777" w:rsidR="00DC46B7" w:rsidRPr="00B23E06" w:rsidRDefault="00DC46B7" w:rsidP="00DC46B7">
            <w:pPr>
              <w:pStyle w:val="30"/>
              <w:widowControl w:val="0"/>
              <w:ind w:left="-32" w:right="34"/>
              <w:rPr>
                <w:rFonts w:ascii="Times New Roman" w:hAnsi="Times New Roman"/>
                <w:sz w:val="20"/>
                <w:lang w:eastAsia="en-US"/>
              </w:rPr>
            </w:pPr>
            <w:r w:rsidRPr="00B23E06">
              <w:rPr>
                <w:rFonts w:ascii="Times New Roman" w:hAnsi="Times New Roman"/>
                <w:sz w:val="20"/>
                <w:lang w:eastAsia="en-US"/>
              </w:rPr>
              <w:t>Июль – август 2023</w:t>
            </w:r>
          </w:p>
        </w:tc>
      </w:tr>
      <w:tr w:rsidR="00DC46B7" w:rsidRPr="00B23E06" w14:paraId="06D0F1E2" w14:textId="77777777" w:rsidTr="004251BB">
        <w:trPr>
          <w:trHeight w:val="67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899F" w14:textId="4747D16E" w:rsidR="00DC46B7" w:rsidRPr="00CD480A" w:rsidRDefault="001F61C3" w:rsidP="00DC46B7">
            <w:pPr>
              <w:widowControl w:val="0"/>
              <w:ind w:left="-3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644A" w14:textId="1985B670" w:rsidR="00DC46B7" w:rsidRPr="00CD480A" w:rsidRDefault="00DC46B7" w:rsidP="00DC46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Рассмотрение предложений по вопросам реализации положений Соглашения об осуществлении аудиторской деятельности в Евразийском экономическом союзе по вопросам </w:t>
            </w:r>
            <w:r w:rsidRPr="00E62F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аттестации и повышению квалификации</w:t>
            </w:r>
            <w:r w:rsidRPr="00CD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заседании Президиума Консультативного совета аудиторов ЕАЭС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4852" w14:textId="5984B912" w:rsidR="00DC46B7" w:rsidRPr="00B23E06" w:rsidRDefault="00DC46B7" w:rsidP="00DC46B7">
            <w:pPr>
              <w:pStyle w:val="30"/>
              <w:widowControl w:val="0"/>
              <w:ind w:left="-32" w:right="34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Арутюнян</w:t>
            </w:r>
            <w:r w:rsidRPr="00B23E06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en-US"/>
              </w:rPr>
              <w:t>Артур</w:t>
            </w:r>
            <w:r w:rsidRPr="00B23E06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spellStart"/>
            <w:r w:rsidRPr="00B23E06">
              <w:rPr>
                <w:rFonts w:ascii="Times New Roman" w:hAnsi="Times New Roman"/>
                <w:sz w:val="20"/>
                <w:lang w:eastAsia="en-US"/>
              </w:rPr>
              <w:t>С</w:t>
            </w:r>
            <w:r>
              <w:rPr>
                <w:rFonts w:ascii="Times New Roman" w:hAnsi="Times New Roman"/>
                <w:sz w:val="20"/>
                <w:lang w:eastAsia="en-US"/>
              </w:rPr>
              <w:t>ароевич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B23E06">
              <w:rPr>
                <w:rFonts w:ascii="Times New Roman" w:hAnsi="Times New Roman"/>
                <w:sz w:val="20"/>
                <w:lang w:eastAsia="en-US"/>
              </w:rPr>
              <w:t>(председатель Комиссии), члены комиссии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8AB" w14:textId="77777777" w:rsidR="00DC46B7" w:rsidRPr="00B23E06" w:rsidRDefault="00DC46B7" w:rsidP="00DC46B7">
            <w:pPr>
              <w:pStyle w:val="30"/>
              <w:widowControl w:val="0"/>
              <w:ind w:left="-32" w:right="34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 w:rsidRPr="00B23E06">
              <w:rPr>
                <w:rFonts w:ascii="Times New Roman" w:hAnsi="Times New Roman"/>
                <w:sz w:val="20"/>
              </w:rPr>
              <w:t>ентябрь 2023</w:t>
            </w:r>
          </w:p>
        </w:tc>
      </w:tr>
    </w:tbl>
    <w:p w14:paraId="18DC2506" w14:textId="77777777" w:rsidR="009353D6" w:rsidRDefault="009353D6">
      <w:pPr>
        <w:rPr>
          <w:rFonts w:ascii="Arial" w:hAnsi="Arial" w:cs="Arial"/>
          <w:color w:val="3B3B3B"/>
          <w:shd w:val="clear" w:color="auto" w:fill="FFFFFF"/>
        </w:rPr>
      </w:pPr>
    </w:p>
    <w:p w14:paraId="50851A51" w14:textId="77777777" w:rsidR="00380F38" w:rsidRDefault="00380F38">
      <w:pPr>
        <w:rPr>
          <w:rFonts w:ascii="Times New Roman" w:hAnsi="Times New Roman"/>
        </w:rPr>
      </w:pPr>
    </w:p>
    <w:p w14:paraId="1D4F65AD" w14:textId="77777777" w:rsidR="006E4570" w:rsidRDefault="006E4570">
      <w:pPr>
        <w:rPr>
          <w:rFonts w:ascii="Times New Roman" w:hAnsi="Times New Roman"/>
        </w:rPr>
      </w:pPr>
    </w:p>
    <w:sectPr w:rsidR="006E4570" w:rsidSect="005F0D9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1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38"/>
    <w:rsid w:val="00015A00"/>
    <w:rsid w:val="001F61C3"/>
    <w:rsid w:val="00260F1D"/>
    <w:rsid w:val="00380F38"/>
    <w:rsid w:val="00384CF0"/>
    <w:rsid w:val="003E40CE"/>
    <w:rsid w:val="00425195"/>
    <w:rsid w:val="004251BB"/>
    <w:rsid w:val="005742D0"/>
    <w:rsid w:val="005F0D91"/>
    <w:rsid w:val="006E4570"/>
    <w:rsid w:val="007018AD"/>
    <w:rsid w:val="008B27E2"/>
    <w:rsid w:val="009353D6"/>
    <w:rsid w:val="00972EA6"/>
    <w:rsid w:val="009C14AC"/>
    <w:rsid w:val="00B23E06"/>
    <w:rsid w:val="00CD480A"/>
    <w:rsid w:val="00CE54D7"/>
    <w:rsid w:val="00D84681"/>
    <w:rsid w:val="00DA5F53"/>
    <w:rsid w:val="00DC46B7"/>
    <w:rsid w:val="00E16440"/>
    <w:rsid w:val="00E6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2B43"/>
  <w15:chartTrackingRefBased/>
  <w15:docId w15:val="{CE0BA3DB-49DB-4ACE-AEAA-F9CFD49B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0F38"/>
    <w:pPr>
      <w:keepNext/>
      <w:tabs>
        <w:tab w:val="left" w:pos="-1985"/>
      </w:tabs>
      <w:spacing w:after="0" w:line="360" w:lineRule="auto"/>
      <w:ind w:right="-108"/>
      <w:jc w:val="center"/>
      <w:outlineLvl w:val="0"/>
    </w:pPr>
    <w:rPr>
      <w:rFonts w:ascii="A1" w:eastAsia="MS Mincho" w:hAnsi="A1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F38"/>
    <w:rPr>
      <w:rFonts w:ascii="A1" w:eastAsia="MS Mincho" w:hAnsi="A1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80F38"/>
    <w:pPr>
      <w:tabs>
        <w:tab w:val="left" w:pos="1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380F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rsid w:val="00380F38"/>
    <w:rPr>
      <w:rFonts w:ascii="A1" w:eastAsia="MS Mincho" w:hAnsi="A1" w:cs="Times New Roman"/>
      <w:sz w:val="24"/>
      <w:szCs w:val="20"/>
      <w:lang w:eastAsia="ru-RU"/>
    </w:rPr>
  </w:style>
  <w:style w:type="paragraph" w:styleId="30">
    <w:name w:val="Body Text 3"/>
    <w:basedOn w:val="a"/>
    <w:link w:val="3"/>
    <w:unhideWhenUsed/>
    <w:rsid w:val="00380F38"/>
    <w:pPr>
      <w:tabs>
        <w:tab w:val="left" w:pos="-1985"/>
      </w:tabs>
      <w:spacing w:after="0" w:line="240" w:lineRule="auto"/>
      <w:ind w:right="-108"/>
      <w:jc w:val="center"/>
    </w:pPr>
    <w:rPr>
      <w:rFonts w:ascii="A1" w:eastAsia="MS Mincho" w:hAnsi="A1" w:cs="Times New Roman"/>
      <w:sz w:val="24"/>
      <w:szCs w:val="20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380F38"/>
    <w:rPr>
      <w:sz w:val="16"/>
      <w:szCs w:val="16"/>
    </w:rPr>
  </w:style>
  <w:style w:type="table" w:styleId="a5">
    <w:name w:val="Table Grid"/>
    <w:basedOn w:val="a1"/>
    <w:uiPriority w:val="39"/>
    <w:rsid w:val="005F0D9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5F0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2023-04-11T15:28:00Z</dcterms:created>
  <dcterms:modified xsi:type="dcterms:W3CDTF">2023-06-08T13:00:00Z</dcterms:modified>
</cp:coreProperties>
</file>