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1260C" w14:textId="77777777" w:rsidR="005B18DB" w:rsidRPr="005B18DB" w:rsidRDefault="005B18DB" w:rsidP="005B18DB">
      <w:pPr>
        <w:jc w:val="right"/>
        <w:rPr>
          <w:rFonts w:eastAsia="Times New Roman" w:cs="Times New Roman"/>
          <w:b/>
          <w:bCs/>
          <w:i/>
          <w:sz w:val="24"/>
          <w:szCs w:val="24"/>
          <w:lang w:val="ru-RU"/>
        </w:rPr>
      </w:pPr>
      <w:r w:rsidRPr="005B18DB">
        <w:rPr>
          <w:rFonts w:eastAsia="Times New Roman" w:cs="Times New Roman"/>
          <w:b/>
          <w:bCs/>
          <w:i/>
          <w:spacing w:val="-1"/>
          <w:sz w:val="24"/>
          <w:szCs w:val="24"/>
          <w:lang w:val="ru-RU"/>
        </w:rPr>
        <w:t>Приложение</w:t>
      </w:r>
      <w:r w:rsidRPr="005B18DB">
        <w:rPr>
          <w:rFonts w:eastAsia="Times New Roman" w:cs="Times New Roman"/>
          <w:b/>
          <w:bCs/>
          <w:i/>
          <w:spacing w:val="-9"/>
          <w:sz w:val="24"/>
          <w:szCs w:val="24"/>
          <w:lang w:val="ru-RU"/>
        </w:rPr>
        <w:t xml:space="preserve"> </w:t>
      </w:r>
      <w:r w:rsidRPr="005B18DB">
        <w:rPr>
          <w:rFonts w:eastAsia="Times New Roman" w:cs="Times New Roman"/>
          <w:b/>
          <w:bCs/>
          <w:i/>
          <w:sz w:val="24"/>
          <w:szCs w:val="24"/>
          <w:lang w:val="ru-RU"/>
        </w:rPr>
        <w:t xml:space="preserve">№ </w:t>
      </w:r>
      <w:r w:rsidR="00CD6E58">
        <w:rPr>
          <w:rFonts w:eastAsia="Times New Roman" w:cs="Times New Roman"/>
          <w:b/>
          <w:bCs/>
          <w:i/>
          <w:sz w:val="24"/>
          <w:szCs w:val="24"/>
          <w:lang w:val="ru-RU"/>
        </w:rPr>
        <w:t>7</w:t>
      </w:r>
      <w:r w:rsidR="00103102">
        <w:rPr>
          <w:rFonts w:eastAsia="Times New Roman" w:cs="Times New Roman"/>
          <w:b/>
          <w:bCs/>
          <w:i/>
          <w:sz w:val="24"/>
          <w:szCs w:val="24"/>
          <w:lang w:val="ru-RU"/>
        </w:rPr>
        <w:t>.1б</w:t>
      </w:r>
    </w:p>
    <w:p w14:paraId="32AD7E9D" w14:textId="77777777" w:rsidR="005B18DB" w:rsidRDefault="005B18DB" w:rsidP="005B18DB">
      <w:pPr>
        <w:jc w:val="right"/>
        <w:rPr>
          <w:spacing w:val="-2"/>
          <w:sz w:val="24"/>
          <w:szCs w:val="24"/>
          <w:lang w:val="ru-RU"/>
        </w:rPr>
      </w:pPr>
    </w:p>
    <w:p w14:paraId="44DF2839" w14:textId="77777777" w:rsidR="005B18DB" w:rsidRDefault="005B18DB" w:rsidP="00C64B81">
      <w:pPr>
        <w:jc w:val="center"/>
        <w:rPr>
          <w:spacing w:val="-2"/>
          <w:sz w:val="24"/>
          <w:szCs w:val="24"/>
          <w:lang w:val="ru-RU"/>
        </w:rPr>
      </w:pPr>
    </w:p>
    <w:p w14:paraId="4016EEB8" w14:textId="77777777" w:rsidR="00C64B81" w:rsidRDefault="00C64B81" w:rsidP="00C64B81">
      <w:pPr>
        <w:jc w:val="center"/>
        <w:rPr>
          <w:spacing w:val="-2"/>
          <w:sz w:val="24"/>
          <w:szCs w:val="24"/>
          <w:lang w:val="ru-RU"/>
        </w:rPr>
      </w:pPr>
    </w:p>
    <w:p w14:paraId="4AD0E4C8" w14:textId="77777777" w:rsidR="00C64B81" w:rsidRDefault="00C64B81" w:rsidP="00C64B81">
      <w:pPr>
        <w:jc w:val="center"/>
        <w:rPr>
          <w:spacing w:val="-2"/>
          <w:sz w:val="24"/>
          <w:szCs w:val="24"/>
          <w:lang w:val="ru-RU"/>
        </w:rPr>
      </w:pPr>
    </w:p>
    <w:p w14:paraId="4AE5A1A0" w14:textId="77777777" w:rsidR="00C64B81" w:rsidRPr="00C64B81" w:rsidRDefault="00103102" w:rsidP="00997151">
      <w:pPr>
        <w:jc w:val="center"/>
        <w:rPr>
          <w:rFonts w:cs="Times New Roman"/>
          <w:b/>
          <w:sz w:val="24"/>
          <w:szCs w:val="24"/>
          <w:lang w:val="ru-RU"/>
        </w:rPr>
      </w:pPr>
      <w:r w:rsidRPr="00103102">
        <w:rPr>
          <w:rFonts w:cs="Times New Roman"/>
          <w:b/>
          <w:sz w:val="24"/>
          <w:szCs w:val="24"/>
          <w:lang w:val="ru-RU"/>
        </w:rPr>
        <w:t>Заявление о безупречной деловой (профессиональной) репутации физического лица, вступающего в члены СРО ААС в качестве индивидуального аудитора/аудитора</w:t>
      </w:r>
    </w:p>
    <w:p w14:paraId="66765036" w14:textId="77777777" w:rsidR="00C64B81" w:rsidRPr="00C64B81" w:rsidRDefault="00C64B81" w:rsidP="00C64B81">
      <w:pPr>
        <w:jc w:val="both"/>
        <w:rPr>
          <w:rFonts w:eastAsia="Times New Roman" w:cs="Times New Roman"/>
          <w:b/>
          <w:bCs/>
          <w:sz w:val="24"/>
          <w:szCs w:val="24"/>
          <w:lang w:val="ru-RU"/>
        </w:rPr>
      </w:pPr>
    </w:p>
    <w:p w14:paraId="63F026B2" w14:textId="77777777" w:rsidR="00CD6E58" w:rsidRDefault="00CD6E58" w:rsidP="00C64B81">
      <w:pPr>
        <w:tabs>
          <w:tab w:val="left" w:pos="7267"/>
        </w:tabs>
        <w:jc w:val="both"/>
        <w:rPr>
          <w:sz w:val="24"/>
          <w:szCs w:val="24"/>
          <w:lang w:val="ru-RU"/>
        </w:rPr>
      </w:pPr>
    </w:p>
    <w:p w14:paraId="0F0956E7" w14:textId="77777777" w:rsidR="00C10A33" w:rsidRDefault="00103102" w:rsidP="00BC5E29">
      <w:pPr>
        <w:ind w:right="57"/>
        <w:jc w:val="both"/>
        <w:rPr>
          <w:spacing w:val="-1"/>
          <w:sz w:val="24"/>
          <w:szCs w:val="24"/>
          <w:lang w:val="ru-RU"/>
        </w:rPr>
      </w:pPr>
      <w:r w:rsidRPr="00103102">
        <w:rPr>
          <w:spacing w:val="-1"/>
          <w:sz w:val="24"/>
          <w:szCs w:val="24"/>
          <w:lang w:val="ru-RU"/>
        </w:rPr>
        <w:t>Настоящим подтверждаю отсутствие фактов и обстоятельств, свидетельствующих о том, что моя деловая (профессиональная) репутация может оказаться небезупречной, а именно:</w:t>
      </w:r>
    </w:p>
    <w:tbl>
      <w:tblPr>
        <w:tblStyle w:val="ab"/>
        <w:tblW w:w="10065" w:type="dxa"/>
        <w:tblInd w:w="-5" w:type="dxa"/>
        <w:tblLook w:val="04A0" w:firstRow="1" w:lastRow="0" w:firstColumn="1" w:lastColumn="0" w:noHBand="0" w:noVBand="1"/>
      </w:tblPr>
      <w:tblGrid>
        <w:gridCol w:w="709"/>
        <w:gridCol w:w="7655"/>
        <w:gridCol w:w="1701"/>
      </w:tblGrid>
      <w:tr w:rsidR="00997151" w:rsidRPr="006916F8" w14:paraId="48DE5FE5" w14:textId="77777777" w:rsidTr="00997151">
        <w:trPr>
          <w:tblHeader/>
        </w:trPr>
        <w:tc>
          <w:tcPr>
            <w:tcW w:w="709" w:type="dxa"/>
            <w:vAlign w:val="center"/>
          </w:tcPr>
          <w:p w14:paraId="7457A665" w14:textId="77777777" w:rsidR="00997151" w:rsidRPr="005A5425" w:rsidRDefault="00997151" w:rsidP="008A4805">
            <w:pPr>
              <w:jc w:val="center"/>
              <w:rPr>
                <w:rFonts w:cs="Times New Roman"/>
                <w:b/>
                <w:sz w:val="18"/>
                <w:szCs w:val="20"/>
              </w:rPr>
            </w:pPr>
            <w:r w:rsidRPr="005A5425">
              <w:rPr>
                <w:rFonts w:cs="Times New Roman"/>
                <w:b/>
                <w:sz w:val="18"/>
                <w:szCs w:val="20"/>
              </w:rPr>
              <w:t>п/п</w:t>
            </w:r>
          </w:p>
        </w:tc>
        <w:tc>
          <w:tcPr>
            <w:tcW w:w="7655" w:type="dxa"/>
            <w:shd w:val="clear" w:color="auto" w:fill="auto"/>
            <w:vAlign w:val="center"/>
          </w:tcPr>
          <w:p w14:paraId="61975FA9" w14:textId="77777777" w:rsidR="00997151" w:rsidRPr="005A5425" w:rsidRDefault="00997151" w:rsidP="00704C81">
            <w:pPr>
              <w:jc w:val="center"/>
              <w:rPr>
                <w:rFonts w:cs="Times New Roman"/>
                <w:b/>
                <w:sz w:val="18"/>
                <w:szCs w:val="20"/>
              </w:rPr>
            </w:pPr>
            <w:proofErr w:type="spellStart"/>
            <w:r w:rsidRPr="005A5425">
              <w:rPr>
                <w:rFonts w:cs="Times New Roman"/>
                <w:b/>
                <w:sz w:val="18"/>
                <w:szCs w:val="20"/>
              </w:rPr>
              <w:t>Факты</w:t>
            </w:r>
            <w:proofErr w:type="spellEnd"/>
            <w:r w:rsidRPr="005A5425">
              <w:rPr>
                <w:rFonts w:cs="Times New Roman"/>
                <w:b/>
                <w:sz w:val="18"/>
                <w:szCs w:val="20"/>
              </w:rPr>
              <w:t xml:space="preserve"> и </w:t>
            </w:r>
            <w:proofErr w:type="spellStart"/>
            <w:r w:rsidRPr="005A5425">
              <w:rPr>
                <w:rFonts w:cs="Times New Roman"/>
                <w:b/>
                <w:sz w:val="18"/>
                <w:szCs w:val="20"/>
              </w:rPr>
              <w:t>обстоятельства</w:t>
            </w:r>
            <w:proofErr w:type="spellEnd"/>
            <w:r>
              <w:rPr>
                <w:rFonts w:cs="Times New Roman"/>
                <w:b/>
                <w:sz w:val="18"/>
                <w:szCs w:val="20"/>
              </w:rPr>
              <w:t>*</w:t>
            </w:r>
          </w:p>
        </w:tc>
        <w:tc>
          <w:tcPr>
            <w:tcW w:w="1701" w:type="dxa"/>
            <w:vAlign w:val="center"/>
          </w:tcPr>
          <w:p w14:paraId="073DB0B0" w14:textId="77777777" w:rsidR="00997151" w:rsidRPr="00997151" w:rsidRDefault="00997151" w:rsidP="00704C81">
            <w:pPr>
              <w:jc w:val="center"/>
              <w:rPr>
                <w:rFonts w:cs="Times New Roman"/>
                <w:b/>
                <w:sz w:val="18"/>
                <w:szCs w:val="20"/>
                <w:lang w:val="ru-RU"/>
              </w:rPr>
            </w:pPr>
            <w:r w:rsidRPr="00997151">
              <w:rPr>
                <w:rFonts w:cs="Times New Roman"/>
                <w:b/>
                <w:sz w:val="18"/>
                <w:szCs w:val="20"/>
                <w:lang w:val="ru-RU"/>
              </w:rPr>
              <w:t>Подтверждение</w:t>
            </w:r>
          </w:p>
          <w:p w14:paraId="64AFFEB1" w14:textId="77777777" w:rsidR="00997151" w:rsidRPr="00997151" w:rsidRDefault="00997151" w:rsidP="00704C81">
            <w:pPr>
              <w:jc w:val="center"/>
              <w:rPr>
                <w:rFonts w:cs="Times New Roman"/>
                <w:b/>
                <w:sz w:val="18"/>
                <w:szCs w:val="20"/>
                <w:lang w:val="ru-RU"/>
              </w:rPr>
            </w:pPr>
          </w:p>
          <w:p w14:paraId="4ECAB354" w14:textId="77777777" w:rsidR="00997151" w:rsidRPr="00997151" w:rsidRDefault="00997151" w:rsidP="00704C81">
            <w:pPr>
              <w:jc w:val="center"/>
              <w:rPr>
                <w:rFonts w:cs="Times New Roman"/>
                <w:b/>
                <w:sz w:val="18"/>
                <w:szCs w:val="20"/>
                <w:lang w:val="ru-RU"/>
              </w:rPr>
            </w:pPr>
            <w:r w:rsidRPr="00997151">
              <w:rPr>
                <w:rFonts w:cs="Times New Roman"/>
                <w:b/>
                <w:sz w:val="18"/>
                <w:szCs w:val="20"/>
                <w:lang w:val="ru-RU"/>
              </w:rPr>
              <w:t xml:space="preserve">Да (имеет место) / </w:t>
            </w:r>
          </w:p>
          <w:p w14:paraId="514E6DFD" w14:textId="77777777" w:rsidR="00997151" w:rsidRPr="00997151" w:rsidRDefault="00997151" w:rsidP="00704C81">
            <w:pPr>
              <w:jc w:val="center"/>
              <w:rPr>
                <w:rFonts w:cs="Times New Roman"/>
                <w:b/>
                <w:sz w:val="18"/>
                <w:szCs w:val="20"/>
                <w:lang w:val="ru-RU"/>
              </w:rPr>
            </w:pPr>
            <w:r w:rsidRPr="00997151">
              <w:rPr>
                <w:rFonts w:cs="Times New Roman"/>
                <w:b/>
                <w:sz w:val="18"/>
                <w:szCs w:val="20"/>
                <w:lang w:val="ru-RU"/>
              </w:rPr>
              <w:t>Нет (отсутствует)</w:t>
            </w:r>
          </w:p>
        </w:tc>
      </w:tr>
      <w:tr w:rsidR="00997151" w:rsidRPr="00F57B4D" w14:paraId="23929CF3" w14:textId="77777777" w:rsidTr="00997151">
        <w:tc>
          <w:tcPr>
            <w:tcW w:w="709" w:type="dxa"/>
          </w:tcPr>
          <w:p w14:paraId="1611BDFE" w14:textId="77777777" w:rsidR="00997151" w:rsidRPr="00F57B4D" w:rsidRDefault="00997151" w:rsidP="008A4805">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41B27F08" w14:textId="77777777" w:rsidR="00997151" w:rsidRPr="00D3146C" w:rsidRDefault="008A4805" w:rsidP="00704C81">
            <w:pPr>
              <w:spacing w:before="40" w:after="40"/>
              <w:jc w:val="both"/>
              <w:rPr>
                <w:rFonts w:cs="Times New Roman"/>
                <w:sz w:val="18"/>
                <w:szCs w:val="18"/>
                <w:lang w:val="ru-RU"/>
              </w:rPr>
            </w:pPr>
            <w:r w:rsidRPr="00D3146C">
              <w:rPr>
                <w:rFonts w:cs="Times New Roman"/>
                <w:sz w:val="18"/>
                <w:szCs w:val="18"/>
                <w:lang w:val="ru-RU"/>
              </w:rPr>
              <w:t>Наличие факта подписания физическим лицом, ранее имевшим статус аудитора, аудиторского заключения, которое в соответствии со вступившим в законную силу судебным актом признано заведомо ложным.</w:t>
            </w:r>
          </w:p>
        </w:tc>
        <w:tc>
          <w:tcPr>
            <w:tcW w:w="1701" w:type="dxa"/>
          </w:tcPr>
          <w:p w14:paraId="77C033DD" w14:textId="37B3F710" w:rsidR="00997151" w:rsidRPr="00D3146C" w:rsidRDefault="00F57B4D" w:rsidP="00997151">
            <w:pPr>
              <w:spacing w:before="40" w:after="40"/>
              <w:rPr>
                <w:rFonts w:cs="Times New Roman"/>
                <w:sz w:val="18"/>
                <w:szCs w:val="18"/>
                <w:lang w:val="ru-RU"/>
              </w:rPr>
            </w:pPr>
            <w:r w:rsidRPr="00D3146C">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D3146C">
              <w:rPr>
                <w:rFonts w:eastAsia="Times New Roman" w:cs="Times New Roman"/>
                <w:sz w:val="18"/>
                <w:szCs w:val="18"/>
                <w:lang w:val="ru-RU"/>
              </w:rPr>
              <w:instrText xml:space="preserve"> </w:instrText>
            </w:r>
            <w:r w:rsidRPr="00D3146C">
              <w:rPr>
                <w:rFonts w:eastAsia="Times New Roman" w:cs="Times New Roman"/>
                <w:sz w:val="18"/>
                <w:szCs w:val="18"/>
              </w:rPr>
              <w:instrText>FORMTEXT</w:instrText>
            </w:r>
            <w:r w:rsidRPr="00D3146C">
              <w:rPr>
                <w:rFonts w:eastAsia="Times New Roman" w:cs="Times New Roman"/>
                <w:sz w:val="18"/>
                <w:szCs w:val="18"/>
                <w:lang w:val="ru-RU"/>
              </w:rPr>
              <w:instrText xml:space="preserve"> </w:instrText>
            </w:r>
            <w:r w:rsidRPr="00D3146C">
              <w:rPr>
                <w:rFonts w:eastAsia="Times New Roman" w:cs="Times New Roman"/>
                <w:sz w:val="18"/>
                <w:szCs w:val="18"/>
              </w:rPr>
            </w:r>
            <w:r w:rsidRPr="00D3146C">
              <w:rPr>
                <w:rFonts w:eastAsia="Times New Roman" w:cs="Times New Roman"/>
                <w:sz w:val="18"/>
                <w:szCs w:val="18"/>
              </w:rPr>
              <w:fldChar w:fldCharType="separate"/>
            </w:r>
            <w:r w:rsidRPr="00D3146C">
              <w:rPr>
                <w:rFonts w:eastAsia="Times New Roman" w:cs="Times New Roman"/>
                <w:sz w:val="18"/>
                <w:szCs w:val="18"/>
                <w:lang w:val="ru-RU"/>
              </w:rPr>
              <w:t>(место для ввода текста)</w:t>
            </w:r>
            <w:r w:rsidRPr="00D3146C">
              <w:rPr>
                <w:rFonts w:eastAsia="Times New Roman" w:cs="Times New Roman"/>
                <w:sz w:val="18"/>
                <w:szCs w:val="18"/>
                <w:lang w:val="ru-RU"/>
              </w:rPr>
              <w:fldChar w:fldCharType="end"/>
            </w:r>
          </w:p>
        </w:tc>
      </w:tr>
      <w:tr w:rsidR="00997151" w:rsidRPr="00F57B4D" w14:paraId="616F1CE2" w14:textId="77777777" w:rsidTr="00997151">
        <w:tc>
          <w:tcPr>
            <w:tcW w:w="709" w:type="dxa"/>
          </w:tcPr>
          <w:p w14:paraId="4A9BCCE6" w14:textId="77777777" w:rsidR="00997151" w:rsidRPr="008A4805" w:rsidRDefault="00997151" w:rsidP="008A4805">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56107D5A" w14:textId="77777777" w:rsidR="00997151" w:rsidRPr="00D3146C" w:rsidRDefault="008A4805" w:rsidP="00704C81">
            <w:pPr>
              <w:spacing w:before="40" w:after="40"/>
              <w:jc w:val="both"/>
              <w:rPr>
                <w:rFonts w:cs="Times New Roman"/>
                <w:sz w:val="18"/>
                <w:szCs w:val="18"/>
                <w:lang w:val="ru-RU"/>
              </w:rPr>
            </w:pPr>
            <w:r w:rsidRPr="00D3146C">
              <w:rPr>
                <w:rFonts w:cs="Times New Roman"/>
                <w:sz w:val="18"/>
                <w:szCs w:val="18"/>
                <w:lang w:val="ru-RU"/>
              </w:rPr>
              <w:t>Наличие в течение трех лет, предшествовавших дню подачи физическим лицом заявления о приеме в члены СРО ААС, факта участия физического лица в качестве акционера (участника) в аудиторской организации, осуществления физическим лицом функций единоличного исполнительного органа, его заместителя, члена коллегиального исполнительного органа аудиторской организации, иного связанного с аудиторской организацией лица в период, когда этой аудиторской организацией было выпущено аудиторское заключение, признанное впоследствии заведомо ложным.</w:t>
            </w:r>
          </w:p>
        </w:tc>
        <w:tc>
          <w:tcPr>
            <w:tcW w:w="1701" w:type="dxa"/>
          </w:tcPr>
          <w:p w14:paraId="51A5D1D1" w14:textId="43FE2DF3" w:rsidR="00997151" w:rsidRPr="00D3146C" w:rsidRDefault="00F57B4D" w:rsidP="00704C81">
            <w:pPr>
              <w:spacing w:before="40" w:after="40"/>
              <w:rPr>
                <w:rFonts w:cs="Times New Roman"/>
                <w:sz w:val="18"/>
                <w:szCs w:val="18"/>
                <w:lang w:val="ru-RU"/>
              </w:rPr>
            </w:pPr>
            <w:r w:rsidRPr="00D3146C">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D3146C">
              <w:rPr>
                <w:rFonts w:eastAsia="Times New Roman" w:cs="Times New Roman"/>
                <w:sz w:val="18"/>
                <w:szCs w:val="18"/>
                <w:lang w:val="ru-RU"/>
              </w:rPr>
              <w:instrText xml:space="preserve"> </w:instrText>
            </w:r>
            <w:r w:rsidRPr="00D3146C">
              <w:rPr>
                <w:rFonts w:eastAsia="Times New Roman" w:cs="Times New Roman"/>
                <w:sz w:val="18"/>
                <w:szCs w:val="18"/>
              </w:rPr>
              <w:instrText>FORMTEXT</w:instrText>
            </w:r>
            <w:r w:rsidRPr="00D3146C">
              <w:rPr>
                <w:rFonts w:eastAsia="Times New Roman" w:cs="Times New Roman"/>
                <w:sz w:val="18"/>
                <w:szCs w:val="18"/>
                <w:lang w:val="ru-RU"/>
              </w:rPr>
              <w:instrText xml:space="preserve"> </w:instrText>
            </w:r>
            <w:r w:rsidRPr="00D3146C">
              <w:rPr>
                <w:rFonts w:eastAsia="Times New Roman" w:cs="Times New Roman"/>
                <w:sz w:val="18"/>
                <w:szCs w:val="18"/>
              </w:rPr>
            </w:r>
            <w:r w:rsidRPr="00D3146C">
              <w:rPr>
                <w:rFonts w:eastAsia="Times New Roman" w:cs="Times New Roman"/>
                <w:sz w:val="18"/>
                <w:szCs w:val="18"/>
              </w:rPr>
              <w:fldChar w:fldCharType="separate"/>
            </w:r>
            <w:r w:rsidRPr="00D3146C">
              <w:rPr>
                <w:rFonts w:eastAsia="Times New Roman" w:cs="Times New Roman"/>
                <w:sz w:val="18"/>
                <w:szCs w:val="18"/>
                <w:lang w:val="ru-RU"/>
              </w:rPr>
              <w:t>(место для ввода текста)</w:t>
            </w:r>
            <w:r w:rsidRPr="00D3146C">
              <w:rPr>
                <w:rFonts w:eastAsia="Times New Roman" w:cs="Times New Roman"/>
                <w:sz w:val="18"/>
                <w:szCs w:val="18"/>
                <w:lang w:val="ru-RU"/>
              </w:rPr>
              <w:fldChar w:fldCharType="end"/>
            </w:r>
          </w:p>
        </w:tc>
      </w:tr>
      <w:tr w:rsidR="00997151" w:rsidRPr="00F57B4D" w14:paraId="260CA803" w14:textId="77777777" w:rsidTr="00997151">
        <w:tc>
          <w:tcPr>
            <w:tcW w:w="709" w:type="dxa"/>
          </w:tcPr>
          <w:p w14:paraId="7EB401C2" w14:textId="77777777" w:rsidR="00997151" w:rsidRPr="008A4805" w:rsidRDefault="00997151" w:rsidP="008A4805">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5AB472C0" w14:textId="2B8552EF" w:rsidR="00997151" w:rsidRPr="00D3146C" w:rsidRDefault="00D3146C" w:rsidP="00704C81">
            <w:pPr>
              <w:spacing w:before="40" w:after="40"/>
              <w:jc w:val="both"/>
              <w:rPr>
                <w:rFonts w:cs="Times New Roman"/>
                <w:sz w:val="18"/>
                <w:szCs w:val="18"/>
                <w:lang w:val="ru-RU"/>
              </w:rPr>
            </w:pPr>
            <w:r w:rsidRPr="00D3146C">
              <w:rPr>
                <w:sz w:val="18"/>
                <w:szCs w:val="18"/>
                <w:lang w:val="ru-RU"/>
              </w:rPr>
              <w:t>Наличие в течение трех лет, предшествовавших дню подачи физическим лицом заявления о приеме в члены СРО ААС, факта участия физического лица в качестве акционера (участника) в аудиторской организации, осуществления физическим лицом функций единоличного исполнительного органа, его заместителя, члена коллегиального исполнительного органа аудиторской организации, иного связанного с аудиторской организацией лица в период, когда данной аудиторской организацией были совершены нарушения обязательных требований, за которые в отношении этой аудиторской организации саморегулируемой организацией аудиторов применена мера воздействия в виде исключения аудиторской организации из членов саморегулируемой организацией аудиторов.</w:t>
            </w:r>
          </w:p>
        </w:tc>
        <w:tc>
          <w:tcPr>
            <w:tcW w:w="1701" w:type="dxa"/>
          </w:tcPr>
          <w:p w14:paraId="57A31294" w14:textId="6B7FB0DD" w:rsidR="00997151" w:rsidRPr="00D3146C" w:rsidRDefault="00F57B4D" w:rsidP="00704C81">
            <w:pPr>
              <w:spacing w:before="40" w:after="40"/>
              <w:rPr>
                <w:rFonts w:cs="Times New Roman"/>
                <w:sz w:val="18"/>
                <w:szCs w:val="18"/>
                <w:lang w:val="ru-RU"/>
              </w:rPr>
            </w:pPr>
            <w:r w:rsidRPr="00D3146C">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D3146C">
              <w:rPr>
                <w:rFonts w:eastAsia="Times New Roman" w:cs="Times New Roman"/>
                <w:sz w:val="18"/>
                <w:szCs w:val="18"/>
                <w:lang w:val="ru-RU"/>
              </w:rPr>
              <w:instrText xml:space="preserve"> </w:instrText>
            </w:r>
            <w:r w:rsidRPr="00D3146C">
              <w:rPr>
                <w:rFonts w:eastAsia="Times New Roman" w:cs="Times New Roman"/>
                <w:sz w:val="18"/>
                <w:szCs w:val="18"/>
              </w:rPr>
              <w:instrText>FORMTEXT</w:instrText>
            </w:r>
            <w:r w:rsidRPr="00D3146C">
              <w:rPr>
                <w:rFonts w:eastAsia="Times New Roman" w:cs="Times New Roman"/>
                <w:sz w:val="18"/>
                <w:szCs w:val="18"/>
                <w:lang w:val="ru-RU"/>
              </w:rPr>
              <w:instrText xml:space="preserve"> </w:instrText>
            </w:r>
            <w:r w:rsidRPr="00D3146C">
              <w:rPr>
                <w:rFonts w:eastAsia="Times New Roman" w:cs="Times New Roman"/>
                <w:sz w:val="18"/>
                <w:szCs w:val="18"/>
              </w:rPr>
            </w:r>
            <w:r w:rsidRPr="00D3146C">
              <w:rPr>
                <w:rFonts w:eastAsia="Times New Roman" w:cs="Times New Roman"/>
                <w:sz w:val="18"/>
                <w:szCs w:val="18"/>
              </w:rPr>
              <w:fldChar w:fldCharType="separate"/>
            </w:r>
            <w:r w:rsidRPr="00D3146C">
              <w:rPr>
                <w:rFonts w:eastAsia="Times New Roman" w:cs="Times New Roman"/>
                <w:sz w:val="18"/>
                <w:szCs w:val="18"/>
                <w:lang w:val="ru-RU"/>
              </w:rPr>
              <w:t>(место для ввода текста)</w:t>
            </w:r>
            <w:r w:rsidRPr="00D3146C">
              <w:rPr>
                <w:rFonts w:eastAsia="Times New Roman" w:cs="Times New Roman"/>
                <w:sz w:val="18"/>
                <w:szCs w:val="18"/>
                <w:lang w:val="ru-RU"/>
              </w:rPr>
              <w:fldChar w:fldCharType="end"/>
            </w:r>
          </w:p>
        </w:tc>
      </w:tr>
      <w:tr w:rsidR="00D3146C" w:rsidRPr="00D3146C" w14:paraId="24DAE167" w14:textId="77777777" w:rsidTr="00997151">
        <w:tc>
          <w:tcPr>
            <w:tcW w:w="709" w:type="dxa"/>
          </w:tcPr>
          <w:p w14:paraId="79E3B01C" w14:textId="77777777" w:rsidR="00D3146C" w:rsidRPr="008A4805" w:rsidRDefault="00D3146C" w:rsidP="008A4805">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2EE82021" w14:textId="0BD47388" w:rsidR="00D3146C" w:rsidRPr="00D3146C" w:rsidRDefault="00D3146C" w:rsidP="00704C81">
            <w:pPr>
              <w:spacing w:before="40" w:after="40"/>
              <w:jc w:val="both"/>
              <w:rPr>
                <w:rFonts w:cs="Times New Roman"/>
                <w:sz w:val="18"/>
                <w:szCs w:val="18"/>
                <w:lang w:val="ru-RU"/>
              </w:rPr>
            </w:pPr>
            <w:r w:rsidRPr="00D3146C">
              <w:rPr>
                <w:sz w:val="18"/>
                <w:szCs w:val="18"/>
                <w:lang w:val="ru-RU"/>
              </w:rPr>
              <w:t>Наличие в течение трех лет, предшествовавших дню подачи физическим лицом заявления о приеме в члены СРО ААС, факта участия физического лица в качестве акционера (участника) в аудиторской организации, осуществления физическим лицом функций единоличного исполнительного органа, его заместителя, члена коллегиального исполнительного органа аудиторской организации, иного связанного с аудиторской организацией лица в период, когда данной аудиторской организацией были совершены нарушения обязательных требований, за которые в отношении этой аудиторской организации саморегулируемой организацией аудиторов на основании обязательного к исполнению предписания Федерального казначейства или Банка России принято решение об исключении сведений из реестра аудиторов и аудиторских организаций.</w:t>
            </w:r>
          </w:p>
        </w:tc>
        <w:tc>
          <w:tcPr>
            <w:tcW w:w="1701" w:type="dxa"/>
          </w:tcPr>
          <w:p w14:paraId="1A255281" w14:textId="2A10A164" w:rsidR="00D3146C" w:rsidRPr="00D3146C" w:rsidRDefault="00D3146C" w:rsidP="00704C81">
            <w:pPr>
              <w:spacing w:before="40" w:after="40"/>
              <w:rPr>
                <w:rFonts w:eastAsia="Times New Roman" w:cs="Times New Roman"/>
                <w:sz w:val="18"/>
                <w:szCs w:val="18"/>
                <w:lang w:val="ru-RU"/>
              </w:rPr>
            </w:pPr>
            <w:r w:rsidRPr="00D3146C">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D3146C">
              <w:rPr>
                <w:rFonts w:eastAsia="Times New Roman" w:cs="Times New Roman"/>
                <w:sz w:val="18"/>
                <w:szCs w:val="18"/>
                <w:lang w:val="ru-RU"/>
              </w:rPr>
              <w:instrText xml:space="preserve"> </w:instrText>
            </w:r>
            <w:r w:rsidRPr="00D3146C">
              <w:rPr>
                <w:rFonts w:eastAsia="Times New Roman" w:cs="Times New Roman"/>
                <w:sz w:val="18"/>
                <w:szCs w:val="18"/>
              </w:rPr>
              <w:instrText>FORMTEXT</w:instrText>
            </w:r>
            <w:r w:rsidRPr="00D3146C">
              <w:rPr>
                <w:rFonts w:eastAsia="Times New Roman" w:cs="Times New Roman"/>
                <w:sz w:val="18"/>
                <w:szCs w:val="18"/>
                <w:lang w:val="ru-RU"/>
              </w:rPr>
              <w:instrText xml:space="preserve"> </w:instrText>
            </w:r>
            <w:r w:rsidRPr="00D3146C">
              <w:rPr>
                <w:rFonts w:eastAsia="Times New Roman" w:cs="Times New Roman"/>
                <w:sz w:val="18"/>
                <w:szCs w:val="18"/>
              </w:rPr>
            </w:r>
            <w:r w:rsidRPr="00D3146C">
              <w:rPr>
                <w:rFonts w:eastAsia="Times New Roman" w:cs="Times New Roman"/>
                <w:sz w:val="18"/>
                <w:szCs w:val="18"/>
              </w:rPr>
              <w:fldChar w:fldCharType="separate"/>
            </w:r>
            <w:r w:rsidRPr="00D3146C">
              <w:rPr>
                <w:rFonts w:eastAsia="Times New Roman" w:cs="Times New Roman"/>
                <w:sz w:val="18"/>
                <w:szCs w:val="18"/>
                <w:lang w:val="ru-RU"/>
              </w:rPr>
              <w:t>(место для ввода текста)</w:t>
            </w:r>
            <w:r w:rsidRPr="00D3146C">
              <w:rPr>
                <w:rFonts w:eastAsia="Times New Roman" w:cs="Times New Roman"/>
                <w:sz w:val="18"/>
                <w:szCs w:val="18"/>
                <w:lang w:val="ru-RU"/>
              </w:rPr>
              <w:fldChar w:fldCharType="end"/>
            </w:r>
          </w:p>
        </w:tc>
      </w:tr>
      <w:tr w:rsidR="00997151" w:rsidRPr="00F57B4D" w14:paraId="05E816A6" w14:textId="77777777" w:rsidTr="00997151">
        <w:tc>
          <w:tcPr>
            <w:tcW w:w="709" w:type="dxa"/>
          </w:tcPr>
          <w:p w14:paraId="4E963250" w14:textId="77777777" w:rsidR="00997151" w:rsidRPr="008A4805" w:rsidRDefault="00997151" w:rsidP="008A4805">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7314FBE1" w14:textId="77777777" w:rsidR="00997151" w:rsidRPr="00D3146C" w:rsidRDefault="008A4805" w:rsidP="00704C81">
            <w:pPr>
              <w:spacing w:before="40" w:after="40"/>
              <w:jc w:val="both"/>
              <w:rPr>
                <w:rFonts w:cs="Times New Roman"/>
                <w:sz w:val="18"/>
                <w:szCs w:val="18"/>
                <w:lang w:val="ru-RU"/>
              </w:rPr>
            </w:pPr>
            <w:r w:rsidRPr="00D3146C">
              <w:rPr>
                <w:rFonts w:cs="Times New Roman"/>
                <w:sz w:val="18"/>
                <w:szCs w:val="18"/>
                <w:lang w:val="ru-RU"/>
              </w:rPr>
              <w:t>Наличие в числе связанных с физическим лицом лиц юридического лица (лиц), к которому (которым) в течение трех лет, предшествовавших дню подачи физическим лицом заявления о приеме в члены СРО ААС, была применена мера воздействия в виде исключения из членов саморегулируемой организации аудиторов или исключения сведений об аудиторской организации из реестра аудиторов и аудиторских организаций.</w:t>
            </w:r>
          </w:p>
        </w:tc>
        <w:tc>
          <w:tcPr>
            <w:tcW w:w="1701" w:type="dxa"/>
          </w:tcPr>
          <w:p w14:paraId="070FD842" w14:textId="1919DD39" w:rsidR="00997151" w:rsidRPr="00D3146C" w:rsidRDefault="00F57B4D" w:rsidP="00704C81">
            <w:pPr>
              <w:spacing w:before="40" w:after="40"/>
              <w:rPr>
                <w:rFonts w:cs="Times New Roman"/>
                <w:sz w:val="18"/>
                <w:szCs w:val="18"/>
                <w:lang w:val="ru-RU"/>
              </w:rPr>
            </w:pPr>
            <w:r w:rsidRPr="00D3146C">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D3146C">
              <w:rPr>
                <w:rFonts w:eastAsia="Times New Roman" w:cs="Times New Roman"/>
                <w:sz w:val="18"/>
                <w:szCs w:val="18"/>
                <w:lang w:val="ru-RU"/>
              </w:rPr>
              <w:instrText xml:space="preserve"> </w:instrText>
            </w:r>
            <w:r w:rsidRPr="00D3146C">
              <w:rPr>
                <w:rFonts w:eastAsia="Times New Roman" w:cs="Times New Roman"/>
                <w:sz w:val="18"/>
                <w:szCs w:val="18"/>
              </w:rPr>
              <w:instrText>FORMTEXT</w:instrText>
            </w:r>
            <w:r w:rsidRPr="00D3146C">
              <w:rPr>
                <w:rFonts w:eastAsia="Times New Roman" w:cs="Times New Roman"/>
                <w:sz w:val="18"/>
                <w:szCs w:val="18"/>
                <w:lang w:val="ru-RU"/>
              </w:rPr>
              <w:instrText xml:space="preserve"> </w:instrText>
            </w:r>
            <w:r w:rsidRPr="00D3146C">
              <w:rPr>
                <w:rFonts w:eastAsia="Times New Roman" w:cs="Times New Roman"/>
                <w:sz w:val="18"/>
                <w:szCs w:val="18"/>
              </w:rPr>
            </w:r>
            <w:r w:rsidRPr="00D3146C">
              <w:rPr>
                <w:rFonts w:eastAsia="Times New Roman" w:cs="Times New Roman"/>
                <w:sz w:val="18"/>
                <w:szCs w:val="18"/>
              </w:rPr>
              <w:fldChar w:fldCharType="separate"/>
            </w:r>
            <w:r w:rsidRPr="00D3146C">
              <w:rPr>
                <w:rFonts w:eastAsia="Times New Roman" w:cs="Times New Roman"/>
                <w:sz w:val="18"/>
                <w:szCs w:val="18"/>
                <w:lang w:val="ru-RU"/>
              </w:rPr>
              <w:t>(место для ввода текста)</w:t>
            </w:r>
            <w:r w:rsidRPr="00D3146C">
              <w:rPr>
                <w:rFonts w:eastAsia="Times New Roman" w:cs="Times New Roman"/>
                <w:sz w:val="18"/>
                <w:szCs w:val="18"/>
                <w:lang w:val="ru-RU"/>
              </w:rPr>
              <w:fldChar w:fldCharType="end"/>
            </w:r>
          </w:p>
        </w:tc>
      </w:tr>
      <w:tr w:rsidR="00997151" w:rsidRPr="00F57B4D" w14:paraId="55D15BD3" w14:textId="77777777" w:rsidTr="00997151">
        <w:tc>
          <w:tcPr>
            <w:tcW w:w="709" w:type="dxa"/>
          </w:tcPr>
          <w:p w14:paraId="33B99A66" w14:textId="77777777" w:rsidR="00997151" w:rsidRPr="008A4805" w:rsidRDefault="00997151" w:rsidP="008A4805">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72650874" w14:textId="77777777" w:rsidR="00997151" w:rsidRPr="00D3146C" w:rsidRDefault="008A4805" w:rsidP="00704C81">
            <w:pPr>
              <w:spacing w:before="40" w:after="40"/>
              <w:jc w:val="both"/>
              <w:rPr>
                <w:rFonts w:cs="Times New Roman"/>
                <w:sz w:val="18"/>
                <w:szCs w:val="18"/>
                <w:lang w:val="ru-RU"/>
              </w:rPr>
            </w:pPr>
            <w:r w:rsidRPr="00D3146C">
              <w:rPr>
                <w:rFonts w:cs="Times New Roman"/>
                <w:sz w:val="18"/>
                <w:szCs w:val="18"/>
                <w:lang w:val="ru-RU"/>
              </w:rPr>
              <w:t>Наличие в течение трех лет, предшествовавших дню подачи физическим лицом заявления о приеме в члены СРО ААС, факта (фактов) привлечения физического лица, ранее имевшего статус аудитора, вступившим в силу решением саморегулируемой организации аудиторов к ответственности за грубое нарушение Правил независимости и/или Кодекса этики.</w:t>
            </w:r>
          </w:p>
        </w:tc>
        <w:tc>
          <w:tcPr>
            <w:tcW w:w="1701" w:type="dxa"/>
          </w:tcPr>
          <w:p w14:paraId="29023C55" w14:textId="79AFDB9D" w:rsidR="00997151" w:rsidRPr="00D3146C" w:rsidRDefault="00F57B4D" w:rsidP="00704C81">
            <w:pPr>
              <w:spacing w:before="40" w:after="40"/>
              <w:rPr>
                <w:rFonts w:cs="Times New Roman"/>
                <w:sz w:val="18"/>
                <w:szCs w:val="18"/>
                <w:lang w:val="ru-RU"/>
              </w:rPr>
            </w:pPr>
            <w:r w:rsidRPr="00D3146C">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D3146C">
              <w:rPr>
                <w:rFonts w:eastAsia="Times New Roman" w:cs="Times New Roman"/>
                <w:sz w:val="18"/>
                <w:szCs w:val="18"/>
                <w:lang w:val="ru-RU"/>
              </w:rPr>
              <w:instrText xml:space="preserve"> </w:instrText>
            </w:r>
            <w:r w:rsidRPr="00D3146C">
              <w:rPr>
                <w:rFonts w:eastAsia="Times New Roman" w:cs="Times New Roman"/>
                <w:sz w:val="18"/>
                <w:szCs w:val="18"/>
              </w:rPr>
              <w:instrText>FORMTEXT</w:instrText>
            </w:r>
            <w:r w:rsidRPr="00D3146C">
              <w:rPr>
                <w:rFonts w:eastAsia="Times New Roman" w:cs="Times New Roman"/>
                <w:sz w:val="18"/>
                <w:szCs w:val="18"/>
                <w:lang w:val="ru-RU"/>
              </w:rPr>
              <w:instrText xml:space="preserve"> </w:instrText>
            </w:r>
            <w:r w:rsidRPr="00D3146C">
              <w:rPr>
                <w:rFonts w:eastAsia="Times New Roman" w:cs="Times New Roman"/>
                <w:sz w:val="18"/>
                <w:szCs w:val="18"/>
              </w:rPr>
            </w:r>
            <w:r w:rsidRPr="00D3146C">
              <w:rPr>
                <w:rFonts w:eastAsia="Times New Roman" w:cs="Times New Roman"/>
                <w:sz w:val="18"/>
                <w:szCs w:val="18"/>
              </w:rPr>
              <w:fldChar w:fldCharType="separate"/>
            </w:r>
            <w:r w:rsidRPr="00D3146C">
              <w:rPr>
                <w:rFonts w:eastAsia="Times New Roman" w:cs="Times New Roman"/>
                <w:sz w:val="18"/>
                <w:szCs w:val="18"/>
                <w:lang w:val="ru-RU"/>
              </w:rPr>
              <w:t>(место для ввода текста)</w:t>
            </w:r>
            <w:r w:rsidRPr="00D3146C">
              <w:rPr>
                <w:rFonts w:eastAsia="Times New Roman" w:cs="Times New Roman"/>
                <w:sz w:val="18"/>
                <w:szCs w:val="18"/>
                <w:lang w:val="ru-RU"/>
              </w:rPr>
              <w:fldChar w:fldCharType="end"/>
            </w:r>
          </w:p>
        </w:tc>
      </w:tr>
      <w:tr w:rsidR="008A4805" w:rsidRPr="00F57B4D" w14:paraId="003088F9" w14:textId="77777777" w:rsidTr="00997151">
        <w:tc>
          <w:tcPr>
            <w:tcW w:w="709" w:type="dxa"/>
          </w:tcPr>
          <w:p w14:paraId="5BBC8A6A" w14:textId="77777777" w:rsidR="008A4805" w:rsidRPr="008A4805" w:rsidRDefault="008A4805" w:rsidP="008A4805">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6B16D966" w14:textId="56BB4603" w:rsidR="008A4805" w:rsidRPr="00D3146C" w:rsidRDefault="00D3146C" w:rsidP="00704C81">
            <w:pPr>
              <w:spacing w:before="40" w:after="40"/>
              <w:jc w:val="both"/>
              <w:rPr>
                <w:rFonts w:cs="Times New Roman"/>
                <w:sz w:val="18"/>
                <w:szCs w:val="18"/>
                <w:lang w:val="ru-RU"/>
              </w:rPr>
            </w:pPr>
            <w:r w:rsidRPr="00D3146C">
              <w:rPr>
                <w:sz w:val="18"/>
                <w:szCs w:val="18"/>
                <w:lang w:val="ru-RU"/>
              </w:rPr>
              <w:t>Наличие в течение трех лет, предшествовавших дню подачи физическим лицом заявления о приеме в члены СРО ААС, факта участия физического лица в качестве акционера (участника) в аудиторской организации, осуществления физическим лицом функций единоличного исполнительного органа, его заместителя, члена коллегиального исполнительного органа аудиторской организации, иного связанного с аудиторской организацией лица в период, когда данной аудиторской организацией было совершено грубое нарушение Правил независимости и/или Кодекса этики и/или статьи 8 Федерального закона «Об аудиторской деятельности» при наличии факта (фактов) привлечения ранее аудиторской организации в соответствии с вступившим в силу решением саморегулируемой организации аудиторов, Федерального казначейства или Банка России к ответственности за грубое нарушение Правил независимости и/или Кодекса этики и/или статьи 8 Федерального закона «Об аудиторской деятельности».</w:t>
            </w:r>
          </w:p>
        </w:tc>
        <w:tc>
          <w:tcPr>
            <w:tcW w:w="1701" w:type="dxa"/>
          </w:tcPr>
          <w:p w14:paraId="669F168A" w14:textId="44B0173B" w:rsidR="008A4805" w:rsidRPr="00D3146C" w:rsidRDefault="00F57B4D" w:rsidP="00704C81">
            <w:pPr>
              <w:spacing w:before="40" w:after="40"/>
              <w:rPr>
                <w:rFonts w:cs="Times New Roman"/>
                <w:sz w:val="18"/>
                <w:szCs w:val="18"/>
                <w:lang w:val="ru-RU"/>
              </w:rPr>
            </w:pPr>
            <w:r w:rsidRPr="00D3146C">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D3146C">
              <w:rPr>
                <w:rFonts w:eastAsia="Times New Roman" w:cs="Times New Roman"/>
                <w:sz w:val="18"/>
                <w:szCs w:val="18"/>
                <w:lang w:val="ru-RU"/>
              </w:rPr>
              <w:instrText xml:space="preserve"> </w:instrText>
            </w:r>
            <w:r w:rsidRPr="00D3146C">
              <w:rPr>
                <w:rFonts w:eastAsia="Times New Roman" w:cs="Times New Roman"/>
                <w:sz w:val="18"/>
                <w:szCs w:val="18"/>
              </w:rPr>
              <w:instrText>FORMTEXT</w:instrText>
            </w:r>
            <w:r w:rsidRPr="00D3146C">
              <w:rPr>
                <w:rFonts w:eastAsia="Times New Roman" w:cs="Times New Roman"/>
                <w:sz w:val="18"/>
                <w:szCs w:val="18"/>
                <w:lang w:val="ru-RU"/>
              </w:rPr>
              <w:instrText xml:space="preserve"> </w:instrText>
            </w:r>
            <w:r w:rsidRPr="00D3146C">
              <w:rPr>
                <w:rFonts w:eastAsia="Times New Roman" w:cs="Times New Roman"/>
                <w:sz w:val="18"/>
                <w:szCs w:val="18"/>
              </w:rPr>
            </w:r>
            <w:r w:rsidRPr="00D3146C">
              <w:rPr>
                <w:rFonts w:eastAsia="Times New Roman" w:cs="Times New Roman"/>
                <w:sz w:val="18"/>
                <w:szCs w:val="18"/>
              </w:rPr>
              <w:fldChar w:fldCharType="separate"/>
            </w:r>
            <w:r w:rsidRPr="00D3146C">
              <w:rPr>
                <w:rFonts w:eastAsia="Times New Roman" w:cs="Times New Roman"/>
                <w:sz w:val="18"/>
                <w:szCs w:val="18"/>
                <w:lang w:val="ru-RU"/>
              </w:rPr>
              <w:t>(место для ввода текста)</w:t>
            </w:r>
            <w:r w:rsidRPr="00D3146C">
              <w:rPr>
                <w:rFonts w:eastAsia="Times New Roman" w:cs="Times New Roman"/>
                <w:sz w:val="18"/>
                <w:szCs w:val="18"/>
                <w:lang w:val="ru-RU"/>
              </w:rPr>
              <w:fldChar w:fldCharType="end"/>
            </w:r>
          </w:p>
        </w:tc>
      </w:tr>
      <w:tr w:rsidR="008A4805" w:rsidRPr="00F57B4D" w14:paraId="6CC26BE9" w14:textId="77777777" w:rsidTr="00997151">
        <w:tc>
          <w:tcPr>
            <w:tcW w:w="709" w:type="dxa"/>
          </w:tcPr>
          <w:p w14:paraId="61036DF4" w14:textId="77777777" w:rsidR="008A4805" w:rsidRPr="008A4805" w:rsidRDefault="008A4805" w:rsidP="008A4805">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5B9E1E01" w14:textId="77777777" w:rsidR="008A4805" w:rsidRPr="00D3146C" w:rsidRDefault="008A4805" w:rsidP="00704C81">
            <w:pPr>
              <w:spacing w:before="40" w:after="40"/>
              <w:jc w:val="both"/>
              <w:rPr>
                <w:rFonts w:cs="Times New Roman"/>
                <w:sz w:val="18"/>
                <w:szCs w:val="18"/>
                <w:lang w:val="ru-RU"/>
              </w:rPr>
            </w:pPr>
            <w:r w:rsidRPr="00D3146C">
              <w:rPr>
                <w:rFonts w:cs="Times New Roman"/>
                <w:sz w:val="18"/>
                <w:szCs w:val="18"/>
                <w:lang w:val="ru-RU"/>
              </w:rPr>
              <w:t xml:space="preserve">Наличие в течение трех лет, предшествовавших дню подачи физическим лицом заявления о </w:t>
            </w:r>
            <w:r w:rsidRPr="00D3146C">
              <w:rPr>
                <w:rFonts w:cs="Times New Roman"/>
                <w:sz w:val="18"/>
                <w:szCs w:val="18"/>
                <w:lang w:val="ru-RU"/>
              </w:rPr>
              <w:lastRenderedPageBreak/>
              <w:t>приеме в члены СРО ААС, факта привлечения физического лица, ранее имевшего статус аудитора, в соответствии со вступившим в законную силу судебным актом к ответственности за причинение вреда (ущерба) вследствие некачественного оказания аудиторских услуг.</w:t>
            </w:r>
          </w:p>
        </w:tc>
        <w:tc>
          <w:tcPr>
            <w:tcW w:w="1701" w:type="dxa"/>
          </w:tcPr>
          <w:p w14:paraId="5BF1F7F5" w14:textId="4906731B" w:rsidR="008A4805" w:rsidRPr="00D3146C" w:rsidRDefault="00F57B4D" w:rsidP="00704C81">
            <w:pPr>
              <w:spacing w:before="40" w:after="40"/>
              <w:rPr>
                <w:rFonts w:cs="Times New Roman"/>
                <w:sz w:val="18"/>
                <w:szCs w:val="18"/>
                <w:lang w:val="ru-RU"/>
              </w:rPr>
            </w:pPr>
            <w:r w:rsidRPr="00D3146C">
              <w:rPr>
                <w:rFonts w:eastAsia="Times New Roman" w:cs="Times New Roman"/>
                <w:sz w:val="18"/>
                <w:szCs w:val="18"/>
              </w:rPr>
              <w:lastRenderedPageBreak/>
              <w:fldChar w:fldCharType="begin">
                <w:ffData>
                  <w:name w:val="ТекстовоеПоле28"/>
                  <w:enabled/>
                  <w:calcOnExit w:val="0"/>
                  <w:textInput>
                    <w:default w:val="(место для ввода текста)"/>
                  </w:textInput>
                </w:ffData>
              </w:fldChar>
            </w:r>
            <w:r w:rsidRPr="00D3146C">
              <w:rPr>
                <w:rFonts w:eastAsia="Times New Roman" w:cs="Times New Roman"/>
                <w:sz w:val="18"/>
                <w:szCs w:val="18"/>
                <w:lang w:val="ru-RU"/>
              </w:rPr>
              <w:instrText xml:space="preserve"> </w:instrText>
            </w:r>
            <w:r w:rsidRPr="00D3146C">
              <w:rPr>
                <w:rFonts w:eastAsia="Times New Roman" w:cs="Times New Roman"/>
                <w:sz w:val="18"/>
                <w:szCs w:val="18"/>
              </w:rPr>
              <w:instrText>FORMTEXT</w:instrText>
            </w:r>
            <w:r w:rsidRPr="00D3146C">
              <w:rPr>
                <w:rFonts w:eastAsia="Times New Roman" w:cs="Times New Roman"/>
                <w:sz w:val="18"/>
                <w:szCs w:val="18"/>
                <w:lang w:val="ru-RU"/>
              </w:rPr>
              <w:instrText xml:space="preserve"> </w:instrText>
            </w:r>
            <w:r w:rsidRPr="00D3146C">
              <w:rPr>
                <w:rFonts w:eastAsia="Times New Roman" w:cs="Times New Roman"/>
                <w:sz w:val="18"/>
                <w:szCs w:val="18"/>
              </w:rPr>
            </w:r>
            <w:r w:rsidRPr="00D3146C">
              <w:rPr>
                <w:rFonts w:eastAsia="Times New Roman" w:cs="Times New Roman"/>
                <w:sz w:val="18"/>
                <w:szCs w:val="18"/>
              </w:rPr>
              <w:fldChar w:fldCharType="separate"/>
            </w:r>
            <w:r w:rsidRPr="00D3146C">
              <w:rPr>
                <w:rFonts w:eastAsia="Times New Roman" w:cs="Times New Roman"/>
                <w:sz w:val="18"/>
                <w:szCs w:val="18"/>
                <w:lang w:val="ru-RU"/>
              </w:rPr>
              <w:t xml:space="preserve">(место для ввода </w:t>
            </w:r>
            <w:r w:rsidRPr="00D3146C">
              <w:rPr>
                <w:rFonts w:eastAsia="Times New Roman" w:cs="Times New Roman"/>
                <w:sz w:val="18"/>
                <w:szCs w:val="18"/>
                <w:lang w:val="ru-RU"/>
              </w:rPr>
              <w:lastRenderedPageBreak/>
              <w:t>текста)</w:t>
            </w:r>
            <w:r w:rsidRPr="00D3146C">
              <w:rPr>
                <w:rFonts w:eastAsia="Times New Roman" w:cs="Times New Roman"/>
                <w:sz w:val="18"/>
                <w:szCs w:val="18"/>
                <w:lang w:val="ru-RU"/>
              </w:rPr>
              <w:fldChar w:fldCharType="end"/>
            </w:r>
          </w:p>
        </w:tc>
      </w:tr>
      <w:tr w:rsidR="008A4805" w:rsidRPr="00F57B4D" w14:paraId="2FEFE7A0" w14:textId="77777777" w:rsidTr="00997151">
        <w:tc>
          <w:tcPr>
            <w:tcW w:w="709" w:type="dxa"/>
          </w:tcPr>
          <w:p w14:paraId="79B2B7C9" w14:textId="77777777" w:rsidR="008A4805" w:rsidRPr="008A4805" w:rsidRDefault="008A4805" w:rsidP="008A4805">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58419AD2" w14:textId="77777777" w:rsidR="008A4805" w:rsidRPr="00D3146C" w:rsidRDefault="008A4805" w:rsidP="00704C81">
            <w:pPr>
              <w:spacing w:before="40" w:after="40"/>
              <w:jc w:val="both"/>
              <w:rPr>
                <w:rFonts w:cs="Times New Roman"/>
                <w:sz w:val="18"/>
                <w:szCs w:val="18"/>
                <w:lang w:val="ru-RU"/>
              </w:rPr>
            </w:pPr>
            <w:r w:rsidRPr="00D3146C">
              <w:rPr>
                <w:rFonts w:cs="Times New Roman"/>
                <w:sz w:val="18"/>
                <w:szCs w:val="18"/>
                <w:lang w:val="ru-RU"/>
              </w:rPr>
              <w:t>Наличие в течение трех лет, предшествовавших дню подачи физическим лицом заявления о приеме в члены СРО ААС, факта участия физического лица в качестве акционера (участника) в аудиторской организации, осуществления физическим лицом функций единоличного исполнительного органа, его заместителя, члена коллегиального исполнительного органа аудиторской организации, иного связанного с аудиторской организацией лица в период, когда данной аудиторской организацией были оказаны некачественные аудиторские услуги, а впоследствии аудиторская организация была привлечена в соответствии со вступившим в законную силу судебным актом к ответственности за причинение ущерба вследствие некачественного оказания этих аудиторских услуг.</w:t>
            </w:r>
          </w:p>
        </w:tc>
        <w:tc>
          <w:tcPr>
            <w:tcW w:w="1701" w:type="dxa"/>
          </w:tcPr>
          <w:p w14:paraId="67DD4D6B" w14:textId="137766E1" w:rsidR="008A4805" w:rsidRPr="00D3146C" w:rsidRDefault="00F57B4D" w:rsidP="00704C81">
            <w:pPr>
              <w:spacing w:before="40" w:after="40"/>
              <w:rPr>
                <w:rFonts w:cs="Times New Roman"/>
                <w:sz w:val="18"/>
                <w:szCs w:val="18"/>
                <w:lang w:val="ru-RU"/>
              </w:rPr>
            </w:pPr>
            <w:r w:rsidRPr="00D3146C">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D3146C">
              <w:rPr>
                <w:rFonts w:eastAsia="Times New Roman" w:cs="Times New Roman"/>
                <w:sz w:val="18"/>
                <w:szCs w:val="18"/>
                <w:lang w:val="ru-RU"/>
              </w:rPr>
              <w:instrText xml:space="preserve"> </w:instrText>
            </w:r>
            <w:r w:rsidRPr="00D3146C">
              <w:rPr>
                <w:rFonts w:eastAsia="Times New Roman" w:cs="Times New Roman"/>
                <w:sz w:val="18"/>
                <w:szCs w:val="18"/>
              </w:rPr>
              <w:instrText>FORMTEXT</w:instrText>
            </w:r>
            <w:r w:rsidRPr="00D3146C">
              <w:rPr>
                <w:rFonts w:eastAsia="Times New Roman" w:cs="Times New Roman"/>
                <w:sz w:val="18"/>
                <w:szCs w:val="18"/>
                <w:lang w:val="ru-RU"/>
              </w:rPr>
              <w:instrText xml:space="preserve"> </w:instrText>
            </w:r>
            <w:r w:rsidRPr="00D3146C">
              <w:rPr>
                <w:rFonts w:eastAsia="Times New Roman" w:cs="Times New Roman"/>
                <w:sz w:val="18"/>
                <w:szCs w:val="18"/>
              </w:rPr>
            </w:r>
            <w:r w:rsidRPr="00D3146C">
              <w:rPr>
                <w:rFonts w:eastAsia="Times New Roman" w:cs="Times New Roman"/>
                <w:sz w:val="18"/>
                <w:szCs w:val="18"/>
              </w:rPr>
              <w:fldChar w:fldCharType="separate"/>
            </w:r>
            <w:r w:rsidRPr="00D3146C">
              <w:rPr>
                <w:rFonts w:eastAsia="Times New Roman" w:cs="Times New Roman"/>
                <w:sz w:val="18"/>
                <w:szCs w:val="18"/>
                <w:lang w:val="ru-RU"/>
              </w:rPr>
              <w:t>(место для ввода текста)</w:t>
            </w:r>
            <w:r w:rsidRPr="00D3146C">
              <w:rPr>
                <w:rFonts w:eastAsia="Times New Roman" w:cs="Times New Roman"/>
                <w:sz w:val="18"/>
                <w:szCs w:val="18"/>
                <w:lang w:val="ru-RU"/>
              </w:rPr>
              <w:fldChar w:fldCharType="end"/>
            </w:r>
          </w:p>
        </w:tc>
      </w:tr>
      <w:tr w:rsidR="008A4805" w:rsidRPr="00F57B4D" w14:paraId="4432ABF4" w14:textId="77777777" w:rsidTr="00997151">
        <w:tc>
          <w:tcPr>
            <w:tcW w:w="709" w:type="dxa"/>
          </w:tcPr>
          <w:p w14:paraId="2195B23A" w14:textId="77777777" w:rsidR="008A4805" w:rsidRPr="008A4805" w:rsidRDefault="008A4805" w:rsidP="008A4805">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06E33164" w14:textId="77777777" w:rsidR="008A4805" w:rsidRPr="00D3146C" w:rsidRDefault="008A4805" w:rsidP="00704C81">
            <w:pPr>
              <w:spacing w:before="40" w:after="40"/>
              <w:jc w:val="both"/>
              <w:rPr>
                <w:rFonts w:cs="Times New Roman"/>
                <w:sz w:val="18"/>
                <w:szCs w:val="18"/>
                <w:lang w:val="ru-RU"/>
              </w:rPr>
            </w:pPr>
            <w:r w:rsidRPr="00D3146C">
              <w:rPr>
                <w:rFonts w:cs="Times New Roman"/>
                <w:sz w:val="18"/>
                <w:szCs w:val="18"/>
                <w:lang w:val="ru-RU"/>
              </w:rPr>
              <w:t>Наличие в течение трех лет, предшествовавших дню подачи физическим лицом заявления о приеме в члены СРО ААС, факта (фактов) привлечения физического лица, ранее имевшего статус аудитора, в соответствии со вступившим в силу решением саморегулируемой организации аудиторов к ответственности за уклонение от прохождения ВККР/ВКД.</w:t>
            </w:r>
          </w:p>
        </w:tc>
        <w:tc>
          <w:tcPr>
            <w:tcW w:w="1701" w:type="dxa"/>
          </w:tcPr>
          <w:p w14:paraId="54EA8665" w14:textId="1CACE890" w:rsidR="008A4805" w:rsidRPr="00D3146C" w:rsidRDefault="00F57B4D" w:rsidP="00704C81">
            <w:pPr>
              <w:spacing w:before="40" w:after="40"/>
              <w:rPr>
                <w:rFonts w:cs="Times New Roman"/>
                <w:sz w:val="18"/>
                <w:szCs w:val="18"/>
                <w:lang w:val="ru-RU"/>
              </w:rPr>
            </w:pPr>
            <w:r w:rsidRPr="00D3146C">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D3146C">
              <w:rPr>
                <w:rFonts w:eastAsia="Times New Roman" w:cs="Times New Roman"/>
                <w:sz w:val="18"/>
                <w:szCs w:val="18"/>
                <w:lang w:val="ru-RU"/>
              </w:rPr>
              <w:instrText xml:space="preserve"> </w:instrText>
            </w:r>
            <w:r w:rsidRPr="00D3146C">
              <w:rPr>
                <w:rFonts w:eastAsia="Times New Roman" w:cs="Times New Roman"/>
                <w:sz w:val="18"/>
                <w:szCs w:val="18"/>
              </w:rPr>
              <w:instrText>FORMTEXT</w:instrText>
            </w:r>
            <w:r w:rsidRPr="00D3146C">
              <w:rPr>
                <w:rFonts w:eastAsia="Times New Roman" w:cs="Times New Roman"/>
                <w:sz w:val="18"/>
                <w:szCs w:val="18"/>
                <w:lang w:val="ru-RU"/>
              </w:rPr>
              <w:instrText xml:space="preserve"> </w:instrText>
            </w:r>
            <w:r w:rsidRPr="00D3146C">
              <w:rPr>
                <w:rFonts w:eastAsia="Times New Roman" w:cs="Times New Roman"/>
                <w:sz w:val="18"/>
                <w:szCs w:val="18"/>
              </w:rPr>
            </w:r>
            <w:r w:rsidRPr="00D3146C">
              <w:rPr>
                <w:rFonts w:eastAsia="Times New Roman" w:cs="Times New Roman"/>
                <w:sz w:val="18"/>
                <w:szCs w:val="18"/>
              </w:rPr>
              <w:fldChar w:fldCharType="separate"/>
            </w:r>
            <w:r w:rsidRPr="00D3146C">
              <w:rPr>
                <w:rFonts w:eastAsia="Times New Roman" w:cs="Times New Roman"/>
                <w:sz w:val="18"/>
                <w:szCs w:val="18"/>
                <w:lang w:val="ru-RU"/>
              </w:rPr>
              <w:t>(место для ввода текста)</w:t>
            </w:r>
            <w:r w:rsidRPr="00D3146C">
              <w:rPr>
                <w:rFonts w:eastAsia="Times New Roman" w:cs="Times New Roman"/>
                <w:sz w:val="18"/>
                <w:szCs w:val="18"/>
                <w:lang w:val="ru-RU"/>
              </w:rPr>
              <w:fldChar w:fldCharType="end"/>
            </w:r>
          </w:p>
        </w:tc>
      </w:tr>
      <w:tr w:rsidR="008A4805" w:rsidRPr="00F57B4D" w14:paraId="033E3BBE" w14:textId="77777777" w:rsidTr="00997151">
        <w:tc>
          <w:tcPr>
            <w:tcW w:w="709" w:type="dxa"/>
          </w:tcPr>
          <w:p w14:paraId="66FB929E" w14:textId="77777777" w:rsidR="008A4805" w:rsidRPr="008A4805" w:rsidRDefault="008A4805" w:rsidP="008A4805">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5C34B594" w14:textId="3E2FA151" w:rsidR="008A4805" w:rsidRPr="00D3146C" w:rsidRDefault="008A4805" w:rsidP="00704C81">
            <w:pPr>
              <w:spacing w:before="40" w:after="40"/>
              <w:jc w:val="both"/>
              <w:rPr>
                <w:rFonts w:cs="Times New Roman"/>
                <w:sz w:val="18"/>
                <w:szCs w:val="18"/>
                <w:lang w:val="ru-RU"/>
              </w:rPr>
            </w:pPr>
            <w:r w:rsidRPr="00D3146C">
              <w:rPr>
                <w:rFonts w:cs="Times New Roman"/>
                <w:sz w:val="18"/>
                <w:szCs w:val="18"/>
                <w:lang w:val="ru-RU"/>
              </w:rPr>
              <w:t>Наличие в течение трех лет, предшествовавших дню подачи физическим лицом заявления о приеме в члены СРО ААС, факта участия физического лица в качестве акционера (участника) в аудиторской организации, осуществления физическим лицом функций единоличного исполнительного органа, его заместителя, члена коллегиального исполнительного органа аудиторской организации, иного связанного с аудиторской организацией лица в период, когда она признана уклонившейся от прохождения ВККР/ВКД/НД, при наличии факта (фактов) привлечения ранее этой аудиторской организации в соответствии со вступившим в силу решением саморегулируемой организации аудиторов, Федерального казначейства или Банка России к ответственности за уклонение от прохождения ВККР/ВКД.</w:t>
            </w:r>
          </w:p>
        </w:tc>
        <w:tc>
          <w:tcPr>
            <w:tcW w:w="1701" w:type="dxa"/>
          </w:tcPr>
          <w:p w14:paraId="6D26C41B" w14:textId="229BF357" w:rsidR="008A4805" w:rsidRPr="00D3146C" w:rsidRDefault="00F57B4D" w:rsidP="00704C81">
            <w:pPr>
              <w:spacing w:before="40" w:after="40"/>
              <w:rPr>
                <w:rFonts w:cs="Times New Roman"/>
                <w:sz w:val="18"/>
                <w:szCs w:val="18"/>
                <w:lang w:val="ru-RU"/>
              </w:rPr>
            </w:pPr>
            <w:r w:rsidRPr="00D3146C">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D3146C">
              <w:rPr>
                <w:rFonts w:eastAsia="Times New Roman" w:cs="Times New Roman"/>
                <w:sz w:val="18"/>
                <w:szCs w:val="18"/>
                <w:lang w:val="ru-RU"/>
              </w:rPr>
              <w:instrText xml:space="preserve"> </w:instrText>
            </w:r>
            <w:r w:rsidRPr="00D3146C">
              <w:rPr>
                <w:rFonts w:eastAsia="Times New Roman" w:cs="Times New Roman"/>
                <w:sz w:val="18"/>
                <w:szCs w:val="18"/>
              </w:rPr>
              <w:instrText>FORMTEXT</w:instrText>
            </w:r>
            <w:r w:rsidRPr="00D3146C">
              <w:rPr>
                <w:rFonts w:eastAsia="Times New Roman" w:cs="Times New Roman"/>
                <w:sz w:val="18"/>
                <w:szCs w:val="18"/>
                <w:lang w:val="ru-RU"/>
              </w:rPr>
              <w:instrText xml:space="preserve"> </w:instrText>
            </w:r>
            <w:r w:rsidRPr="00D3146C">
              <w:rPr>
                <w:rFonts w:eastAsia="Times New Roman" w:cs="Times New Roman"/>
                <w:sz w:val="18"/>
                <w:szCs w:val="18"/>
              </w:rPr>
            </w:r>
            <w:r w:rsidRPr="00D3146C">
              <w:rPr>
                <w:rFonts w:eastAsia="Times New Roman" w:cs="Times New Roman"/>
                <w:sz w:val="18"/>
                <w:szCs w:val="18"/>
              </w:rPr>
              <w:fldChar w:fldCharType="separate"/>
            </w:r>
            <w:r w:rsidRPr="00D3146C">
              <w:rPr>
                <w:rFonts w:eastAsia="Times New Roman" w:cs="Times New Roman"/>
                <w:sz w:val="18"/>
                <w:szCs w:val="18"/>
                <w:lang w:val="ru-RU"/>
              </w:rPr>
              <w:t>(место для ввода текста)</w:t>
            </w:r>
            <w:r w:rsidRPr="00D3146C">
              <w:rPr>
                <w:rFonts w:eastAsia="Times New Roman" w:cs="Times New Roman"/>
                <w:sz w:val="18"/>
                <w:szCs w:val="18"/>
                <w:lang w:val="ru-RU"/>
              </w:rPr>
              <w:fldChar w:fldCharType="end"/>
            </w:r>
          </w:p>
        </w:tc>
      </w:tr>
      <w:tr w:rsidR="00D3146C" w:rsidRPr="00D3146C" w14:paraId="436C3063" w14:textId="77777777" w:rsidTr="00997151">
        <w:tc>
          <w:tcPr>
            <w:tcW w:w="709" w:type="dxa"/>
          </w:tcPr>
          <w:p w14:paraId="288B3393" w14:textId="77777777" w:rsidR="00D3146C" w:rsidRPr="008A4805" w:rsidRDefault="00D3146C" w:rsidP="008A4805">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7F465F8C" w14:textId="6F14BDA5" w:rsidR="00D3146C" w:rsidRPr="00D3146C" w:rsidRDefault="00D3146C" w:rsidP="00704C81">
            <w:pPr>
              <w:spacing w:before="40" w:after="40"/>
              <w:jc w:val="both"/>
              <w:rPr>
                <w:rFonts w:cs="Times New Roman"/>
                <w:sz w:val="18"/>
                <w:szCs w:val="18"/>
                <w:lang w:val="ru-RU"/>
              </w:rPr>
            </w:pPr>
            <w:r w:rsidRPr="00D3146C">
              <w:rPr>
                <w:sz w:val="18"/>
                <w:szCs w:val="18"/>
                <w:lang w:val="ru-RU"/>
              </w:rPr>
              <w:t>Наличие в течение трех лет, предшествовавших дню подачи физическим лицом заявления о приеме в члены СРО ААС, факта участия физического лица в качестве акционера (участника) в аудиторской организации, осуществления физическим лицом функций единоличного исполнительного органа, его заместителя, члена коллегиального исполнительного органа аудиторской организации, иного связанного с аудиторской организацией лица в период, когда имело место воспрепятствование аудиторской организацией осуществлению Банком России надзора за деятельностью аудиторских организаций на финансовом рынке, при наличии ранее имевшейся информации от Банка России об имевшемся факте (фактах) воспрепятствования осуществлению Банком России надзора за деятельностью аудиторских организаций на финансовом рынке.</w:t>
            </w:r>
          </w:p>
        </w:tc>
        <w:tc>
          <w:tcPr>
            <w:tcW w:w="1701" w:type="dxa"/>
          </w:tcPr>
          <w:p w14:paraId="49CC7332" w14:textId="5B0C412F" w:rsidR="00D3146C" w:rsidRPr="00D3146C" w:rsidRDefault="00D3146C" w:rsidP="00704C81">
            <w:pPr>
              <w:spacing w:before="40" w:after="40"/>
              <w:rPr>
                <w:rFonts w:eastAsia="Times New Roman" w:cs="Times New Roman"/>
                <w:sz w:val="18"/>
                <w:szCs w:val="18"/>
                <w:lang w:val="ru-RU"/>
              </w:rPr>
            </w:pPr>
            <w:r w:rsidRPr="00D3146C">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D3146C">
              <w:rPr>
                <w:rFonts w:eastAsia="Times New Roman" w:cs="Times New Roman"/>
                <w:sz w:val="18"/>
                <w:szCs w:val="18"/>
                <w:lang w:val="ru-RU"/>
              </w:rPr>
              <w:instrText xml:space="preserve"> </w:instrText>
            </w:r>
            <w:r w:rsidRPr="00D3146C">
              <w:rPr>
                <w:rFonts w:eastAsia="Times New Roman" w:cs="Times New Roman"/>
                <w:sz w:val="18"/>
                <w:szCs w:val="18"/>
              </w:rPr>
              <w:instrText>FORMTEXT</w:instrText>
            </w:r>
            <w:r w:rsidRPr="00D3146C">
              <w:rPr>
                <w:rFonts w:eastAsia="Times New Roman" w:cs="Times New Roman"/>
                <w:sz w:val="18"/>
                <w:szCs w:val="18"/>
                <w:lang w:val="ru-RU"/>
              </w:rPr>
              <w:instrText xml:space="preserve"> </w:instrText>
            </w:r>
            <w:r w:rsidRPr="00D3146C">
              <w:rPr>
                <w:rFonts w:eastAsia="Times New Roman" w:cs="Times New Roman"/>
                <w:sz w:val="18"/>
                <w:szCs w:val="18"/>
              </w:rPr>
            </w:r>
            <w:r w:rsidRPr="00D3146C">
              <w:rPr>
                <w:rFonts w:eastAsia="Times New Roman" w:cs="Times New Roman"/>
                <w:sz w:val="18"/>
                <w:szCs w:val="18"/>
              </w:rPr>
              <w:fldChar w:fldCharType="separate"/>
            </w:r>
            <w:r w:rsidRPr="00D3146C">
              <w:rPr>
                <w:rFonts w:eastAsia="Times New Roman" w:cs="Times New Roman"/>
                <w:sz w:val="18"/>
                <w:szCs w:val="18"/>
                <w:lang w:val="ru-RU"/>
              </w:rPr>
              <w:t>(место для ввода текста)</w:t>
            </w:r>
            <w:r w:rsidRPr="00D3146C">
              <w:rPr>
                <w:rFonts w:eastAsia="Times New Roman" w:cs="Times New Roman"/>
                <w:sz w:val="18"/>
                <w:szCs w:val="18"/>
                <w:lang w:val="ru-RU"/>
              </w:rPr>
              <w:fldChar w:fldCharType="end"/>
            </w:r>
          </w:p>
        </w:tc>
      </w:tr>
      <w:tr w:rsidR="008A4805" w:rsidRPr="00F57B4D" w14:paraId="2C028ED8" w14:textId="77777777" w:rsidTr="00997151">
        <w:tc>
          <w:tcPr>
            <w:tcW w:w="709" w:type="dxa"/>
          </w:tcPr>
          <w:p w14:paraId="0586AC49" w14:textId="77777777" w:rsidR="008A4805" w:rsidRPr="008A4805" w:rsidRDefault="008A4805" w:rsidP="008A4805">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1A8C3235" w14:textId="77777777" w:rsidR="008A4805" w:rsidRPr="00D3146C" w:rsidRDefault="008A4805" w:rsidP="00704C81">
            <w:pPr>
              <w:spacing w:before="40" w:after="40"/>
              <w:jc w:val="both"/>
              <w:rPr>
                <w:rFonts w:cs="Times New Roman"/>
                <w:sz w:val="18"/>
                <w:szCs w:val="18"/>
                <w:lang w:val="ru-RU"/>
              </w:rPr>
            </w:pPr>
            <w:r w:rsidRPr="00D3146C">
              <w:rPr>
                <w:rFonts w:cs="Times New Roman"/>
                <w:sz w:val="18"/>
                <w:szCs w:val="18"/>
                <w:lang w:val="ru-RU"/>
              </w:rPr>
              <w:t>Прекращение в течение трех лет, предшествовавших дню подачи физическим лицом заявления о приеме в члены СРО ААС, членства этого физического лица, ранее имевшего статус аудитора, в саморегулируемой организации аудиторов в период, когда в отношении этого физического лица были назначены или проводились мероприятия в рамках ВККР/ВКД и/или осуществлялось дисциплинарное производство, при этом заявление о прекращении членства в саморегулируемой организации аудиторов подано менее, чем за 90 календарных дней до даты начала проверки.</w:t>
            </w:r>
          </w:p>
        </w:tc>
        <w:tc>
          <w:tcPr>
            <w:tcW w:w="1701" w:type="dxa"/>
          </w:tcPr>
          <w:p w14:paraId="0F6EE2E1" w14:textId="19409979" w:rsidR="008A4805" w:rsidRPr="00D3146C" w:rsidRDefault="00F57B4D" w:rsidP="00704C81">
            <w:pPr>
              <w:spacing w:before="40" w:after="40"/>
              <w:rPr>
                <w:rFonts w:cs="Times New Roman"/>
                <w:sz w:val="18"/>
                <w:szCs w:val="18"/>
                <w:lang w:val="ru-RU"/>
              </w:rPr>
            </w:pPr>
            <w:r w:rsidRPr="00D3146C">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D3146C">
              <w:rPr>
                <w:rFonts w:eastAsia="Times New Roman" w:cs="Times New Roman"/>
                <w:sz w:val="18"/>
                <w:szCs w:val="18"/>
                <w:lang w:val="ru-RU"/>
              </w:rPr>
              <w:instrText xml:space="preserve"> </w:instrText>
            </w:r>
            <w:r w:rsidRPr="00D3146C">
              <w:rPr>
                <w:rFonts w:eastAsia="Times New Roman" w:cs="Times New Roman"/>
                <w:sz w:val="18"/>
                <w:szCs w:val="18"/>
              </w:rPr>
              <w:instrText>FORMTEXT</w:instrText>
            </w:r>
            <w:r w:rsidRPr="00D3146C">
              <w:rPr>
                <w:rFonts w:eastAsia="Times New Roman" w:cs="Times New Roman"/>
                <w:sz w:val="18"/>
                <w:szCs w:val="18"/>
                <w:lang w:val="ru-RU"/>
              </w:rPr>
              <w:instrText xml:space="preserve"> </w:instrText>
            </w:r>
            <w:r w:rsidRPr="00D3146C">
              <w:rPr>
                <w:rFonts w:eastAsia="Times New Roman" w:cs="Times New Roman"/>
                <w:sz w:val="18"/>
                <w:szCs w:val="18"/>
              </w:rPr>
            </w:r>
            <w:r w:rsidRPr="00D3146C">
              <w:rPr>
                <w:rFonts w:eastAsia="Times New Roman" w:cs="Times New Roman"/>
                <w:sz w:val="18"/>
                <w:szCs w:val="18"/>
              </w:rPr>
              <w:fldChar w:fldCharType="separate"/>
            </w:r>
            <w:r w:rsidRPr="00D3146C">
              <w:rPr>
                <w:rFonts w:eastAsia="Times New Roman" w:cs="Times New Roman"/>
                <w:sz w:val="18"/>
                <w:szCs w:val="18"/>
                <w:lang w:val="ru-RU"/>
              </w:rPr>
              <w:t>(место для ввода текста)</w:t>
            </w:r>
            <w:r w:rsidRPr="00D3146C">
              <w:rPr>
                <w:rFonts w:eastAsia="Times New Roman" w:cs="Times New Roman"/>
                <w:sz w:val="18"/>
                <w:szCs w:val="18"/>
                <w:lang w:val="ru-RU"/>
              </w:rPr>
              <w:fldChar w:fldCharType="end"/>
            </w:r>
          </w:p>
        </w:tc>
      </w:tr>
      <w:tr w:rsidR="008A4805" w:rsidRPr="00F57B4D" w14:paraId="5019BC73" w14:textId="77777777" w:rsidTr="00997151">
        <w:tc>
          <w:tcPr>
            <w:tcW w:w="709" w:type="dxa"/>
          </w:tcPr>
          <w:p w14:paraId="792EC008" w14:textId="77777777" w:rsidR="008A4805" w:rsidRPr="008A4805" w:rsidRDefault="008A4805" w:rsidP="008A4805">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1189E703" w14:textId="77777777" w:rsidR="008A4805" w:rsidRPr="00D3146C" w:rsidRDefault="008A4805" w:rsidP="00704C81">
            <w:pPr>
              <w:spacing w:before="40" w:after="40"/>
              <w:jc w:val="both"/>
              <w:rPr>
                <w:rFonts w:cs="Times New Roman"/>
                <w:sz w:val="18"/>
                <w:szCs w:val="18"/>
                <w:lang w:val="ru-RU"/>
              </w:rPr>
            </w:pPr>
            <w:r w:rsidRPr="00D3146C">
              <w:rPr>
                <w:rFonts w:cs="Times New Roman"/>
                <w:sz w:val="18"/>
                <w:szCs w:val="18"/>
                <w:lang w:val="ru-RU"/>
              </w:rPr>
              <w:t>Наличие в числе связанных с физическим лицом лиц юридического лица (лиц), которое (которые) в течение трех лет, предшествовавших дню подачи физическим лицом заявления о приеме в члены СРО ААС, прекратило (прекратили) членство в саморегулируемой организации аудиторов в период, когда в отношении этого лица (лиц) и/или связанных с ним (ними) лиц были назначены или проводились мероприятия в рамках ВККР/ВКД/НД и/или осуществлялось дисциплинарное производство, при этом заявление о прекращении членства в саморегулируемой организации аудиторов подано менее, чем за 90 календарных дней до даты начала проверки.</w:t>
            </w:r>
          </w:p>
        </w:tc>
        <w:tc>
          <w:tcPr>
            <w:tcW w:w="1701" w:type="dxa"/>
          </w:tcPr>
          <w:p w14:paraId="72700FC4" w14:textId="7C3F8CD8" w:rsidR="008A4805" w:rsidRPr="00D3146C" w:rsidRDefault="00F57B4D" w:rsidP="00704C81">
            <w:pPr>
              <w:spacing w:before="40" w:after="40"/>
              <w:rPr>
                <w:rFonts w:cs="Times New Roman"/>
                <w:sz w:val="18"/>
                <w:szCs w:val="18"/>
                <w:lang w:val="ru-RU"/>
              </w:rPr>
            </w:pPr>
            <w:r w:rsidRPr="00D3146C">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D3146C">
              <w:rPr>
                <w:rFonts w:eastAsia="Times New Roman" w:cs="Times New Roman"/>
                <w:sz w:val="18"/>
                <w:szCs w:val="18"/>
                <w:lang w:val="ru-RU"/>
              </w:rPr>
              <w:instrText xml:space="preserve"> </w:instrText>
            </w:r>
            <w:r w:rsidRPr="00D3146C">
              <w:rPr>
                <w:rFonts w:eastAsia="Times New Roman" w:cs="Times New Roman"/>
                <w:sz w:val="18"/>
                <w:szCs w:val="18"/>
              </w:rPr>
              <w:instrText>FORMTEXT</w:instrText>
            </w:r>
            <w:r w:rsidRPr="00D3146C">
              <w:rPr>
                <w:rFonts w:eastAsia="Times New Roman" w:cs="Times New Roman"/>
                <w:sz w:val="18"/>
                <w:szCs w:val="18"/>
                <w:lang w:val="ru-RU"/>
              </w:rPr>
              <w:instrText xml:space="preserve"> </w:instrText>
            </w:r>
            <w:r w:rsidRPr="00D3146C">
              <w:rPr>
                <w:rFonts w:eastAsia="Times New Roman" w:cs="Times New Roman"/>
                <w:sz w:val="18"/>
                <w:szCs w:val="18"/>
              </w:rPr>
            </w:r>
            <w:r w:rsidRPr="00D3146C">
              <w:rPr>
                <w:rFonts w:eastAsia="Times New Roman" w:cs="Times New Roman"/>
                <w:sz w:val="18"/>
                <w:szCs w:val="18"/>
              </w:rPr>
              <w:fldChar w:fldCharType="separate"/>
            </w:r>
            <w:r w:rsidRPr="00D3146C">
              <w:rPr>
                <w:rFonts w:eastAsia="Times New Roman" w:cs="Times New Roman"/>
                <w:sz w:val="18"/>
                <w:szCs w:val="18"/>
                <w:lang w:val="ru-RU"/>
              </w:rPr>
              <w:t>(место для ввода текста)</w:t>
            </w:r>
            <w:r w:rsidRPr="00D3146C">
              <w:rPr>
                <w:rFonts w:eastAsia="Times New Roman" w:cs="Times New Roman"/>
                <w:sz w:val="18"/>
                <w:szCs w:val="18"/>
                <w:lang w:val="ru-RU"/>
              </w:rPr>
              <w:fldChar w:fldCharType="end"/>
            </w:r>
          </w:p>
        </w:tc>
      </w:tr>
      <w:tr w:rsidR="008A4805" w:rsidRPr="00F57B4D" w14:paraId="1A930EE5" w14:textId="77777777" w:rsidTr="00997151">
        <w:tc>
          <w:tcPr>
            <w:tcW w:w="709" w:type="dxa"/>
          </w:tcPr>
          <w:p w14:paraId="065F7780" w14:textId="77777777" w:rsidR="008A4805" w:rsidRPr="008A4805" w:rsidRDefault="008A4805" w:rsidP="008A4805">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1778164F" w14:textId="77777777" w:rsidR="008A4805" w:rsidRPr="00D3146C" w:rsidRDefault="008A4805" w:rsidP="00704C81">
            <w:pPr>
              <w:spacing w:before="40" w:after="40"/>
              <w:jc w:val="both"/>
              <w:rPr>
                <w:rFonts w:cs="Times New Roman"/>
                <w:sz w:val="18"/>
                <w:szCs w:val="18"/>
                <w:lang w:val="ru-RU"/>
              </w:rPr>
            </w:pPr>
            <w:r w:rsidRPr="00D3146C">
              <w:rPr>
                <w:rFonts w:cs="Times New Roman"/>
                <w:sz w:val="18"/>
                <w:szCs w:val="18"/>
                <w:lang w:val="ru-RU"/>
              </w:rPr>
              <w:t>Прекращение в течение трех лет, предшествовавших дню подачи физическим лицом заявления о приеме в члены СРО ААС, членства этого физического лица, ранее имевшего статус аудитора, в СРО ААС в период, когда уполномоченным органом СРО ААС рассматривался вопрос о его соответствии (несоответствии) требованию к членству в СРО ААС в части наличия БДПР или после принятия уполномоченным органом СРО ААС решения о несоответствии этого физического лица требованию к членству в СРО ААС в части наличия БДПР.</w:t>
            </w:r>
          </w:p>
        </w:tc>
        <w:tc>
          <w:tcPr>
            <w:tcW w:w="1701" w:type="dxa"/>
          </w:tcPr>
          <w:p w14:paraId="74FCA000" w14:textId="694F68A3" w:rsidR="008A4805" w:rsidRPr="00D3146C" w:rsidRDefault="00F57B4D" w:rsidP="00704C81">
            <w:pPr>
              <w:spacing w:before="40" w:after="40"/>
              <w:rPr>
                <w:rFonts w:cs="Times New Roman"/>
                <w:sz w:val="18"/>
                <w:szCs w:val="18"/>
                <w:lang w:val="ru-RU"/>
              </w:rPr>
            </w:pPr>
            <w:r w:rsidRPr="00D3146C">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D3146C">
              <w:rPr>
                <w:rFonts w:eastAsia="Times New Roman" w:cs="Times New Roman"/>
                <w:sz w:val="18"/>
                <w:szCs w:val="18"/>
                <w:lang w:val="ru-RU"/>
              </w:rPr>
              <w:instrText xml:space="preserve"> </w:instrText>
            </w:r>
            <w:r w:rsidRPr="00D3146C">
              <w:rPr>
                <w:rFonts w:eastAsia="Times New Roman" w:cs="Times New Roman"/>
                <w:sz w:val="18"/>
                <w:szCs w:val="18"/>
              </w:rPr>
              <w:instrText>FORMTEXT</w:instrText>
            </w:r>
            <w:r w:rsidRPr="00D3146C">
              <w:rPr>
                <w:rFonts w:eastAsia="Times New Roman" w:cs="Times New Roman"/>
                <w:sz w:val="18"/>
                <w:szCs w:val="18"/>
                <w:lang w:val="ru-RU"/>
              </w:rPr>
              <w:instrText xml:space="preserve"> </w:instrText>
            </w:r>
            <w:r w:rsidRPr="00D3146C">
              <w:rPr>
                <w:rFonts w:eastAsia="Times New Roman" w:cs="Times New Roman"/>
                <w:sz w:val="18"/>
                <w:szCs w:val="18"/>
              </w:rPr>
            </w:r>
            <w:r w:rsidRPr="00D3146C">
              <w:rPr>
                <w:rFonts w:eastAsia="Times New Roman" w:cs="Times New Roman"/>
                <w:sz w:val="18"/>
                <w:szCs w:val="18"/>
              </w:rPr>
              <w:fldChar w:fldCharType="separate"/>
            </w:r>
            <w:r w:rsidRPr="00D3146C">
              <w:rPr>
                <w:rFonts w:eastAsia="Times New Roman" w:cs="Times New Roman"/>
                <w:sz w:val="18"/>
                <w:szCs w:val="18"/>
                <w:lang w:val="ru-RU"/>
              </w:rPr>
              <w:t>(место для ввода текста)</w:t>
            </w:r>
            <w:r w:rsidRPr="00D3146C">
              <w:rPr>
                <w:rFonts w:eastAsia="Times New Roman" w:cs="Times New Roman"/>
                <w:sz w:val="18"/>
                <w:szCs w:val="18"/>
                <w:lang w:val="ru-RU"/>
              </w:rPr>
              <w:fldChar w:fldCharType="end"/>
            </w:r>
          </w:p>
        </w:tc>
      </w:tr>
      <w:tr w:rsidR="008A4805" w:rsidRPr="00F57B4D" w14:paraId="09C42EEB" w14:textId="77777777" w:rsidTr="00997151">
        <w:tc>
          <w:tcPr>
            <w:tcW w:w="709" w:type="dxa"/>
          </w:tcPr>
          <w:p w14:paraId="16AF3A71" w14:textId="77777777" w:rsidR="008A4805" w:rsidRPr="008A4805" w:rsidRDefault="008A4805" w:rsidP="008A4805">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5B61ACF5" w14:textId="77777777" w:rsidR="008A4805" w:rsidRPr="00D3146C" w:rsidRDefault="008A4805" w:rsidP="00704C81">
            <w:pPr>
              <w:spacing w:before="40" w:after="40"/>
              <w:jc w:val="both"/>
              <w:rPr>
                <w:rFonts w:cs="Times New Roman"/>
                <w:sz w:val="18"/>
                <w:szCs w:val="18"/>
                <w:lang w:val="ru-RU"/>
              </w:rPr>
            </w:pPr>
            <w:r w:rsidRPr="00D3146C">
              <w:rPr>
                <w:rFonts w:cs="Times New Roman"/>
                <w:sz w:val="18"/>
                <w:szCs w:val="18"/>
                <w:lang w:val="ru-RU"/>
              </w:rPr>
              <w:t>Наличие в числе связанных с физическим лицом лиц юридического лица (лиц), которое (которые) в течение трех лет, предшествовавших дню подачи физическим лицом заявления о приеме в члены СРО ААС, прекратило (прекратили) членство в саморегулируемой организации аудиторов в период, когда в отношении этого лица (лиц) уполномоченным органом СРО ААС рассматривался вопрос о соответствии (несоответствии) требованию к членству в СРО ААС в части наличия БДПР или после принятия уполномоченным органом СРО ААС решения о несоответствии требованию к членству в СРО ААС в части наличия БДПР.</w:t>
            </w:r>
          </w:p>
        </w:tc>
        <w:tc>
          <w:tcPr>
            <w:tcW w:w="1701" w:type="dxa"/>
          </w:tcPr>
          <w:p w14:paraId="4D351DC7" w14:textId="0C9DA9EC" w:rsidR="008A4805" w:rsidRPr="00D3146C" w:rsidRDefault="00F57B4D" w:rsidP="00704C81">
            <w:pPr>
              <w:spacing w:before="40" w:after="40"/>
              <w:rPr>
                <w:rFonts w:cs="Times New Roman"/>
                <w:sz w:val="18"/>
                <w:szCs w:val="18"/>
                <w:lang w:val="ru-RU"/>
              </w:rPr>
            </w:pPr>
            <w:r w:rsidRPr="00D3146C">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D3146C">
              <w:rPr>
                <w:rFonts w:eastAsia="Times New Roman" w:cs="Times New Roman"/>
                <w:sz w:val="18"/>
                <w:szCs w:val="18"/>
                <w:lang w:val="ru-RU"/>
              </w:rPr>
              <w:instrText xml:space="preserve"> </w:instrText>
            </w:r>
            <w:r w:rsidRPr="00D3146C">
              <w:rPr>
                <w:rFonts w:eastAsia="Times New Roman" w:cs="Times New Roman"/>
                <w:sz w:val="18"/>
                <w:szCs w:val="18"/>
              </w:rPr>
              <w:instrText>FORMTEXT</w:instrText>
            </w:r>
            <w:r w:rsidRPr="00D3146C">
              <w:rPr>
                <w:rFonts w:eastAsia="Times New Roman" w:cs="Times New Roman"/>
                <w:sz w:val="18"/>
                <w:szCs w:val="18"/>
                <w:lang w:val="ru-RU"/>
              </w:rPr>
              <w:instrText xml:space="preserve"> </w:instrText>
            </w:r>
            <w:r w:rsidRPr="00D3146C">
              <w:rPr>
                <w:rFonts w:eastAsia="Times New Roman" w:cs="Times New Roman"/>
                <w:sz w:val="18"/>
                <w:szCs w:val="18"/>
              </w:rPr>
            </w:r>
            <w:r w:rsidRPr="00D3146C">
              <w:rPr>
                <w:rFonts w:eastAsia="Times New Roman" w:cs="Times New Roman"/>
                <w:sz w:val="18"/>
                <w:szCs w:val="18"/>
              </w:rPr>
              <w:fldChar w:fldCharType="separate"/>
            </w:r>
            <w:r w:rsidRPr="00D3146C">
              <w:rPr>
                <w:rFonts w:eastAsia="Times New Roman" w:cs="Times New Roman"/>
                <w:sz w:val="18"/>
                <w:szCs w:val="18"/>
                <w:lang w:val="ru-RU"/>
              </w:rPr>
              <w:t>(место для ввода текста)</w:t>
            </w:r>
            <w:r w:rsidRPr="00D3146C">
              <w:rPr>
                <w:rFonts w:eastAsia="Times New Roman" w:cs="Times New Roman"/>
                <w:sz w:val="18"/>
                <w:szCs w:val="18"/>
                <w:lang w:val="ru-RU"/>
              </w:rPr>
              <w:fldChar w:fldCharType="end"/>
            </w:r>
          </w:p>
        </w:tc>
      </w:tr>
      <w:tr w:rsidR="008A4805" w:rsidRPr="00F57B4D" w14:paraId="49FE89D4" w14:textId="77777777" w:rsidTr="00997151">
        <w:tc>
          <w:tcPr>
            <w:tcW w:w="709" w:type="dxa"/>
          </w:tcPr>
          <w:p w14:paraId="464895C2" w14:textId="77777777" w:rsidR="008A4805" w:rsidRPr="008A4805" w:rsidRDefault="008A4805" w:rsidP="008A4805">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69A609A4" w14:textId="77777777" w:rsidR="008A4805" w:rsidRPr="00D3146C" w:rsidRDefault="008A4805" w:rsidP="00704C81">
            <w:pPr>
              <w:spacing w:before="40" w:after="40"/>
              <w:jc w:val="both"/>
              <w:rPr>
                <w:rFonts w:cs="Times New Roman"/>
                <w:sz w:val="18"/>
                <w:szCs w:val="18"/>
                <w:lang w:val="ru-RU"/>
              </w:rPr>
            </w:pPr>
            <w:r w:rsidRPr="00D3146C">
              <w:rPr>
                <w:rFonts w:cs="Times New Roman"/>
                <w:sz w:val="18"/>
                <w:szCs w:val="18"/>
                <w:lang w:val="ru-RU"/>
              </w:rPr>
              <w:t xml:space="preserve">Наличие в течение трех лет, предшествовавших дню подачи физическим лицом заявления о приеме в члены СРО ААС, факта участия физического лица в качестве акционера (участника) в аудиторской организации, осуществления физическим лицом функций единоличного </w:t>
            </w:r>
            <w:r w:rsidRPr="00D3146C">
              <w:rPr>
                <w:rFonts w:cs="Times New Roman"/>
                <w:sz w:val="18"/>
                <w:szCs w:val="18"/>
                <w:lang w:val="ru-RU"/>
              </w:rPr>
              <w:lastRenderedPageBreak/>
              <w:t>исполнительного органа,  его заместителя, члена коллегиального исполнительного органа аудиторской организации, иного связанного с аудиторской организацией лица в период, когда данная аудиторская организация представляла в СРО ААС документы для приема в члены СРО ААС или внесения изменений в реестр аудиторов и аудиторских организаций, при наличии установленного СРО ААС факта недостоверности таких существенных сведений.</w:t>
            </w:r>
          </w:p>
        </w:tc>
        <w:tc>
          <w:tcPr>
            <w:tcW w:w="1701" w:type="dxa"/>
          </w:tcPr>
          <w:p w14:paraId="21CCD470" w14:textId="27A4F3BB" w:rsidR="008A4805" w:rsidRPr="00D3146C" w:rsidRDefault="00F57B4D" w:rsidP="00704C81">
            <w:pPr>
              <w:spacing w:before="40" w:after="40"/>
              <w:rPr>
                <w:rFonts w:cs="Times New Roman"/>
                <w:sz w:val="18"/>
                <w:szCs w:val="18"/>
                <w:lang w:val="ru-RU"/>
              </w:rPr>
            </w:pPr>
            <w:r w:rsidRPr="00D3146C">
              <w:rPr>
                <w:rFonts w:eastAsia="Times New Roman" w:cs="Times New Roman"/>
                <w:sz w:val="18"/>
                <w:szCs w:val="18"/>
              </w:rPr>
              <w:lastRenderedPageBreak/>
              <w:fldChar w:fldCharType="begin">
                <w:ffData>
                  <w:name w:val="ТекстовоеПоле28"/>
                  <w:enabled/>
                  <w:calcOnExit w:val="0"/>
                  <w:textInput>
                    <w:default w:val="(место для ввода текста)"/>
                  </w:textInput>
                </w:ffData>
              </w:fldChar>
            </w:r>
            <w:r w:rsidRPr="00D3146C">
              <w:rPr>
                <w:rFonts w:eastAsia="Times New Roman" w:cs="Times New Roman"/>
                <w:sz w:val="18"/>
                <w:szCs w:val="18"/>
                <w:lang w:val="ru-RU"/>
              </w:rPr>
              <w:instrText xml:space="preserve"> </w:instrText>
            </w:r>
            <w:r w:rsidRPr="00D3146C">
              <w:rPr>
                <w:rFonts w:eastAsia="Times New Roman" w:cs="Times New Roman"/>
                <w:sz w:val="18"/>
                <w:szCs w:val="18"/>
              </w:rPr>
              <w:instrText>FORMTEXT</w:instrText>
            </w:r>
            <w:r w:rsidRPr="00D3146C">
              <w:rPr>
                <w:rFonts w:eastAsia="Times New Roman" w:cs="Times New Roman"/>
                <w:sz w:val="18"/>
                <w:szCs w:val="18"/>
                <w:lang w:val="ru-RU"/>
              </w:rPr>
              <w:instrText xml:space="preserve"> </w:instrText>
            </w:r>
            <w:r w:rsidRPr="00D3146C">
              <w:rPr>
                <w:rFonts w:eastAsia="Times New Roman" w:cs="Times New Roman"/>
                <w:sz w:val="18"/>
                <w:szCs w:val="18"/>
              </w:rPr>
            </w:r>
            <w:r w:rsidRPr="00D3146C">
              <w:rPr>
                <w:rFonts w:eastAsia="Times New Roman" w:cs="Times New Roman"/>
                <w:sz w:val="18"/>
                <w:szCs w:val="18"/>
              </w:rPr>
              <w:fldChar w:fldCharType="separate"/>
            </w:r>
            <w:r w:rsidRPr="00D3146C">
              <w:rPr>
                <w:rFonts w:eastAsia="Times New Roman" w:cs="Times New Roman"/>
                <w:sz w:val="18"/>
                <w:szCs w:val="18"/>
                <w:lang w:val="ru-RU"/>
              </w:rPr>
              <w:t>(место для ввода текста)</w:t>
            </w:r>
            <w:r w:rsidRPr="00D3146C">
              <w:rPr>
                <w:rFonts w:eastAsia="Times New Roman" w:cs="Times New Roman"/>
                <w:sz w:val="18"/>
                <w:szCs w:val="18"/>
                <w:lang w:val="ru-RU"/>
              </w:rPr>
              <w:fldChar w:fldCharType="end"/>
            </w:r>
          </w:p>
        </w:tc>
      </w:tr>
      <w:tr w:rsidR="008A4805" w:rsidRPr="00F57B4D" w14:paraId="4FF85D96" w14:textId="77777777" w:rsidTr="00997151">
        <w:tc>
          <w:tcPr>
            <w:tcW w:w="709" w:type="dxa"/>
          </w:tcPr>
          <w:p w14:paraId="44FA6C3F" w14:textId="77777777" w:rsidR="008A4805" w:rsidRPr="008A4805" w:rsidRDefault="008A4805" w:rsidP="008A4805">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56178BBF" w14:textId="77777777" w:rsidR="008A4805" w:rsidRPr="00D3146C" w:rsidRDefault="008A4805" w:rsidP="00704C81">
            <w:pPr>
              <w:spacing w:before="40" w:after="40"/>
              <w:jc w:val="both"/>
              <w:rPr>
                <w:rFonts w:cs="Times New Roman"/>
                <w:sz w:val="18"/>
                <w:szCs w:val="18"/>
                <w:lang w:val="ru-RU"/>
              </w:rPr>
            </w:pPr>
            <w:r w:rsidRPr="00D3146C">
              <w:rPr>
                <w:rFonts w:cs="Times New Roman"/>
                <w:sz w:val="18"/>
                <w:szCs w:val="18"/>
                <w:lang w:val="ru-RU"/>
              </w:rPr>
              <w:t>Наличие в течение трех лет, предшествовавших дню подачи физическим лицом заявления о приеме в члены СРО ААС, установленного СРО ААС факта недостоверности существенных сведений (в том числе содержащихся в документах), представленных физическим лицом, ранее имевшим статус аудитора, потребителям (потенциальным потребителям) аудиторских услуг, иным третьим лицам.</w:t>
            </w:r>
          </w:p>
        </w:tc>
        <w:tc>
          <w:tcPr>
            <w:tcW w:w="1701" w:type="dxa"/>
          </w:tcPr>
          <w:p w14:paraId="6058F693" w14:textId="0523D04A" w:rsidR="008A4805" w:rsidRPr="00D3146C" w:rsidRDefault="00F57B4D" w:rsidP="00704C81">
            <w:pPr>
              <w:spacing w:before="40" w:after="40"/>
              <w:rPr>
                <w:rFonts w:cs="Times New Roman"/>
                <w:sz w:val="18"/>
                <w:szCs w:val="18"/>
                <w:lang w:val="ru-RU"/>
              </w:rPr>
            </w:pPr>
            <w:r w:rsidRPr="00D3146C">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D3146C">
              <w:rPr>
                <w:rFonts w:eastAsia="Times New Roman" w:cs="Times New Roman"/>
                <w:sz w:val="18"/>
                <w:szCs w:val="18"/>
                <w:lang w:val="ru-RU"/>
              </w:rPr>
              <w:instrText xml:space="preserve"> </w:instrText>
            </w:r>
            <w:r w:rsidRPr="00D3146C">
              <w:rPr>
                <w:rFonts w:eastAsia="Times New Roman" w:cs="Times New Roman"/>
                <w:sz w:val="18"/>
                <w:szCs w:val="18"/>
              </w:rPr>
              <w:instrText>FORMTEXT</w:instrText>
            </w:r>
            <w:r w:rsidRPr="00D3146C">
              <w:rPr>
                <w:rFonts w:eastAsia="Times New Roman" w:cs="Times New Roman"/>
                <w:sz w:val="18"/>
                <w:szCs w:val="18"/>
                <w:lang w:val="ru-RU"/>
              </w:rPr>
              <w:instrText xml:space="preserve"> </w:instrText>
            </w:r>
            <w:r w:rsidRPr="00D3146C">
              <w:rPr>
                <w:rFonts w:eastAsia="Times New Roman" w:cs="Times New Roman"/>
                <w:sz w:val="18"/>
                <w:szCs w:val="18"/>
              </w:rPr>
            </w:r>
            <w:r w:rsidRPr="00D3146C">
              <w:rPr>
                <w:rFonts w:eastAsia="Times New Roman" w:cs="Times New Roman"/>
                <w:sz w:val="18"/>
                <w:szCs w:val="18"/>
              </w:rPr>
              <w:fldChar w:fldCharType="separate"/>
            </w:r>
            <w:r w:rsidRPr="00D3146C">
              <w:rPr>
                <w:rFonts w:eastAsia="Times New Roman" w:cs="Times New Roman"/>
                <w:sz w:val="18"/>
                <w:szCs w:val="18"/>
                <w:lang w:val="ru-RU"/>
              </w:rPr>
              <w:t>(место для ввода текста)</w:t>
            </w:r>
            <w:r w:rsidRPr="00D3146C">
              <w:rPr>
                <w:rFonts w:eastAsia="Times New Roman" w:cs="Times New Roman"/>
                <w:sz w:val="18"/>
                <w:szCs w:val="18"/>
                <w:lang w:val="ru-RU"/>
              </w:rPr>
              <w:fldChar w:fldCharType="end"/>
            </w:r>
          </w:p>
        </w:tc>
      </w:tr>
      <w:tr w:rsidR="008A4805" w:rsidRPr="00F57B4D" w14:paraId="1EA69AC3" w14:textId="77777777" w:rsidTr="00997151">
        <w:tc>
          <w:tcPr>
            <w:tcW w:w="709" w:type="dxa"/>
          </w:tcPr>
          <w:p w14:paraId="062B2AD2" w14:textId="77777777" w:rsidR="008A4805" w:rsidRPr="008A4805" w:rsidRDefault="008A4805" w:rsidP="008A4805">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41168046" w14:textId="77777777" w:rsidR="008A4805" w:rsidRPr="00D3146C" w:rsidRDefault="008A4805" w:rsidP="00704C81">
            <w:pPr>
              <w:spacing w:before="40" w:after="40"/>
              <w:jc w:val="both"/>
              <w:rPr>
                <w:rFonts w:cs="Times New Roman"/>
                <w:sz w:val="18"/>
                <w:szCs w:val="18"/>
                <w:lang w:val="ru-RU"/>
              </w:rPr>
            </w:pPr>
            <w:r w:rsidRPr="00D3146C">
              <w:rPr>
                <w:rFonts w:cs="Times New Roman"/>
                <w:sz w:val="18"/>
                <w:szCs w:val="18"/>
                <w:lang w:val="ru-RU"/>
              </w:rPr>
              <w:t>Наличие в течение трех лет, предшествовавших дню подачи физическим лицом заявления о приеме в члены СРО ААС, факта участия физического лица в качестве акционера (участника) в аудиторской организации, осуществления физическим лицом функций единоличного исполнительного органа, его заместителя, члена коллегиального исполнительного органа аудиторской организации, иного связанного с аудиторской организацией лица в период, когда данная аудиторская организация представляла потребителям (потенциальным потребителям) аудиторских услуг, иным третьим лицам недостоверные существенные сведения, при наличии установленного СРО ААС факта недостоверности таких существенных сведений.</w:t>
            </w:r>
          </w:p>
        </w:tc>
        <w:tc>
          <w:tcPr>
            <w:tcW w:w="1701" w:type="dxa"/>
          </w:tcPr>
          <w:p w14:paraId="1743C9EF" w14:textId="22D1C0BC" w:rsidR="008A4805" w:rsidRPr="00D3146C" w:rsidRDefault="00F57B4D" w:rsidP="00704C81">
            <w:pPr>
              <w:spacing w:before="40" w:after="40"/>
              <w:rPr>
                <w:rFonts w:cs="Times New Roman"/>
                <w:sz w:val="18"/>
                <w:szCs w:val="18"/>
                <w:lang w:val="ru-RU"/>
              </w:rPr>
            </w:pPr>
            <w:r w:rsidRPr="00D3146C">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D3146C">
              <w:rPr>
                <w:rFonts w:eastAsia="Times New Roman" w:cs="Times New Roman"/>
                <w:sz w:val="18"/>
                <w:szCs w:val="18"/>
                <w:lang w:val="ru-RU"/>
              </w:rPr>
              <w:instrText xml:space="preserve"> </w:instrText>
            </w:r>
            <w:r w:rsidRPr="00D3146C">
              <w:rPr>
                <w:rFonts w:eastAsia="Times New Roman" w:cs="Times New Roman"/>
                <w:sz w:val="18"/>
                <w:szCs w:val="18"/>
              </w:rPr>
              <w:instrText>FORMTEXT</w:instrText>
            </w:r>
            <w:r w:rsidRPr="00D3146C">
              <w:rPr>
                <w:rFonts w:eastAsia="Times New Roman" w:cs="Times New Roman"/>
                <w:sz w:val="18"/>
                <w:szCs w:val="18"/>
                <w:lang w:val="ru-RU"/>
              </w:rPr>
              <w:instrText xml:space="preserve"> </w:instrText>
            </w:r>
            <w:r w:rsidRPr="00D3146C">
              <w:rPr>
                <w:rFonts w:eastAsia="Times New Roman" w:cs="Times New Roman"/>
                <w:sz w:val="18"/>
                <w:szCs w:val="18"/>
              </w:rPr>
            </w:r>
            <w:r w:rsidRPr="00D3146C">
              <w:rPr>
                <w:rFonts w:eastAsia="Times New Roman" w:cs="Times New Roman"/>
                <w:sz w:val="18"/>
                <w:szCs w:val="18"/>
              </w:rPr>
              <w:fldChar w:fldCharType="separate"/>
            </w:r>
            <w:r w:rsidRPr="00D3146C">
              <w:rPr>
                <w:rFonts w:eastAsia="Times New Roman" w:cs="Times New Roman"/>
                <w:sz w:val="18"/>
                <w:szCs w:val="18"/>
                <w:lang w:val="ru-RU"/>
              </w:rPr>
              <w:t>(место для ввода текста)</w:t>
            </w:r>
            <w:r w:rsidRPr="00D3146C">
              <w:rPr>
                <w:rFonts w:eastAsia="Times New Roman" w:cs="Times New Roman"/>
                <w:sz w:val="18"/>
                <w:szCs w:val="18"/>
                <w:lang w:val="ru-RU"/>
              </w:rPr>
              <w:fldChar w:fldCharType="end"/>
            </w:r>
          </w:p>
        </w:tc>
      </w:tr>
      <w:tr w:rsidR="008A4805" w:rsidRPr="00F57B4D" w14:paraId="38122647" w14:textId="77777777" w:rsidTr="00997151">
        <w:tc>
          <w:tcPr>
            <w:tcW w:w="709" w:type="dxa"/>
          </w:tcPr>
          <w:p w14:paraId="788BE282" w14:textId="77777777" w:rsidR="008A4805" w:rsidRPr="008A4805" w:rsidRDefault="008A4805" w:rsidP="008A4805">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297D93DB" w14:textId="77777777" w:rsidR="008A4805" w:rsidRPr="00D3146C" w:rsidRDefault="008A4805" w:rsidP="00704C81">
            <w:pPr>
              <w:spacing w:before="40" w:after="40"/>
              <w:jc w:val="both"/>
              <w:rPr>
                <w:rFonts w:cs="Times New Roman"/>
                <w:sz w:val="18"/>
                <w:szCs w:val="18"/>
                <w:lang w:val="ru-RU"/>
              </w:rPr>
            </w:pPr>
            <w:r w:rsidRPr="00D3146C">
              <w:rPr>
                <w:rFonts w:cs="Times New Roman"/>
                <w:sz w:val="18"/>
                <w:szCs w:val="18"/>
                <w:lang w:val="ru-RU"/>
              </w:rPr>
              <w:t>Совершение физическим лицом административного правонарушения в области предпринимательской деятельности или в области финансов, налогов и сборов, страхования, рынка ценных бумаг, установленного вступившим в законную силу постановлением судьи, органа, должностного лица, уполномоченных рассматривать дела об административных правонарушениях, если характер совершенного правонарушения позволяет сделать вывод о нарушении объектом оценки основных принципов этики, предусмотренных Кодексом профессиональной этики аудиторов, если на день подачи в СРО ААС заявления о вступлении в ее члены лицо продолжает считаться подвергнутым административному наказанию.</w:t>
            </w:r>
          </w:p>
        </w:tc>
        <w:tc>
          <w:tcPr>
            <w:tcW w:w="1701" w:type="dxa"/>
          </w:tcPr>
          <w:p w14:paraId="519E117F" w14:textId="58A86651" w:rsidR="008A4805" w:rsidRPr="00D3146C" w:rsidRDefault="00F57B4D" w:rsidP="00704C81">
            <w:pPr>
              <w:spacing w:before="40" w:after="40"/>
              <w:rPr>
                <w:rFonts w:cs="Times New Roman"/>
                <w:sz w:val="18"/>
                <w:szCs w:val="18"/>
                <w:lang w:val="ru-RU"/>
              </w:rPr>
            </w:pPr>
            <w:r w:rsidRPr="00D3146C">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D3146C">
              <w:rPr>
                <w:rFonts w:eastAsia="Times New Roman" w:cs="Times New Roman"/>
                <w:sz w:val="18"/>
                <w:szCs w:val="18"/>
                <w:lang w:val="ru-RU"/>
              </w:rPr>
              <w:instrText xml:space="preserve"> </w:instrText>
            </w:r>
            <w:r w:rsidRPr="00D3146C">
              <w:rPr>
                <w:rFonts w:eastAsia="Times New Roman" w:cs="Times New Roman"/>
                <w:sz w:val="18"/>
                <w:szCs w:val="18"/>
              </w:rPr>
              <w:instrText>FORMTEXT</w:instrText>
            </w:r>
            <w:r w:rsidRPr="00D3146C">
              <w:rPr>
                <w:rFonts w:eastAsia="Times New Roman" w:cs="Times New Roman"/>
                <w:sz w:val="18"/>
                <w:szCs w:val="18"/>
                <w:lang w:val="ru-RU"/>
              </w:rPr>
              <w:instrText xml:space="preserve"> </w:instrText>
            </w:r>
            <w:r w:rsidRPr="00D3146C">
              <w:rPr>
                <w:rFonts w:eastAsia="Times New Roman" w:cs="Times New Roman"/>
                <w:sz w:val="18"/>
                <w:szCs w:val="18"/>
              </w:rPr>
            </w:r>
            <w:r w:rsidRPr="00D3146C">
              <w:rPr>
                <w:rFonts w:eastAsia="Times New Roman" w:cs="Times New Roman"/>
                <w:sz w:val="18"/>
                <w:szCs w:val="18"/>
              </w:rPr>
              <w:fldChar w:fldCharType="separate"/>
            </w:r>
            <w:r w:rsidRPr="00D3146C">
              <w:rPr>
                <w:rFonts w:eastAsia="Times New Roman" w:cs="Times New Roman"/>
                <w:sz w:val="18"/>
                <w:szCs w:val="18"/>
                <w:lang w:val="ru-RU"/>
              </w:rPr>
              <w:t>(место для ввода текста)</w:t>
            </w:r>
            <w:r w:rsidRPr="00D3146C">
              <w:rPr>
                <w:rFonts w:eastAsia="Times New Roman" w:cs="Times New Roman"/>
                <w:sz w:val="18"/>
                <w:szCs w:val="18"/>
                <w:lang w:val="ru-RU"/>
              </w:rPr>
              <w:fldChar w:fldCharType="end"/>
            </w:r>
          </w:p>
        </w:tc>
      </w:tr>
      <w:tr w:rsidR="008A4805" w:rsidRPr="00F57B4D" w14:paraId="04BEC290" w14:textId="77777777" w:rsidTr="00997151">
        <w:tc>
          <w:tcPr>
            <w:tcW w:w="709" w:type="dxa"/>
          </w:tcPr>
          <w:p w14:paraId="2B535646" w14:textId="77777777" w:rsidR="008A4805" w:rsidRPr="008A4805" w:rsidRDefault="008A4805" w:rsidP="008A4805">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37218529" w14:textId="77777777" w:rsidR="008A4805" w:rsidRPr="00D3146C" w:rsidRDefault="008A4805" w:rsidP="00704C81">
            <w:pPr>
              <w:spacing w:before="40" w:after="40"/>
              <w:jc w:val="both"/>
              <w:rPr>
                <w:rFonts w:cs="Times New Roman"/>
                <w:sz w:val="18"/>
                <w:szCs w:val="18"/>
                <w:lang w:val="ru-RU"/>
              </w:rPr>
            </w:pPr>
            <w:r w:rsidRPr="00D3146C">
              <w:rPr>
                <w:rFonts w:cs="Times New Roman"/>
                <w:sz w:val="18"/>
                <w:szCs w:val="18"/>
                <w:lang w:val="ru-RU"/>
              </w:rPr>
              <w:t>Наличие у физического лица неснятой или непогашенной судимости за преступления в сфере экономики, за преступления средней тяжести, тяжкие и особо тяжкие преступления.</w:t>
            </w:r>
          </w:p>
        </w:tc>
        <w:tc>
          <w:tcPr>
            <w:tcW w:w="1701" w:type="dxa"/>
          </w:tcPr>
          <w:p w14:paraId="1BFE458C" w14:textId="5D30246F" w:rsidR="008A4805" w:rsidRPr="00D3146C" w:rsidRDefault="00F57B4D" w:rsidP="00704C81">
            <w:pPr>
              <w:spacing w:before="40" w:after="40"/>
              <w:rPr>
                <w:rFonts w:cs="Times New Roman"/>
                <w:sz w:val="18"/>
                <w:szCs w:val="18"/>
                <w:lang w:val="ru-RU"/>
              </w:rPr>
            </w:pPr>
            <w:r w:rsidRPr="00D3146C">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D3146C">
              <w:rPr>
                <w:rFonts w:eastAsia="Times New Roman" w:cs="Times New Roman"/>
                <w:sz w:val="18"/>
                <w:szCs w:val="18"/>
                <w:lang w:val="ru-RU"/>
              </w:rPr>
              <w:instrText xml:space="preserve"> </w:instrText>
            </w:r>
            <w:r w:rsidRPr="00D3146C">
              <w:rPr>
                <w:rFonts w:eastAsia="Times New Roman" w:cs="Times New Roman"/>
                <w:sz w:val="18"/>
                <w:szCs w:val="18"/>
              </w:rPr>
              <w:instrText>FORMTEXT</w:instrText>
            </w:r>
            <w:r w:rsidRPr="00D3146C">
              <w:rPr>
                <w:rFonts w:eastAsia="Times New Roman" w:cs="Times New Roman"/>
                <w:sz w:val="18"/>
                <w:szCs w:val="18"/>
                <w:lang w:val="ru-RU"/>
              </w:rPr>
              <w:instrText xml:space="preserve"> </w:instrText>
            </w:r>
            <w:r w:rsidRPr="00D3146C">
              <w:rPr>
                <w:rFonts w:eastAsia="Times New Roman" w:cs="Times New Roman"/>
                <w:sz w:val="18"/>
                <w:szCs w:val="18"/>
              </w:rPr>
            </w:r>
            <w:r w:rsidRPr="00D3146C">
              <w:rPr>
                <w:rFonts w:eastAsia="Times New Roman" w:cs="Times New Roman"/>
                <w:sz w:val="18"/>
                <w:szCs w:val="18"/>
              </w:rPr>
              <w:fldChar w:fldCharType="separate"/>
            </w:r>
            <w:r w:rsidRPr="00D3146C">
              <w:rPr>
                <w:rFonts w:eastAsia="Times New Roman" w:cs="Times New Roman"/>
                <w:sz w:val="18"/>
                <w:szCs w:val="18"/>
                <w:lang w:val="ru-RU"/>
              </w:rPr>
              <w:t>(место для ввода текста)</w:t>
            </w:r>
            <w:r w:rsidRPr="00D3146C">
              <w:rPr>
                <w:rFonts w:eastAsia="Times New Roman" w:cs="Times New Roman"/>
                <w:sz w:val="18"/>
                <w:szCs w:val="18"/>
                <w:lang w:val="ru-RU"/>
              </w:rPr>
              <w:fldChar w:fldCharType="end"/>
            </w:r>
          </w:p>
        </w:tc>
      </w:tr>
      <w:tr w:rsidR="008A4805" w:rsidRPr="00F57B4D" w14:paraId="01CE4AC8" w14:textId="77777777" w:rsidTr="00997151">
        <w:tc>
          <w:tcPr>
            <w:tcW w:w="709" w:type="dxa"/>
          </w:tcPr>
          <w:p w14:paraId="253AB25B" w14:textId="77777777" w:rsidR="008A4805" w:rsidRPr="008A4805" w:rsidRDefault="008A4805" w:rsidP="008A4805">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57D90EB2" w14:textId="77777777" w:rsidR="008A4805" w:rsidRPr="00D3146C" w:rsidRDefault="008A4805" w:rsidP="00704C81">
            <w:pPr>
              <w:spacing w:before="40" w:after="40"/>
              <w:jc w:val="both"/>
              <w:rPr>
                <w:rFonts w:cs="Times New Roman"/>
                <w:sz w:val="18"/>
                <w:szCs w:val="18"/>
                <w:lang w:val="ru-RU"/>
              </w:rPr>
            </w:pPr>
            <w:r w:rsidRPr="00D3146C">
              <w:rPr>
                <w:rFonts w:cs="Times New Roman"/>
                <w:sz w:val="18"/>
                <w:szCs w:val="18"/>
                <w:lang w:val="ru-RU"/>
              </w:rPr>
              <w:t>Нахождение физического лица в федеральном и/или международном розыске.</w:t>
            </w:r>
          </w:p>
        </w:tc>
        <w:tc>
          <w:tcPr>
            <w:tcW w:w="1701" w:type="dxa"/>
          </w:tcPr>
          <w:p w14:paraId="3D15A100" w14:textId="4B74F550" w:rsidR="008A4805" w:rsidRPr="00D3146C" w:rsidRDefault="00F57B4D" w:rsidP="00704C81">
            <w:pPr>
              <w:spacing w:before="40" w:after="40"/>
              <w:rPr>
                <w:rFonts w:cs="Times New Roman"/>
                <w:sz w:val="18"/>
                <w:szCs w:val="18"/>
                <w:lang w:val="ru-RU"/>
              </w:rPr>
            </w:pPr>
            <w:r w:rsidRPr="00D3146C">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D3146C">
              <w:rPr>
                <w:rFonts w:eastAsia="Times New Roman" w:cs="Times New Roman"/>
                <w:sz w:val="18"/>
                <w:szCs w:val="18"/>
                <w:lang w:val="ru-RU"/>
              </w:rPr>
              <w:instrText xml:space="preserve"> </w:instrText>
            </w:r>
            <w:r w:rsidRPr="00D3146C">
              <w:rPr>
                <w:rFonts w:eastAsia="Times New Roman" w:cs="Times New Roman"/>
                <w:sz w:val="18"/>
                <w:szCs w:val="18"/>
              </w:rPr>
              <w:instrText>FORMTEXT</w:instrText>
            </w:r>
            <w:r w:rsidRPr="00D3146C">
              <w:rPr>
                <w:rFonts w:eastAsia="Times New Roman" w:cs="Times New Roman"/>
                <w:sz w:val="18"/>
                <w:szCs w:val="18"/>
                <w:lang w:val="ru-RU"/>
              </w:rPr>
              <w:instrText xml:space="preserve"> </w:instrText>
            </w:r>
            <w:r w:rsidRPr="00D3146C">
              <w:rPr>
                <w:rFonts w:eastAsia="Times New Roman" w:cs="Times New Roman"/>
                <w:sz w:val="18"/>
                <w:szCs w:val="18"/>
              </w:rPr>
            </w:r>
            <w:r w:rsidRPr="00D3146C">
              <w:rPr>
                <w:rFonts w:eastAsia="Times New Roman" w:cs="Times New Roman"/>
                <w:sz w:val="18"/>
                <w:szCs w:val="18"/>
              </w:rPr>
              <w:fldChar w:fldCharType="separate"/>
            </w:r>
            <w:r w:rsidRPr="00D3146C">
              <w:rPr>
                <w:rFonts w:eastAsia="Times New Roman" w:cs="Times New Roman"/>
                <w:sz w:val="18"/>
                <w:szCs w:val="18"/>
                <w:lang w:val="ru-RU"/>
              </w:rPr>
              <w:t>(место для ввода текста)</w:t>
            </w:r>
            <w:r w:rsidRPr="00D3146C">
              <w:rPr>
                <w:rFonts w:eastAsia="Times New Roman" w:cs="Times New Roman"/>
                <w:sz w:val="18"/>
                <w:szCs w:val="18"/>
                <w:lang w:val="ru-RU"/>
              </w:rPr>
              <w:fldChar w:fldCharType="end"/>
            </w:r>
          </w:p>
        </w:tc>
      </w:tr>
      <w:tr w:rsidR="008A4805" w:rsidRPr="00F57B4D" w14:paraId="6564BB1D" w14:textId="77777777" w:rsidTr="00997151">
        <w:tc>
          <w:tcPr>
            <w:tcW w:w="709" w:type="dxa"/>
          </w:tcPr>
          <w:p w14:paraId="62177C99" w14:textId="77777777" w:rsidR="008A4805" w:rsidRPr="008A4805" w:rsidRDefault="008A4805" w:rsidP="008A4805">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3A13DE4A" w14:textId="77777777" w:rsidR="008A4805" w:rsidRPr="00D3146C" w:rsidRDefault="008A4805" w:rsidP="00704C81">
            <w:pPr>
              <w:spacing w:before="40" w:after="40"/>
              <w:jc w:val="both"/>
              <w:rPr>
                <w:rFonts w:cs="Times New Roman"/>
                <w:sz w:val="18"/>
                <w:szCs w:val="18"/>
                <w:lang w:val="ru-RU"/>
              </w:rPr>
            </w:pPr>
            <w:r w:rsidRPr="00D3146C">
              <w:rPr>
                <w:rFonts w:cs="Times New Roman"/>
                <w:sz w:val="18"/>
                <w:szCs w:val="18"/>
                <w:lang w:val="ru-RU"/>
              </w:rPr>
              <w:t>Нахождение физического лица в реестре недобросовестных поставщиков (подрядчиков, исполнителей)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и/или Федеральным законом от 18.07.2011 N 223-ФЗ "О закупках товаров, работ, услуг отдельными видами юридических лиц".</w:t>
            </w:r>
          </w:p>
        </w:tc>
        <w:tc>
          <w:tcPr>
            <w:tcW w:w="1701" w:type="dxa"/>
          </w:tcPr>
          <w:p w14:paraId="27438C29" w14:textId="29E926AC" w:rsidR="008A4805" w:rsidRPr="00D3146C" w:rsidRDefault="00F57B4D" w:rsidP="00704C81">
            <w:pPr>
              <w:spacing w:before="40" w:after="40"/>
              <w:rPr>
                <w:rFonts w:cs="Times New Roman"/>
                <w:sz w:val="18"/>
                <w:szCs w:val="18"/>
                <w:lang w:val="ru-RU"/>
              </w:rPr>
            </w:pPr>
            <w:r w:rsidRPr="00D3146C">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D3146C">
              <w:rPr>
                <w:rFonts w:eastAsia="Times New Roman" w:cs="Times New Roman"/>
                <w:sz w:val="18"/>
                <w:szCs w:val="18"/>
                <w:lang w:val="ru-RU"/>
              </w:rPr>
              <w:instrText xml:space="preserve"> </w:instrText>
            </w:r>
            <w:r w:rsidRPr="00D3146C">
              <w:rPr>
                <w:rFonts w:eastAsia="Times New Roman" w:cs="Times New Roman"/>
                <w:sz w:val="18"/>
                <w:szCs w:val="18"/>
              </w:rPr>
              <w:instrText>FORMTEXT</w:instrText>
            </w:r>
            <w:r w:rsidRPr="00D3146C">
              <w:rPr>
                <w:rFonts w:eastAsia="Times New Roman" w:cs="Times New Roman"/>
                <w:sz w:val="18"/>
                <w:szCs w:val="18"/>
                <w:lang w:val="ru-RU"/>
              </w:rPr>
              <w:instrText xml:space="preserve"> </w:instrText>
            </w:r>
            <w:r w:rsidRPr="00D3146C">
              <w:rPr>
                <w:rFonts w:eastAsia="Times New Roman" w:cs="Times New Roman"/>
                <w:sz w:val="18"/>
                <w:szCs w:val="18"/>
              </w:rPr>
            </w:r>
            <w:r w:rsidRPr="00D3146C">
              <w:rPr>
                <w:rFonts w:eastAsia="Times New Roman" w:cs="Times New Roman"/>
                <w:sz w:val="18"/>
                <w:szCs w:val="18"/>
              </w:rPr>
              <w:fldChar w:fldCharType="separate"/>
            </w:r>
            <w:r w:rsidRPr="00D3146C">
              <w:rPr>
                <w:rFonts w:eastAsia="Times New Roman" w:cs="Times New Roman"/>
                <w:sz w:val="18"/>
                <w:szCs w:val="18"/>
                <w:lang w:val="ru-RU"/>
              </w:rPr>
              <w:t>(место для ввода текста)</w:t>
            </w:r>
            <w:r w:rsidRPr="00D3146C">
              <w:rPr>
                <w:rFonts w:eastAsia="Times New Roman" w:cs="Times New Roman"/>
                <w:sz w:val="18"/>
                <w:szCs w:val="18"/>
                <w:lang w:val="ru-RU"/>
              </w:rPr>
              <w:fldChar w:fldCharType="end"/>
            </w:r>
          </w:p>
        </w:tc>
      </w:tr>
      <w:tr w:rsidR="008A4805" w:rsidRPr="00F57B4D" w14:paraId="6409809D" w14:textId="77777777" w:rsidTr="00997151">
        <w:tc>
          <w:tcPr>
            <w:tcW w:w="709" w:type="dxa"/>
          </w:tcPr>
          <w:p w14:paraId="646B268B" w14:textId="77777777" w:rsidR="008A4805" w:rsidRPr="008A4805" w:rsidRDefault="008A4805" w:rsidP="008A4805">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7DB2889F" w14:textId="577471D6" w:rsidR="008A4805" w:rsidRPr="00D3146C" w:rsidRDefault="00D3146C" w:rsidP="00704C81">
            <w:pPr>
              <w:spacing w:before="40" w:after="40"/>
              <w:jc w:val="both"/>
              <w:rPr>
                <w:rFonts w:cs="Times New Roman"/>
                <w:sz w:val="18"/>
                <w:szCs w:val="18"/>
                <w:lang w:val="ru-RU"/>
              </w:rPr>
            </w:pPr>
            <w:r w:rsidRPr="00D3146C">
              <w:rPr>
                <w:sz w:val="18"/>
                <w:szCs w:val="18"/>
                <w:lang w:val="ru-RU"/>
              </w:rPr>
              <w:t>Наличие у физического лица, ранее имевшего статус аудитора, задолженности перед СРО ААС по уплате членских взносов и/или иных платежей, взносов.</w:t>
            </w:r>
          </w:p>
        </w:tc>
        <w:tc>
          <w:tcPr>
            <w:tcW w:w="1701" w:type="dxa"/>
          </w:tcPr>
          <w:p w14:paraId="45302BB4" w14:textId="5D8C8CC4" w:rsidR="008A4805" w:rsidRPr="00D3146C" w:rsidRDefault="00F57B4D" w:rsidP="00704C81">
            <w:pPr>
              <w:spacing w:before="40" w:after="40"/>
              <w:rPr>
                <w:rFonts w:cs="Times New Roman"/>
                <w:sz w:val="18"/>
                <w:szCs w:val="18"/>
                <w:lang w:val="ru-RU"/>
              </w:rPr>
            </w:pPr>
            <w:r w:rsidRPr="00D3146C">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D3146C">
              <w:rPr>
                <w:rFonts w:eastAsia="Times New Roman" w:cs="Times New Roman"/>
                <w:sz w:val="18"/>
                <w:szCs w:val="18"/>
                <w:lang w:val="ru-RU"/>
              </w:rPr>
              <w:instrText xml:space="preserve"> </w:instrText>
            </w:r>
            <w:r w:rsidRPr="00D3146C">
              <w:rPr>
                <w:rFonts w:eastAsia="Times New Roman" w:cs="Times New Roman"/>
                <w:sz w:val="18"/>
                <w:szCs w:val="18"/>
              </w:rPr>
              <w:instrText>FORMTEXT</w:instrText>
            </w:r>
            <w:r w:rsidRPr="00D3146C">
              <w:rPr>
                <w:rFonts w:eastAsia="Times New Roman" w:cs="Times New Roman"/>
                <w:sz w:val="18"/>
                <w:szCs w:val="18"/>
                <w:lang w:val="ru-RU"/>
              </w:rPr>
              <w:instrText xml:space="preserve"> </w:instrText>
            </w:r>
            <w:r w:rsidRPr="00D3146C">
              <w:rPr>
                <w:rFonts w:eastAsia="Times New Roman" w:cs="Times New Roman"/>
                <w:sz w:val="18"/>
                <w:szCs w:val="18"/>
              </w:rPr>
            </w:r>
            <w:r w:rsidRPr="00D3146C">
              <w:rPr>
                <w:rFonts w:eastAsia="Times New Roman" w:cs="Times New Roman"/>
                <w:sz w:val="18"/>
                <w:szCs w:val="18"/>
              </w:rPr>
              <w:fldChar w:fldCharType="separate"/>
            </w:r>
            <w:r w:rsidRPr="00D3146C">
              <w:rPr>
                <w:rFonts w:eastAsia="Times New Roman" w:cs="Times New Roman"/>
                <w:sz w:val="18"/>
                <w:szCs w:val="18"/>
                <w:lang w:val="ru-RU"/>
              </w:rPr>
              <w:t>(место для ввода текста)</w:t>
            </w:r>
            <w:r w:rsidRPr="00D3146C">
              <w:rPr>
                <w:rFonts w:eastAsia="Times New Roman" w:cs="Times New Roman"/>
                <w:sz w:val="18"/>
                <w:szCs w:val="18"/>
                <w:lang w:val="ru-RU"/>
              </w:rPr>
              <w:fldChar w:fldCharType="end"/>
            </w:r>
          </w:p>
        </w:tc>
      </w:tr>
      <w:tr w:rsidR="00D3146C" w:rsidRPr="00F57B4D" w14:paraId="7E81D4B6" w14:textId="77777777" w:rsidTr="00997151">
        <w:tc>
          <w:tcPr>
            <w:tcW w:w="709" w:type="dxa"/>
          </w:tcPr>
          <w:p w14:paraId="5B97FA46" w14:textId="77777777" w:rsidR="00D3146C" w:rsidRPr="008A4805" w:rsidRDefault="00D3146C" w:rsidP="008A4805">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70693734" w14:textId="2900C3EC" w:rsidR="00D3146C" w:rsidRPr="00D3146C" w:rsidRDefault="00D3146C" w:rsidP="00704C81">
            <w:pPr>
              <w:spacing w:before="40" w:after="40"/>
              <w:jc w:val="both"/>
              <w:rPr>
                <w:rFonts w:cs="Times New Roman"/>
                <w:sz w:val="18"/>
                <w:szCs w:val="18"/>
                <w:lang w:val="ru-RU"/>
              </w:rPr>
            </w:pPr>
            <w:r w:rsidRPr="00D3146C">
              <w:rPr>
                <w:rFonts w:cs="Times New Roman"/>
                <w:sz w:val="18"/>
                <w:szCs w:val="18"/>
                <w:lang w:val="ru-RU"/>
              </w:rPr>
              <w:t>Наличие у кого-либо из связанных с физическим лицом лиц задолженности перед СРО ААС по уплате членских взносов и/или иных платежей, взносов.</w:t>
            </w:r>
          </w:p>
        </w:tc>
        <w:tc>
          <w:tcPr>
            <w:tcW w:w="1701" w:type="dxa"/>
          </w:tcPr>
          <w:p w14:paraId="0F77B5B0" w14:textId="1F248A14" w:rsidR="00D3146C" w:rsidRPr="00D3146C" w:rsidRDefault="00D3146C" w:rsidP="00704C81">
            <w:pPr>
              <w:spacing w:before="40" w:after="40"/>
              <w:rPr>
                <w:rFonts w:cs="Times New Roman"/>
                <w:sz w:val="18"/>
                <w:szCs w:val="18"/>
                <w:lang w:val="ru-RU"/>
              </w:rPr>
            </w:pPr>
            <w:r w:rsidRPr="00D3146C">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D3146C">
              <w:rPr>
                <w:rFonts w:eastAsia="Times New Roman" w:cs="Times New Roman"/>
                <w:sz w:val="18"/>
                <w:szCs w:val="18"/>
                <w:lang w:val="ru-RU"/>
              </w:rPr>
              <w:instrText xml:space="preserve"> </w:instrText>
            </w:r>
            <w:r w:rsidRPr="00D3146C">
              <w:rPr>
                <w:rFonts w:eastAsia="Times New Roman" w:cs="Times New Roman"/>
                <w:sz w:val="18"/>
                <w:szCs w:val="18"/>
              </w:rPr>
              <w:instrText>FORMTEXT</w:instrText>
            </w:r>
            <w:r w:rsidRPr="00D3146C">
              <w:rPr>
                <w:rFonts w:eastAsia="Times New Roman" w:cs="Times New Roman"/>
                <w:sz w:val="18"/>
                <w:szCs w:val="18"/>
                <w:lang w:val="ru-RU"/>
              </w:rPr>
              <w:instrText xml:space="preserve"> </w:instrText>
            </w:r>
            <w:r w:rsidRPr="00D3146C">
              <w:rPr>
                <w:rFonts w:eastAsia="Times New Roman" w:cs="Times New Roman"/>
                <w:sz w:val="18"/>
                <w:szCs w:val="18"/>
              </w:rPr>
            </w:r>
            <w:r w:rsidRPr="00D3146C">
              <w:rPr>
                <w:rFonts w:eastAsia="Times New Roman" w:cs="Times New Roman"/>
                <w:sz w:val="18"/>
                <w:szCs w:val="18"/>
              </w:rPr>
              <w:fldChar w:fldCharType="separate"/>
            </w:r>
            <w:r w:rsidRPr="00D3146C">
              <w:rPr>
                <w:rFonts w:eastAsia="Times New Roman" w:cs="Times New Roman"/>
                <w:sz w:val="18"/>
                <w:szCs w:val="18"/>
                <w:lang w:val="ru-RU"/>
              </w:rPr>
              <w:t>(место для ввода текста)</w:t>
            </w:r>
            <w:r w:rsidRPr="00D3146C">
              <w:rPr>
                <w:rFonts w:eastAsia="Times New Roman" w:cs="Times New Roman"/>
                <w:sz w:val="18"/>
                <w:szCs w:val="18"/>
                <w:lang w:val="ru-RU"/>
              </w:rPr>
              <w:fldChar w:fldCharType="end"/>
            </w:r>
          </w:p>
        </w:tc>
      </w:tr>
      <w:tr w:rsidR="00D3146C" w:rsidRPr="00F57B4D" w14:paraId="4E19907E" w14:textId="77777777" w:rsidTr="00997151">
        <w:tc>
          <w:tcPr>
            <w:tcW w:w="709" w:type="dxa"/>
          </w:tcPr>
          <w:p w14:paraId="55CA37A9" w14:textId="77777777" w:rsidR="00D3146C" w:rsidRPr="008A4805" w:rsidRDefault="00D3146C" w:rsidP="008A4805">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49C63DD0" w14:textId="62836D85" w:rsidR="00D3146C" w:rsidRPr="00D3146C" w:rsidRDefault="00D3146C" w:rsidP="00704C81">
            <w:pPr>
              <w:spacing w:before="40" w:after="40"/>
              <w:jc w:val="both"/>
              <w:rPr>
                <w:rFonts w:cs="Times New Roman"/>
                <w:sz w:val="18"/>
                <w:szCs w:val="18"/>
                <w:lang w:val="ru-RU"/>
              </w:rPr>
            </w:pPr>
            <w:r w:rsidRPr="00D3146C">
              <w:rPr>
                <w:rFonts w:cs="Times New Roman"/>
                <w:sz w:val="18"/>
                <w:szCs w:val="18"/>
                <w:lang w:val="ru-RU"/>
              </w:rPr>
              <w:t>Наличие в числе связанных с физическим лицом лиц юридического лица (лиц), которым (которыми) в течение трех лет, предшествовавших дню подачи физическом лицом заявления о приеме в члены СРО ААС, было совершено нарушение (нарушения) и/или в отношении, которого (которых) в течение трех лет, предшествовавших дню подачи физическим лицом заявления о приеме в члены СРО ААС, имело место обстоятельство, факт (обстоятельства, факты), указанные в разделе 3 и/или 4 и/или 5 настоящего Положения.</w:t>
            </w:r>
          </w:p>
        </w:tc>
        <w:tc>
          <w:tcPr>
            <w:tcW w:w="1701" w:type="dxa"/>
          </w:tcPr>
          <w:p w14:paraId="553E3239" w14:textId="3F7D25DD" w:rsidR="00D3146C" w:rsidRPr="00D3146C" w:rsidRDefault="00D3146C" w:rsidP="00704C81">
            <w:pPr>
              <w:spacing w:before="40" w:after="40"/>
              <w:rPr>
                <w:rFonts w:cs="Times New Roman"/>
                <w:sz w:val="18"/>
                <w:szCs w:val="18"/>
                <w:lang w:val="ru-RU"/>
              </w:rPr>
            </w:pPr>
            <w:r w:rsidRPr="00D3146C">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D3146C">
              <w:rPr>
                <w:rFonts w:eastAsia="Times New Roman" w:cs="Times New Roman"/>
                <w:sz w:val="18"/>
                <w:szCs w:val="18"/>
                <w:lang w:val="ru-RU"/>
              </w:rPr>
              <w:instrText xml:space="preserve"> </w:instrText>
            </w:r>
            <w:r w:rsidRPr="00D3146C">
              <w:rPr>
                <w:rFonts w:eastAsia="Times New Roman" w:cs="Times New Roman"/>
                <w:sz w:val="18"/>
                <w:szCs w:val="18"/>
              </w:rPr>
              <w:instrText>FORMTEXT</w:instrText>
            </w:r>
            <w:r w:rsidRPr="00D3146C">
              <w:rPr>
                <w:rFonts w:eastAsia="Times New Roman" w:cs="Times New Roman"/>
                <w:sz w:val="18"/>
                <w:szCs w:val="18"/>
                <w:lang w:val="ru-RU"/>
              </w:rPr>
              <w:instrText xml:space="preserve"> </w:instrText>
            </w:r>
            <w:r w:rsidRPr="00D3146C">
              <w:rPr>
                <w:rFonts w:eastAsia="Times New Roman" w:cs="Times New Roman"/>
                <w:sz w:val="18"/>
                <w:szCs w:val="18"/>
              </w:rPr>
            </w:r>
            <w:r w:rsidRPr="00D3146C">
              <w:rPr>
                <w:rFonts w:eastAsia="Times New Roman" w:cs="Times New Roman"/>
                <w:sz w:val="18"/>
                <w:szCs w:val="18"/>
              </w:rPr>
              <w:fldChar w:fldCharType="separate"/>
            </w:r>
            <w:r w:rsidRPr="00D3146C">
              <w:rPr>
                <w:rFonts w:eastAsia="Times New Roman" w:cs="Times New Roman"/>
                <w:sz w:val="18"/>
                <w:szCs w:val="18"/>
                <w:lang w:val="ru-RU"/>
              </w:rPr>
              <w:t>(место для ввода текста)</w:t>
            </w:r>
            <w:r w:rsidRPr="00D3146C">
              <w:rPr>
                <w:rFonts w:eastAsia="Times New Roman" w:cs="Times New Roman"/>
                <w:sz w:val="18"/>
                <w:szCs w:val="18"/>
                <w:lang w:val="ru-RU"/>
              </w:rPr>
              <w:fldChar w:fldCharType="end"/>
            </w:r>
          </w:p>
        </w:tc>
      </w:tr>
      <w:tr w:rsidR="00D3146C" w:rsidRPr="00F57B4D" w14:paraId="0F61E298" w14:textId="77777777" w:rsidTr="00997151">
        <w:tc>
          <w:tcPr>
            <w:tcW w:w="709" w:type="dxa"/>
          </w:tcPr>
          <w:p w14:paraId="45C91F2B" w14:textId="77777777" w:rsidR="00D3146C" w:rsidRPr="008A4805" w:rsidRDefault="00D3146C" w:rsidP="008A4805">
            <w:pPr>
              <w:pStyle w:val="a3"/>
              <w:numPr>
                <w:ilvl w:val="0"/>
                <w:numId w:val="5"/>
              </w:numPr>
              <w:spacing w:before="40" w:after="40"/>
              <w:ind w:left="0" w:firstLine="0"/>
              <w:rPr>
                <w:rFonts w:cs="Times New Roman"/>
                <w:sz w:val="18"/>
                <w:szCs w:val="20"/>
                <w:lang w:val="ru-RU"/>
              </w:rPr>
            </w:pPr>
          </w:p>
        </w:tc>
        <w:tc>
          <w:tcPr>
            <w:tcW w:w="7655" w:type="dxa"/>
            <w:shd w:val="clear" w:color="auto" w:fill="auto"/>
          </w:tcPr>
          <w:p w14:paraId="4FBD95F4" w14:textId="0B5A1EE8" w:rsidR="00D3146C" w:rsidRPr="00D3146C" w:rsidRDefault="00D3146C" w:rsidP="00704C81">
            <w:pPr>
              <w:spacing w:before="40" w:after="40"/>
              <w:jc w:val="both"/>
              <w:rPr>
                <w:rFonts w:cs="Times New Roman"/>
                <w:sz w:val="18"/>
                <w:szCs w:val="18"/>
                <w:lang w:val="ru-RU"/>
              </w:rPr>
            </w:pPr>
            <w:r w:rsidRPr="00D3146C">
              <w:rPr>
                <w:rFonts w:cs="Times New Roman"/>
                <w:sz w:val="18"/>
                <w:szCs w:val="18"/>
                <w:lang w:val="ru-RU"/>
              </w:rPr>
              <w:t>Признание судом в течение трех лет, предшествовавших дню подачи в СРО ААС заявления о вступлении в ее члены, физического лица виновным в причинении убытков какому-либо юридическому лицу при исполнении им обязанностей члена совета директоров (наблюдательного совета), единоличного исполнительного органа, его заместителя, члена коллегиального исполнительного органа юридического лица, главного бухгалтера или заместителя главного бухгалтера юридического лица, руководителя или главного бухгалтера филиала юридического лица, включая временное исполнение обязанностей по указанным должностям, либо при осуществлении полномочий учредителя (участника) юридического лица.</w:t>
            </w:r>
          </w:p>
        </w:tc>
        <w:tc>
          <w:tcPr>
            <w:tcW w:w="1701" w:type="dxa"/>
          </w:tcPr>
          <w:p w14:paraId="372E899B" w14:textId="14E2BED4" w:rsidR="00D3146C" w:rsidRPr="00D3146C" w:rsidRDefault="00D3146C" w:rsidP="00704C81">
            <w:pPr>
              <w:spacing w:before="40" w:after="40"/>
              <w:rPr>
                <w:rFonts w:cs="Times New Roman"/>
                <w:sz w:val="18"/>
                <w:szCs w:val="18"/>
                <w:lang w:val="ru-RU"/>
              </w:rPr>
            </w:pPr>
            <w:r w:rsidRPr="00D3146C">
              <w:rPr>
                <w:rFonts w:eastAsia="Times New Roman" w:cs="Times New Roman"/>
                <w:sz w:val="18"/>
                <w:szCs w:val="18"/>
              </w:rPr>
              <w:fldChar w:fldCharType="begin">
                <w:ffData>
                  <w:name w:val="ТекстовоеПоле28"/>
                  <w:enabled/>
                  <w:calcOnExit w:val="0"/>
                  <w:textInput>
                    <w:default w:val="(место для ввода текста)"/>
                  </w:textInput>
                </w:ffData>
              </w:fldChar>
            </w:r>
            <w:r w:rsidRPr="00D3146C">
              <w:rPr>
                <w:rFonts w:eastAsia="Times New Roman" w:cs="Times New Roman"/>
                <w:sz w:val="18"/>
                <w:szCs w:val="18"/>
                <w:lang w:val="ru-RU"/>
              </w:rPr>
              <w:instrText xml:space="preserve"> </w:instrText>
            </w:r>
            <w:r w:rsidRPr="00D3146C">
              <w:rPr>
                <w:rFonts w:eastAsia="Times New Roman" w:cs="Times New Roman"/>
                <w:sz w:val="18"/>
                <w:szCs w:val="18"/>
              </w:rPr>
              <w:instrText>FORMTEXT</w:instrText>
            </w:r>
            <w:r w:rsidRPr="00D3146C">
              <w:rPr>
                <w:rFonts w:eastAsia="Times New Roman" w:cs="Times New Roman"/>
                <w:sz w:val="18"/>
                <w:szCs w:val="18"/>
                <w:lang w:val="ru-RU"/>
              </w:rPr>
              <w:instrText xml:space="preserve"> </w:instrText>
            </w:r>
            <w:r w:rsidRPr="00D3146C">
              <w:rPr>
                <w:rFonts w:eastAsia="Times New Roman" w:cs="Times New Roman"/>
                <w:sz w:val="18"/>
                <w:szCs w:val="18"/>
              </w:rPr>
            </w:r>
            <w:r w:rsidRPr="00D3146C">
              <w:rPr>
                <w:rFonts w:eastAsia="Times New Roman" w:cs="Times New Roman"/>
                <w:sz w:val="18"/>
                <w:szCs w:val="18"/>
              </w:rPr>
              <w:fldChar w:fldCharType="separate"/>
            </w:r>
            <w:r w:rsidRPr="00D3146C">
              <w:rPr>
                <w:rFonts w:eastAsia="Times New Roman" w:cs="Times New Roman"/>
                <w:sz w:val="18"/>
                <w:szCs w:val="18"/>
                <w:lang w:val="ru-RU"/>
              </w:rPr>
              <w:t>(место для ввода текста)</w:t>
            </w:r>
            <w:r w:rsidRPr="00D3146C">
              <w:rPr>
                <w:rFonts w:eastAsia="Times New Roman" w:cs="Times New Roman"/>
                <w:sz w:val="18"/>
                <w:szCs w:val="18"/>
                <w:lang w:val="ru-RU"/>
              </w:rPr>
              <w:fldChar w:fldCharType="end"/>
            </w:r>
          </w:p>
        </w:tc>
      </w:tr>
    </w:tbl>
    <w:p w14:paraId="5692D378" w14:textId="77777777" w:rsidR="00997151" w:rsidRDefault="00997151" w:rsidP="00BC5E29">
      <w:pPr>
        <w:ind w:right="57"/>
        <w:jc w:val="both"/>
        <w:rPr>
          <w:rFonts w:eastAsia="Times New Roman" w:cs="Times New Roman"/>
          <w:bCs/>
          <w:sz w:val="24"/>
          <w:szCs w:val="24"/>
          <w:lang w:val="ru-RU"/>
        </w:rPr>
      </w:pPr>
    </w:p>
    <w:p w14:paraId="05EAC8DC" w14:textId="77777777" w:rsidR="006916F8" w:rsidRDefault="006916F8" w:rsidP="00BC5E29">
      <w:pPr>
        <w:ind w:right="57"/>
        <w:jc w:val="both"/>
        <w:rPr>
          <w:rFonts w:eastAsia="Times New Roman" w:cs="Times New Roman"/>
          <w:bCs/>
          <w:sz w:val="24"/>
          <w:szCs w:val="24"/>
          <w:lang w:val="ru-RU"/>
        </w:rPr>
      </w:pPr>
    </w:p>
    <w:p w14:paraId="76113658" w14:textId="77777777" w:rsidR="006916F8" w:rsidRPr="00C64B81" w:rsidRDefault="006916F8" w:rsidP="00BC5E29">
      <w:pPr>
        <w:ind w:right="57"/>
        <w:jc w:val="both"/>
        <w:rPr>
          <w:rFonts w:eastAsia="Times New Roman" w:cs="Times New Roman"/>
          <w:bCs/>
          <w:sz w:val="24"/>
          <w:szCs w:val="24"/>
          <w:lang w:val="ru-RU"/>
        </w:rPr>
      </w:pPr>
    </w:p>
    <w:p w14:paraId="59C7904A" w14:textId="77777777" w:rsidR="00997151" w:rsidRPr="00997151" w:rsidRDefault="00997151" w:rsidP="00997151">
      <w:pPr>
        <w:spacing w:before="40" w:after="40"/>
        <w:jc w:val="both"/>
        <w:rPr>
          <w:b/>
          <w:spacing w:val="-1"/>
          <w:sz w:val="24"/>
          <w:szCs w:val="24"/>
          <w:lang w:val="ru-RU"/>
        </w:rPr>
      </w:pPr>
      <w:r w:rsidRPr="00997151">
        <w:rPr>
          <w:b/>
          <w:spacing w:val="-1"/>
          <w:sz w:val="24"/>
          <w:szCs w:val="24"/>
          <w:lang w:val="ru-RU"/>
        </w:rPr>
        <w:t>* Приводится в соответствии с действующим на дату подачи заявления о вступлении в члены СРО ААС Положением о деловой (профессиональной) репутации в СРО ААС</w:t>
      </w:r>
    </w:p>
    <w:p w14:paraId="57F73DB9" w14:textId="77777777" w:rsidR="00000263" w:rsidRDefault="00000263" w:rsidP="00C64B81">
      <w:pPr>
        <w:jc w:val="both"/>
        <w:rPr>
          <w:rFonts w:eastAsia="Times New Roman" w:cs="Times New Roman"/>
          <w:sz w:val="24"/>
          <w:szCs w:val="24"/>
          <w:lang w:val="ru-RU"/>
        </w:rPr>
      </w:pPr>
    </w:p>
    <w:p w14:paraId="066C1E84" w14:textId="77777777" w:rsidR="006916F8" w:rsidRDefault="006916F8" w:rsidP="00C64B81">
      <w:pPr>
        <w:jc w:val="both"/>
        <w:rPr>
          <w:rFonts w:eastAsia="Times New Roman" w:cs="Times New Roman"/>
          <w:sz w:val="24"/>
          <w:szCs w:val="24"/>
          <w:lang w:val="ru-RU"/>
        </w:rPr>
      </w:pPr>
    </w:p>
    <w:p w14:paraId="4307D00D" w14:textId="77777777" w:rsidR="00997151" w:rsidRPr="00997151" w:rsidRDefault="00997151" w:rsidP="00997151">
      <w:pPr>
        <w:spacing w:before="40" w:after="40"/>
        <w:jc w:val="both"/>
        <w:rPr>
          <w:spacing w:val="-1"/>
          <w:sz w:val="24"/>
          <w:szCs w:val="24"/>
          <w:lang w:val="ru-RU"/>
        </w:rPr>
      </w:pPr>
      <w:r w:rsidRPr="00997151">
        <w:rPr>
          <w:spacing w:val="-1"/>
          <w:sz w:val="24"/>
          <w:szCs w:val="24"/>
          <w:lang w:val="ru-RU"/>
        </w:rPr>
        <w:lastRenderedPageBreak/>
        <w:t>При наличии одного или нескольких фактов и обстоят</w:t>
      </w:r>
      <w:r>
        <w:rPr>
          <w:spacing w:val="-1"/>
          <w:sz w:val="24"/>
          <w:szCs w:val="24"/>
          <w:lang w:val="ru-RU"/>
        </w:rPr>
        <w:t xml:space="preserve">ельств, указанных выше, сообщаю </w:t>
      </w:r>
      <w:r w:rsidRPr="00997151">
        <w:rPr>
          <w:spacing w:val="-1"/>
          <w:sz w:val="24"/>
          <w:szCs w:val="24"/>
          <w:lang w:val="ru-RU"/>
        </w:rPr>
        <w:t>следующее:</w:t>
      </w:r>
    </w:p>
    <w:p w14:paraId="1DC56781" w14:textId="77777777" w:rsidR="00997151" w:rsidRPr="00997151" w:rsidRDefault="00997151" w:rsidP="00997151">
      <w:pPr>
        <w:spacing w:before="40" w:after="40"/>
        <w:jc w:val="both"/>
        <w:rPr>
          <w:rFonts w:cs="Times New Roman"/>
          <w:sz w:val="24"/>
          <w:szCs w:val="24"/>
          <w:lang w:val="ru-RU"/>
        </w:rPr>
      </w:pPr>
    </w:p>
    <w:tbl>
      <w:tblPr>
        <w:tblStyle w:val="1"/>
        <w:tblW w:w="10099" w:type="dxa"/>
        <w:tblLook w:val="04A0" w:firstRow="1" w:lastRow="0" w:firstColumn="1" w:lastColumn="0" w:noHBand="0" w:noVBand="1"/>
      </w:tblPr>
      <w:tblGrid>
        <w:gridCol w:w="10099"/>
      </w:tblGrid>
      <w:tr w:rsidR="00997151" w:rsidRPr="00D3146C" w14:paraId="2EB8EDF9" w14:textId="77777777" w:rsidTr="00D3146C">
        <w:trPr>
          <w:trHeight w:val="1162"/>
        </w:trPr>
        <w:tc>
          <w:tcPr>
            <w:tcW w:w="10099" w:type="dxa"/>
          </w:tcPr>
          <w:p w14:paraId="39207F1A" w14:textId="28C207BA" w:rsidR="00997151" w:rsidRPr="00997151" w:rsidRDefault="00D3146C" w:rsidP="00997151">
            <w:pPr>
              <w:spacing w:before="40" w:after="40"/>
              <w:jc w:val="both"/>
              <w:rPr>
                <w:sz w:val="18"/>
                <w:szCs w:val="18"/>
                <w:lang w:val="ru-RU"/>
              </w:rPr>
            </w:pPr>
            <w:r w:rsidRPr="00D3146C">
              <w:rPr>
                <w:sz w:val="18"/>
                <w:szCs w:val="18"/>
              </w:rPr>
              <w:fldChar w:fldCharType="begin">
                <w:ffData>
                  <w:name w:val="ТекстовоеПоле28"/>
                  <w:enabled/>
                  <w:calcOnExit w:val="0"/>
                  <w:textInput>
                    <w:default w:val="(место для ввода текста)"/>
                  </w:textInput>
                </w:ffData>
              </w:fldChar>
            </w:r>
            <w:r w:rsidRPr="00D3146C">
              <w:rPr>
                <w:sz w:val="18"/>
                <w:szCs w:val="18"/>
                <w:lang w:val="ru-RU"/>
              </w:rPr>
              <w:instrText xml:space="preserve"> </w:instrText>
            </w:r>
            <w:r w:rsidRPr="00D3146C">
              <w:rPr>
                <w:sz w:val="18"/>
                <w:szCs w:val="18"/>
              </w:rPr>
              <w:instrText>FORMTEXT</w:instrText>
            </w:r>
            <w:r w:rsidRPr="00D3146C">
              <w:rPr>
                <w:sz w:val="18"/>
                <w:szCs w:val="18"/>
                <w:lang w:val="ru-RU"/>
              </w:rPr>
              <w:instrText xml:space="preserve"> </w:instrText>
            </w:r>
            <w:r w:rsidRPr="00D3146C">
              <w:rPr>
                <w:sz w:val="18"/>
                <w:szCs w:val="18"/>
              </w:rPr>
            </w:r>
            <w:r w:rsidRPr="00D3146C">
              <w:rPr>
                <w:sz w:val="18"/>
                <w:szCs w:val="18"/>
              </w:rPr>
              <w:fldChar w:fldCharType="separate"/>
            </w:r>
            <w:r w:rsidRPr="00D3146C">
              <w:rPr>
                <w:sz w:val="18"/>
                <w:szCs w:val="18"/>
                <w:lang w:val="ru-RU"/>
              </w:rPr>
              <w:t>(место для ввода текста)</w:t>
            </w:r>
            <w:r w:rsidRPr="00D3146C">
              <w:rPr>
                <w:sz w:val="18"/>
                <w:szCs w:val="18"/>
                <w:lang w:val="ru-RU"/>
              </w:rPr>
              <w:fldChar w:fldCharType="end"/>
            </w:r>
          </w:p>
        </w:tc>
      </w:tr>
    </w:tbl>
    <w:p w14:paraId="078E4805" w14:textId="77777777" w:rsidR="00997151" w:rsidRPr="00C64B81" w:rsidRDefault="00997151" w:rsidP="00C64B81">
      <w:pPr>
        <w:jc w:val="both"/>
        <w:rPr>
          <w:rFonts w:eastAsia="Times New Roman" w:cs="Times New Roman"/>
          <w:sz w:val="24"/>
          <w:szCs w:val="24"/>
          <w:lang w:val="ru-RU"/>
        </w:rPr>
      </w:pPr>
    </w:p>
    <w:p w14:paraId="786DA421" w14:textId="77777777" w:rsidR="00CE33EF" w:rsidRPr="00C64B81" w:rsidRDefault="00CE33EF" w:rsidP="00C64B81">
      <w:pPr>
        <w:jc w:val="both"/>
        <w:rPr>
          <w:rFonts w:eastAsia="Times New Roman" w:cs="Times New Roman"/>
          <w:sz w:val="24"/>
          <w:szCs w:val="24"/>
          <w:lang w:val="ru-RU"/>
        </w:rPr>
      </w:pPr>
    </w:p>
    <w:tbl>
      <w:tblPr>
        <w:tblW w:w="0" w:type="auto"/>
        <w:tblLayout w:type="fixed"/>
        <w:tblLook w:val="04A0" w:firstRow="1" w:lastRow="0" w:firstColumn="1" w:lastColumn="0" w:noHBand="0" w:noVBand="1"/>
      </w:tblPr>
      <w:tblGrid>
        <w:gridCol w:w="5027"/>
        <w:gridCol w:w="5027"/>
      </w:tblGrid>
      <w:tr w:rsidR="00F57B4D" w:rsidRPr="006916F8" w14:paraId="63C893C4" w14:textId="77777777" w:rsidTr="00232A05">
        <w:tc>
          <w:tcPr>
            <w:tcW w:w="5027" w:type="dxa"/>
          </w:tcPr>
          <w:p w14:paraId="5DD2DFCC" w14:textId="77777777" w:rsidR="00F57B4D" w:rsidRPr="00F40D77" w:rsidRDefault="00F57B4D" w:rsidP="00232A05">
            <w:pPr>
              <w:jc w:val="both"/>
              <w:rPr>
                <w:rFonts w:eastAsia="Times New Roman" w:cs="Times New Roman"/>
                <w:sz w:val="24"/>
                <w:szCs w:val="24"/>
                <w:lang w:val="ru-RU"/>
              </w:rPr>
            </w:pPr>
            <w:r w:rsidRPr="00F40D77">
              <w:rPr>
                <w:rFonts w:eastAsia="Times New Roman" w:cs="Times New Roman"/>
                <w:sz w:val="24"/>
                <w:szCs w:val="24"/>
                <w:lang w:val="ru-RU"/>
              </w:rPr>
              <w:t>«</w:t>
            </w:r>
            <w:r w:rsidRPr="00F40D77">
              <w:rPr>
                <w:rFonts w:eastAsia="Times New Roman" w:cs="Times New Roman"/>
                <w:sz w:val="24"/>
                <w:szCs w:val="24"/>
                <w:u w:val="single"/>
              </w:rPr>
              <w:fldChar w:fldCharType="begin">
                <w:ffData>
                  <w:name w:val="ТекстовоеПоле25"/>
                  <w:enabled/>
                  <w:calcOnExit w:val="0"/>
                  <w:textInput/>
                </w:ffData>
              </w:fldChar>
            </w:r>
            <w:r w:rsidRPr="00F40D77">
              <w:rPr>
                <w:rFonts w:eastAsia="Times New Roman" w:cs="Times New Roman"/>
                <w:sz w:val="24"/>
                <w:szCs w:val="24"/>
                <w:u w:val="single"/>
                <w:lang w:val="ru-RU"/>
              </w:rPr>
              <w:instrText xml:space="preserve"> </w:instrText>
            </w:r>
            <w:r w:rsidRPr="00F40D77">
              <w:rPr>
                <w:rFonts w:eastAsia="Times New Roman" w:cs="Times New Roman"/>
                <w:sz w:val="24"/>
                <w:szCs w:val="24"/>
                <w:u w:val="single"/>
              </w:rPr>
              <w:instrText>FORMTEXT</w:instrText>
            </w:r>
            <w:r w:rsidRPr="00F40D77">
              <w:rPr>
                <w:rFonts w:eastAsia="Times New Roman" w:cs="Times New Roman"/>
                <w:sz w:val="24"/>
                <w:szCs w:val="24"/>
                <w:u w:val="single"/>
                <w:lang w:val="ru-RU"/>
              </w:rPr>
              <w:instrText xml:space="preserve"> </w:instrText>
            </w:r>
            <w:r w:rsidRPr="00F40D77">
              <w:rPr>
                <w:rFonts w:eastAsia="Times New Roman" w:cs="Times New Roman"/>
                <w:sz w:val="24"/>
                <w:szCs w:val="24"/>
                <w:u w:val="single"/>
              </w:rPr>
            </w:r>
            <w:r w:rsidRPr="00F40D77">
              <w:rPr>
                <w:rFonts w:eastAsia="Times New Roman" w:cs="Times New Roman"/>
                <w:sz w:val="24"/>
                <w:szCs w:val="24"/>
                <w:u w:val="single"/>
              </w:rPr>
              <w:fldChar w:fldCharType="separate"/>
            </w:r>
            <w:r w:rsidRPr="00F40D77">
              <w:rPr>
                <w:rFonts w:eastAsia="Times New Roman" w:cs="Times New Roman"/>
                <w:sz w:val="24"/>
                <w:szCs w:val="24"/>
                <w:u w:val="single"/>
              </w:rPr>
              <w:t> </w:t>
            </w:r>
            <w:r w:rsidRPr="00F40D77">
              <w:rPr>
                <w:rFonts w:eastAsia="Times New Roman" w:cs="Times New Roman"/>
                <w:sz w:val="24"/>
                <w:szCs w:val="24"/>
                <w:u w:val="single"/>
              </w:rPr>
              <w:t> </w:t>
            </w:r>
            <w:r w:rsidRPr="00F40D77">
              <w:rPr>
                <w:rFonts w:eastAsia="Times New Roman" w:cs="Times New Roman"/>
                <w:sz w:val="24"/>
                <w:szCs w:val="24"/>
                <w:u w:val="single"/>
              </w:rPr>
              <w:t> </w:t>
            </w:r>
            <w:r w:rsidRPr="00F40D77">
              <w:rPr>
                <w:rFonts w:eastAsia="Times New Roman" w:cs="Times New Roman"/>
                <w:sz w:val="24"/>
                <w:szCs w:val="24"/>
                <w:u w:val="single"/>
              </w:rPr>
              <w:t> </w:t>
            </w:r>
            <w:r w:rsidRPr="00F40D77">
              <w:rPr>
                <w:rFonts w:eastAsia="Times New Roman" w:cs="Times New Roman"/>
                <w:sz w:val="24"/>
                <w:szCs w:val="24"/>
                <w:u w:val="single"/>
              </w:rPr>
              <w:t> </w:t>
            </w:r>
            <w:r w:rsidRPr="00F40D77">
              <w:rPr>
                <w:rFonts w:eastAsia="Times New Roman" w:cs="Times New Roman"/>
                <w:sz w:val="24"/>
                <w:szCs w:val="24"/>
                <w:lang w:val="ru-RU"/>
              </w:rPr>
              <w:fldChar w:fldCharType="end"/>
            </w:r>
            <w:r w:rsidRPr="00F40D77">
              <w:rPr>
                <w:rFonts w:eastAsia="Times New Roman" w:cs="Times New Roman"/>
                <w:sz w:val="24"/>
                <w:szCs w:val="24"/>
                <w:lang w:val="ru-RU"/>
              </w:rPr>
              <w:t xml:space="preserve">» </w:t>
            </w:r>
            <w:r w:rsidRPr="00F40D77">
              <w:rPr>
                <w:rFonts w:eastAsia="Times New Roman" w:cs="Times New Roman"/>
                <w:sz w:val="24"/>
                <w:szCs w:val="24"/>
                <w:u w:val="single"/>
              </w:rPr>
              <w:fldChar w:fldCharType="begin">
                <w:ffData>
                  <w:name w:val="ТекстовоеПоле26"/>
                  <w:enabled/>
                  <w:calcOnExit w:val="0"/>
                  <w:textInput>
                    <w:default w:val="(место для ввода текста)"/>
                  </w:textInput>
                </w:ffData>
              </w:fldChar>
            </w:r>
            <w:r w:rsidRPr="00F40D77">
              <w:rPr>
                <w:rFonts w:eastAsia="Times New Roman" w:cs="Times New Roman"/>
                <w:sz w:val="24"/>
                <w:szCs w:val="24"/>
                <w:u w:val="single"/>
                <w:lang w:val="ru-RU"/>
              </w:rPr>
              <w:instrText xml:space="preserve"> </w:instrText>
            </w:r>
            <w:r w:rsidRPr="00F40D77">
              <w:rPr>
                <w:rFonts w:eastAsia="Times New Roman" w:cs="Times New Roman"/>
                <w:sz w:val="24"/>
                <w:szCs w:val="24"/>
                <w:u w:val="single"/>
              </w:rPr>
              <w:instrText>FORMTEXT</w:instrText>
            </w:r>
            <w:r w:rsidRPr="00F40D77">
              <w:rPr>
                <w:rFonts w:eastAsia="Times New Roman" w:cs="Times New Roman"/>
                <w:sz w:val="24"/>
                <w:szCs w:val="24"/>
                <w:u w:val="single"/>
                <w:lang w:val="ru-RU"/>
              </w:rPr>
              <w:instrText xml:space="preserve"> </w:instrText>
            </w:r>
            <w:r w:rsidRPr="00F40D77">
              <w:rPr>
                <w:rFonts w:eastAsia="Times New Roman" w:cs="Times New Roman"/>
                <w:sz w:val="24"/>
                <w:szCs w:val="24"/>
                <w:u w:val="single"/>
              </w:rPr>
            </w:r>
            <w:r w:rsidRPr="00F40D77">
              <w:rPr>
                <w:rFonts w:eastAsia="Times New Roman" w:cs="Times New Roman"/>
                <w:sz w:val="24"/>
                <w:szCs w:val="24"/>
                <w:u w:val="single"/>
              </w:rPr>
              <w:fldChar w:fldCharType="separate"/>
            </w:r>
            <w:r w:rsidRPr="00F40D77">
              <w:rPr>
                <w:rFonts w:eastAsia="Times New Roman" w:cs="Times New Roman"/>
                <w:sz w:val="24"/>
                <w:szCs w:val="24"/>
                <w:u w:val="single"/>
                <w:lang w:val="ru-RU"/>
              </w:rPr>
              <w:t>(место для ввода текста)</w:t>
            </w:r>
            <w:r w:rsidRPr="00F40D77">
              <w:rPr>
                <w:rFonts w:eastAsia="Times New Roman" w:cs="Times New Roman"/>
                <w:sz w:val="24"/>
                <w:szCs w:val="24"/>
                <w:lang w:val="ru-RU"/>
              </w:rPr>
              <w:fldChar w:fldCharType="end"/>
            </w:r>
            <w:r w:rsidRPr="00F40D77">
              <w:rPr>
                <w:rFonts w:eastAsia="Times New Roman" w:cs="Times New Roman"/>
                <w:sz w:val="24"/>
                <w:szCs w:val="24"/>
                <w:lang w:val="ru-RU"/>
              </w:rPr>
              <w:t xml:space="preserve"> 20</w:t>
            </w:r>
            <w:r w:rsidRPr="00F40D77">
              <w:rPr>
                <w:rFonts w:eastAsia="Times New Roman" w:cs="Times New Roman"/>
                <w:sz w:val="24"/>
                <w:szCs w:val="24"/>
                <w:u w:val="single"/>
              </w:rPr>
              <w:fldChar w:fldCharType="begin">
                <w:ffData>
                  <w:name w:val="ТекстовоеПоле27"/>
                  <w:enabled/>
                  <w:calcOnExit w:val="0"/>
                  <w:textInput/>
                </w:ffData>
              </w:fldChar>
            </w:r>
            <w:r w:rsidRPr="00F40D77">
              <w:rPr>
                <w:rFonts w:eastAsia="Times New Roman" w:cs="Times New Roman"/>
                <w:sz w:val="24"/>
                <w:szCs w:val="24"/>
                <w:u w:val="single"/>
                <w:lang w:val="ru-RU"/>
              </w:rPr>
              <w:instrText xml:space="preserve"> </w:instrText>
            </w:r>
            <w:r w:rsidRPr="00F40D77">
              <w:rPr>
                <w:rFonts w:eastAsia="Times New Roman" w:cs="Times New Roman"/>
                <w:sz w:val="24"/>
                <w:szCs w:val="24"/>
                <w:u w:val="single"/>
              </w:rPr>
              <w:instrText>FORMTEXT</w:instrText>
            </w:r>
            <w:r w:rsidRPr="00F40D77">
              <w:rPr>
                <w:rFonts w:eastAsia="Times New Roman" w:cs="Times New Roman"/>
                <w:sz w:val="24"/>
                <w:szCs w:val="24"/>
                <w:u w:val="single"/>
                <w:lang w:val="ru-RU"/>
              </w:rPr>
              <w:instrText xml:space="preserve"> </w:instrText>
            </w:r>
            <w:r w:rsidRPr="00F40D77">
              <w:rPr>
                <w:rFonts w:eastAsia="Times New Roman" w:cs="Times New Roman"/>
                <w:sz w:val="24"/>
                <w:szCs w:val="24"/>
                <w:u w:val="single"/>
              </w:rPr>
            </w:r>
            <w:r w:rsidRPr="00F40D77">
              <w:rPr>
                <w:rFonts w:eastAsia="Times New Roman" w:cs="Times New Roman"/>
                <w:sz w:val="24"/>
                <w:szCs w:val="24"/>
                <w:u w:val="single"/>
              </w:rPr>
              <w:fldChar w:fldCharType="separate"/>
            </w:r>
            <w:r w:rsidRPr="00F40D77">
              <w:rPr>
                <w:rFonts w:eastAsia="Times New Roman" w:cs="Times New Roman"/>
                <w:sz w:val="24"/>
                <w:szCs w:val="24"/>
                <w:u w:val="single"/>
              </w:rPr>
              <w:t> </w:t>
            </w:r>
            <w:r w:rsidRPr="00F40D77">
              <w:rPr>
                <w:rFonts w:eastAsia="Times New Roman" w:cs="Times New Roman"/>
                <w:sz w:val="24"/>
                <w:szCs w:val="24"/>
                <w:u w:val="single"/>
              </w:rPr>
              <w:t> </w:t>
            </w:r>
            <w:r w:rsidRPr="00F40D77">
              <w:rPr>
                <w:rFonts w:eastAsia="Times New Roman" w:cs="Times New Roman"/>
                <w:sz w:val="24"/>
                <w:szCs w:val="24"/>
                <w:u w:val="single"/>
              </w:rPr>
              <w:t> </w:t>
            </w:r>
            <w:r w:rsidRPr="00F40D77">
              <w:rPr>
                <w:rFonts w:eastAsia="Times New Roman" w:cs="Times New Roman"/>
                <w:sz w:val="24"/>
                <w:szCs w:val="24"/>
                <w:u w:val="single"/>
              </w:rPr>
              <w:t> </w:t>
            </w:r>
            <w:r w:rsidRPr="00F40D77">
              <w:rPr>
                <w:rFonts w:eastAsia="Times New Roman" w:cs="Times New Roman"/>
                <w:sz w:val="24"/>
                <w:szCs w:val="24"/>
                <w:u w:val="single"/>
              </w:rPr>
              <w:t> </w:t>
            </w:r>
            <w:r w:rsidRPr="00F40D77">
              <w:rPr>
                <w:rFonts w:eastAsia="Times New Roman" w:cs="Times New Roman"/>
                <w:sz w:val="24"/>
                <w:szCs w:val="24"/>
                <w:lang w:val="ru-RU"/>
              </w:rPr>
              <w:fldChar w:fldCharType="end"/>
            </w:r>
            <w:r w:rsidRPr="00F40D77">
              <w:rPr>
                <w:rFonts w:eastAsia="Times New Roman" w:cs="Times New Roman"/>
                <w:sz w:val="24"/>
                <w:szCs w:val="24"/>
                <w:lang w:val="ru-RU"/>
              </w:rPr>
              <w:t>г.</w:t>
            </w:r>
          </w:p>
        </w:tc>
        <w:tc>
          <w:tcPr>
            <w:tcW w:w="5027" w:type="dxa"/>
          </w:tcPr>
          <w:p w14:paraId="7DE088A5" w14:textId="77777777" w:rsidR="00F57B4D" w:rsidRPr="00F40D77" w:rsidRDefault="00F57B4D" w:rsidP="00232A05">
            <w:pPr>
              <w:jc w:val="both"/>
              <w:rPr>
                <w:rFonts w:eastAsia="Times New Roman" w:cs="Times New Roman"/>
                <w:sz w:val="24"/>
                <w:szCs w:val="24"/>
                <w:lang w:val="ru-RU"/>
              </w:rPr>
            </w:pPr>
            <w:r w:rsidRPr="00F40D77">
              <w:rPr>
                <w:rFonts w:eastAsia="Times New Roman" w:cs="Times New Roman"/>
                <w:sz w:val="24"/>
                <w:szCs w:val="24"/>
                <w:u w:val="single"/>
              </w:rPr>
              <w:fldChar w:fldCharType="begin">
                <w:ffData>
                  <w:name w:val="ТекстовоеПоле28"/>
                  <w:enabled/>
                  <w:calcOnExit w:val="0"/>
                  <w:textInput>
                    <w:default w:val="(место для ввода текста)"/>
                  </w:textInput>
                </w:ffData>
              </w:fldChar>
            </w:r>
            <w:r w:rsidRPr="00F40D77">
              <w:rPr>
                <w:rFonts w:eastAsia="Times New Roman" w:cs="Times New Roman"/>
                <w:sz w:val="24"/>
                <w:szCs w:val="24"/>
                <w:u w:val="single"/>
                <w:lang w:val="ru-RU"/>
              </w:rPr>
              <w:instrText xml:space="preserve"> </w:instrText>
            </w:r>
            <w:r w:rsidRPr="00F40D77">
              <w:rPr>
                <w:rFonts w:eastAsia="Times New Roman" w:cs="Times New Roman"/>
                <w:sz w:val="24"/>
                <w:szCs w:val="24"/>
                <w:u w:val="single"/>
              </w:rPr>
              <w:instrText>FORMTEXT</w:instrText>
            </w:r>
            <w:r w:rsidRPr="00F40D77">
              <w:rPr>
                <w:rFonts w:eastAsia="Times New Roman" w:cs="Times New Roman"/>
                <w:sz w:val="24"/>
                <w:szCs w:val="24"/>
                <w:u w:val="single"/>
                <w:lang w:val="ru-RU"/>
              </w:rPr>
              <w:instrText xml:space="preserve"> </w:instrText>
            </w:r>
            <w:r w:rsidRPr="00F40D77">
              <w:rPr>
                <w:rFonts w:eastAsia="Times New Roman" w:cs="Times New Roman"/>
                <w:sz w:val="24"/>
                <w:szCs w:val="24"/>
                <w:u w:val="single"/>
              </w:rPr>
            </w:r>
            <w:r w:rsidRPr="00F40D77">
              <w:rPr>
                <w:rFonts w:eastAsia="Times New Roman" w:cs="Times New Roman"/>
                <w:sz w:val="24"/>
                <w:szCs w:val="24"/>
                <w:u w:val="single"/>
              </w:rPr>
              <w:fldChar w:fldCharType="separate"/>
            </w:r>
            <w:r w:rsidRPr="00F40D77">
              <w:rPr>
                <w:rFonts w:eastAsia="Times New Roman" w:cs="Times New Roman"/>
                <w:sz w:val="24"/>
                <w:szCs w:val="24"/>
                <w:u w:val="single"/>
                <w:lang w:val="ru-RU"/>
              </w:rPr>
              <w:t>(место для ввода текста)</w:t>
            </w:r>
            <w:r w:rsidRPr="00F40D77">
              <w:rPr>
                <w:rFonts w:eastAsia="Times New Roman" w:cs="Times New Roman"/>
                <w:sz w:val="24"/>
                <w:szCs w:val="24"/>
                <w:lang w:val="ru-RU"/>
              </w:rPr>
              <w:fldChar w:fldCharType="end"/>
            </w:r>
            <w:r w:rsidRPr="00F40D77">
              <w:rPr>
                <w:rFonts w:eastAsia="Times New Roman" w:cs="Times New Roman"/>
                <w:sz w:val="24"/>
                <w:szCs w:val="24"/>
                <w:lang w:val="ru-RU"/>
              </w:rPr>
              <w:t>/ __________________</w:t>
            </w:r>
          </w:p>
          <w:p w14:paraId="29E72598" w14:textId="77777777" w:rsidR="00F57B4D" w:rsidRPr="00F40D77" w:rsidRDefault="00F57B4D" w:rsidP="00232A05">
            <w:pPr>
              <w:jc w:val="both"/>
              <w:rPr>
                <w:rFonts w:eastAsia="Times New Roman" w:cs="Times New Roman"/>
                <w:sz w:val="22"/>
                <w:lang w:val="ru-RU"/>
              </w:rPr>
            </w:pPr>
            <w:r>
              <w:rPr>
                <w:rFonts w:eastAsia="Times New Roman" w:cs="Times New Roman"/>
                <w:sz w:val="22"/>
                <w:lang w:val="ru-RU"/>
              </w:rPr>
              <w:t xml:space="preserve">                                </w:t>
            </w:r>
            <w:r w:rsidRPr="00F40D77">
              <w:rPr>
                <w:rFonts w:eastAsia="Times New Roman" w:cs="Times New Roman"/>
                <w:sz w:val="22"/>
                <w:lang w:val="ru-RU"/>
              </w:rPr>
              <w:t>(ФИО, подпись)</w:t>
            </w:r>
          </w:p>
          <w:p w14:paraId="2399F13E" w14:textId="77777777" w:rsidR="00F57B4D" w:rsidRPr="00F40D77" w:rsidRDefault="00F57B4D" w:rsidP="00232A05">
            <w:pPr>
              <w:jc w:val="both"/>
              <w:rPr>
                <w:rFonts w:eastAsia="Times New Roman" w:cs="Times New Roman"/>
                <w:sz w:val="24"/>
                <w:szCs w:val="24"/>
                <w:lang w:val="ru-RU"/>
              </w:rPr>
            </w:pPr>
          </w:p>
        </w:tc>
      </w:tr>
    </w:tbl>
    <w:p w14:paraId="77F3A8DB" w14:textId="1C0A9A6C" w:rsidR="00C10A33" w:rsidRDefault="00C10A33" w:rsidP="00F57B4D">
      <w:pPr>
        <w:tabs>
          <w:tab w:val="left" w:pos="2829"/>
        </w:tabs>
        <w:jc w:val="both"/>
        <w:rPr>
          <w:spacing w:val="-2"/>
          <w:w w:val="95"/>
          <w:sz w:val="20"/>
          <w:szCs w:val="20"/>
          <w:lang w:val="ru-RU"/>
        </w:rPr>
      </w:pPr>
    </w:p>
    <w:sectPr w:rsidR="00C10A33" w:rsidSect="008A4805">
      <w:footerReference w:type="default" r:id="rId7"/>
      <w:pgSz w:w="11906" w:h="16838"/>
      <w:pgMar w:top="709" w:right="566" w:bottom="1134" w:left="1276" w:header="708" w:footer="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EEEC0" w14:textId="77777777" w:rsidR="002E20CE" w:rsidRDefault="002E20CE" w:rsidP="008A4805">
      <w:r>
        <w:separator/>
      </w:r>
    </w:p>
  </w:endnote>
  <w:endnote w:type="continuationSeparator" w:id="0">
    <w:p w14:paraId="4D83DEA6" w14:textId="77777777" w:rsidR="002E20CE" w:rsidRDefault="002E20CE" w:rsidP="008A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680456"/>
      <w:docPartObj>
        <w:docPartGallery w:val="Page Numbers (Bottom of Page)"/>
        <w:docPartUnique/>
      </w:docPartObj>
    </w:sdtPr>
    <w:sdtContent>
      <w:p w14:paraId="708A89EF" w14:textId="77777777" w:rsidR="008A4805" w:rsidRDefault="008A4805">
        <w:pPr>
          <w:pStyle w:val="ae"/>
          <w:jc w:val="right"/>
        </w:pPr>
        <w:r>
          <w:fldChar w:fldCharType="begin"/>
        </w:r>
        <w:r>
          <w:instrText>PAGE   \* MERGEFORMAT</w:instrText>
        </w:r>
        <w:r>
          <w:fldChar w:fldCharType="separate"/>
        </w:r>
        <w:r w:rsidRPr="008A4805">
          <w:rPr>
            <w:noProof/>
            <w:lang w:val="ru-RU"/>
          </w:rPr>
          <w:t>1</w:t>
        </w:r>
        <w:r>
          <w:fldChar w:fldCharType="end"/>
        </w:r>
      </w:p>
    </w:sdtContent>
  </w:sdt>
  <w:p w14:paraId="0DDA82EC" w14:textId="77777777" w:rsidR="008A4805" w:rsidRDefault="008A480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5E3B0" w14:textId="77777777" w:rsidR="002E20CE" w:rsidRDefault="002E20CE" w:rsidP="008A4805">
      <w:r>
        <w:separator/>
      </w:r>
    </w:p>
  </w:footnote>
  <w:footnote w:type="continuationSeparator" w:id="0">
    <w:p w14:paraId="6897E3BE" w14:textId="77777777" w:rsidR="002E20CE" w:rsidRDefault="002E20CE" w:rsidP="008A4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C3F47"/>
    <w:multiLevelType w:val="hybridMultilevel"/>
    <w:tmpl w:val="92E6020E"/>
    <w:lvl w:ilvl="0" w:tplc="4D1A659C">
      <w:start w:val="1"/>
      <w:numFmt w:val="decimal"/>
      <w:lvlText w:val="%1."/>
      <w:lvlJc w:val="left"/>
      <w:pPr>
        <w:ind w:left="720" w:hanging="581"/>
      </w:pPr>
      <w:rPr>
        <w:rFonts w:ascii="Times New Roman" w:eastAsia="Times New Roman" w:hAnsi="Times New Roman" w:hint="default"/>
        <w:b/>
        <w:bCs/>
        <w:sz w:val="24"/>
        <w:szCs w:val="24"/>
      </w:rPr>
    </w:lvl>
    <w:lvl w:ilvl="1" w:tplc="6B369112">
      <w:start w:val="1"/>
      <w:numFmt w:val="bullet"/>
      <w:lvlText w:val="•"/>
      <w:lvlJc w:val="left"/>
      <w:pPr>
        <w:ind w:left="1694" w:hanging="581"/>
      </w:pPr>
      <w:rPr>
        <w:rFonts w:hint="default"/>
      </w:rPr>
    </w:lvl>
    <w:lvl w:ilvl="2" w:tplc="E66C6C04">
      <w:start w:val="1"/>
      <w:numFmt w:val="bullet"/>
      <w:lvlText w:val="•"/>
      <w:lvlJc w:val="left"/>
      <w:pPr>
        <w:ind w:left="2668" w:hanging="581"/>
      </w:pPr>
      <w:rPr>
        <w:rFonts w:hint="default"/>
      </w:rPr>
    </w:lvl>
    <w:lvl w:ilvl="3" w:tplc="43AC8588">
      <w:start w:val="1"/>
      <w:numFmt w:val="bullet"/>
      <w:lvlText w:val="•"/>
      <w:lvlJc w:val="left"/>
      <w:pPr>
        <w:ind w:left="3643" w:hanging="581"/>
      </w:pPr>
      <w:rPr>
        <w:rFonts w:hint="default"/>
      </w:rPr>
    </w:lvl>
    <w:lvl w:ilvl="4" w:tplc="2EB2C864">
      <w:start w:val="1"/>
      <w:numFmt w:val="bullet"/>
      <w:lvlText w:val="•"/>
      <w:lvlJc w:val="left"/>
      <w:pPr>
        <w:ind w:left="4617" w:hanging="581"/>
      </w:pPr>
      <w:rPr>
        <w:rFonts w:hint="default"/>
      </w:rPr>
    </w:lvl>
    <w:lvl w:ilvl="5" w:tplc="36745C9E">
      <w:start w:val="1"/>
      <w:numFmt w:val="bullet"/>
      <w:lvlText w:val="•"/>
      <w:lvlJc w:val="left"/>
      <w:pPr>
        <w:ind w:left="5592" w:hanging="581"/>
      </w:pPr>
      <w:rPr>
        <w:rFonts w:hint="default"/>
      </w:rPr>
    </w:lvl>
    <w:lvl w:ilvl="6" w:tplc="9C446CB6">
      <w:start w:val="1"/>
      <w:numFmt w:val="bullet"/>
      <w:lvlText w:val="•"/>
      <w:lvlJc w:val="left"/>
      <w:pPr>
        <w:ind w:left="6566" w:hanging="581"/>
      </w:pPr>
      <w:rPr>
        <w:rFonts w:hint="default"/>
      </w:rPr>
    </w:lvl>
    <w:lvl w:ilvl="7" w:tplc="DB8881BE">
      <w:start w:val="1"/>
      <w:numFmt w:val="bullet"/>
      <w:lvlText w:val="•"/>
      <w:lvlJc w:val="left"/>
      <w:pPr>
        <w:ind w:left="7540" w:hanging="581"/>
      </w:pPr>
      <w:rPr>
        <w:rFonts w:hint="default"/>
      </w:rPr>
    </w:lvl>
    <w:lvl w:ilvl="8" w:tplc="F0BE2FC2">
      <w:start w:val="1"/>
      <w:numFmt w:val="bullet"/>
      <w:lvlText w:val="•"/>
      <w:lvlJc w:val="left"/>
      <w:pPr>
        <w:ind w:left="8515" w:hanging="581"/>
      </w:pPr>
      <w:rPr>
        <w:rFonts w:hint="default"/>
      </w:rPr>
    </w:lvl>
  </w:abstractNum>
  <w:abstractNum w:abstractNumId="1" w15:restartNumberingAfterBreak="0">
    <w:nsid w:val="3E8A67A5"/>
    <w:multiLevelType w:val="hybridMultilevel"/>
    <w:tmpl w:val="CD7CA1E0"/>
    <w:lvl w:ilvl="0" w:tplc="B54A745E">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E950D9"/>
    <w:multiLevelType w:val="hybridMultilevel"/>
    <w:tmpl w:val="CF903DB8"/>
    <w:lvl w:ilvl="0" w:tplc="2598B404">
      <w:start w:val="1"/>
      <w:numFmt w:val="decimal"/>
      <w:lvlText w:val="%1."/>
      <w:lvlJc w:val="left"/>
      <w:pPr>
        <w:ind w:left="839" w:hanging="721"/>
      </w:pPr>
      <w:rPr>
        <w:rFonts w:ascii="Times New Roman" w:eastAsia="Times New Roman" w:hAnsi="Times New Roman" w:hint="default"/>
        <w:w w:val="99"/>
        <w:sz w:val="26"/>
        <w:szCs w:val="26"/>
      </w:rPr>
    </w:lvl>
    <w:lvl w:ilvl="1" w:tplc="6C52EA6C">
      <w:start w:val="1"/>
      <w:numFmt w:val="bullet"/>
      <w:lvlText w:val="•"/>
      <w:lvlJc w:val="left"/>
      <w:pPr>
        <w:ind w:left="1827" w:hanging="721"/>
      </w:pPr>
      <w:rPr>
        <w:rFonts w:hint="default"/>
      </w:rPr>
    </w:lvl>
    <w:lvl w:ilvl="2" w:tplc="D92E6E4A">
      <w:start w:val="1"/>
      <w:numFmt w:val="bullet"/>
      <w:lvlText w:val="•"/>
      <w:lvlJc w:val="left"/>
      <w:pPr>
        <w:ind w:left="2816" w:hanging="721"/>
      </w:pPr>
      <w:rPr>
        <w:rFonts w:hint="default"/>
      </w:rPr>
    </w:lvl>
    <w:lvl w:ilvl="3" w:tplc="A7CCE2FC">
      <w:start w:val="1"/>
      <w:numFmt w:val="bullet"/>
      <w:lvlText w:val="•"/>
      <w:lvlJc w:val="left"/>
      <w:pPr>
        <w:ind w:left="3804" w:hanging="721"/>
      </w:pPr>
      <w:rPr>
        <w:rFonts w:hint="default"/>
      </w:rPr>
    </w:lvl>
    <w:lvl w:ilvl="4" w:tplc="8EC24A3E">
      <w:start w:val="1"/>
      <w:numFmt w:val="bullet"/>
      <w:lvlText w:val="•"/>
      <w:lvlJc w:val="left"/>
      <w:pPr>
        <w:ind w:left="4793" w:hanging="721"/>
      </w:pPr>
      <w:rPr>
        <w:rFonts w:hint="default"/>
      </w:rPr>
    </w:lvl>
    <w:lvl w:ilvl="5" w:tplc="85AEDE08">
      <w:start w:val="1"/>
      <w:numFmt w:val="bullet"/>
      <w:lvlText w:val="•"/>
      <w:lvlJc w:val="left"/>
      <w:pPr>
        <w:ind w:left="5781" w:hanging="721"/>
      </w:pPr>
      <w:rPr>
        <w:rFonts w:hint="default"/>
      </w:rPr>
    </w:lvl>
    <w:lvl w:ilvl="6" w:tplc="6908AD7A">
      <w:start w:val="1"/>
      <w:numFmt w:val="bullet"/>
      <w:lvlText w:val="•"/>
      <w:lvlJc w:val="left"/>
      <w:pPr>
        <w:ind w:left="6770" w:hanging="721"/>
      </w:pPr>
      <w:rPr>
        <w:rFonts w:hint="default"/>
      </w:rPr>
    </w:lvl>
    <w:lvl w:ilvl="7" w:tplc="D4EA9656">
      <w:start w:val="1"/>
      <w:numFmt w:val="bullet"/>
      <w:lvlText w:val="•"/>
      <w:lvlJc w:val="left"/>
      <w:pPr>
        <w:ind w:left="7758" w:hanging="721"/>
      </w:pPr>
      <w:rPr>
        <w:rFonts w:hint="default"/>
      </w:rPr>
    </w:lvl>
    <w:lvl w:ilvl="8" w:tplc="016C04E6">
      <w:start w:val="1"/>
      <w:numFmt w:val="bullet"/>
      <w:lvlText w:val="•"/>
      <w:lvlJc w:val="left"/>
      <w:pPr>
        <w:ind w:left="8747" w:hanging="721"/>
      </w:pPr>
      <w:rPr>
        <w:rFonts w:hint="default"/>
      </w:rPr>
    </w:lvl>
  </w:abstractNum>
  <w:abstractNum w:abstractNumId="3" w15:restartNumberingAfterBreak="0">
    <w:nsid w:val="5B5400EC"/>
    <w:multiLevelType w:val="hybridMultilevel"/>
    <w:tmpl w:val="F884AA66"/>
    <w:lvl w:ilvl="0" w:tplc="3E12C0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CA35AD"/>
    <w:multiLevelType w:val="hybridMultilevel"/>
    <w:tmpl w:val="EF04F6D4"/>
    <w:lvl w:ilvl="0" w:tplc="B54A745E">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42694508">
    <w:abstractNumId w:val="0"/>
  </w:num>
  <w:num w:numId="2" w16cid:durableId="1168903971">
    <w:abstractNumId w:val="1"/>
  </w:num>
  <w:num w:numId="3" w16cid:durableId="1454011581">
    <w:abstractNumId w:val="2"/>
  </w:num>
  <w:num w:numId="4" w16cid:durableId="893810822">
    <w:abstractNumId w:val="4"/>
  </w:num>
  <w:num w:numId="5" w16cid:durableId="1062094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DB"/>
    <w:rsid w:val="00000263"/>
    <w:rsid w:val="00013A2F"/>
    <w:rsid w:val="00103102"/>
    <w:rsid w:val="0014672E"/>
    <w:rsid w:val="002E20CE"/>
    <w:rsid w:val="002F4FEB"/>
    <w:rsid w:val="003B3F65"/>
    <w:rsid w:val="00496245"/>
    <w:rsid w:val="004D4EA2"/>
    <w:rsid w:val="005B18DB"/>
    <w:rsid w:val="00680E71"/>
    <w:rsid w:val="006916F8"/>
    <w:rsid w:val="006A21E7"/>
    <w:rsid w:val="008A4805"/>
    <w:rsid w:val="008B5196"/>
    <w:rsid w:val="00997151"/>
    <w:rsid w:val="00AB3367"/>
    <w:rsid w:val="00AD1DDC"/>
    <w:rsid w:val="00B00D89"/>
    <w:rsid w:val="00B61A63"/>
    <w:rsid w:val="00B63E2B"/>
    <w:rsid w:val="00BA0C30"/>
    <w:rsid w:val="00BC5E29"/>
    <w:rsid w:val="00C10A33"/>
    <w:rsid w:val="00C64B81"/>
    <w:rsid w:val="00CD6E58"/>
    <w:rsid w:val="00CE24F1"/>
    <w:rsid w:val="00CE33EF"/>
    <w:rsid w:val="00D3146C"/>
    <w:rsid w:val="00E228D4"/>
    <w:rsid w:val="00E965F0"/>
    <w:rsid w:val="00F57B4D"/>
    <w:rsid w:val="00FC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F1452"/>
  <w15:chartTrackingRefBased/>
  <w15:docId w15:val="{8CEE19EB-6467-4F94-A40E-0E20CF27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B18DB"/>
    <w:pPr>
      <w:widowControl w:val="0"/>
      <w:spacing w:after="0" w:line="240" w:lineRule="auto"/>
    </w:pPr>
    <w:rPr>
      <w:rFonts w:ascii="Times New Roman" w:hAnsi="Times New Roman"/>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C10A3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10A33"/>
  </w:style>
  <w:style w:type="paragraph" w:styleId="a3">
    <w:name w:val="List Paragraph"/>
    <w:basedOn w:val="a"/>
    <w:uiPriority w:val="34"/>
    <w:qFormat/>
    <w:rsid w:val="00C10A33"/>
    <w:pPr>
      <w:ind w:left="720"/>
      <w:contextualSpacing/>
    </w:pPr>
  </w:style>
  <w:style w:type="character" w:styleId="a4">
    <w:name w:val="annotation reference"/>
    <w:basedOn w:val="a0"/>
    <w:uiPriority w:val="99"/>
    <w:semiHidden/>
    <w:unhideWhenUsed/>
    <w:rsid w:val="00C10A33"/>
    <w:rPr>
      <w:sz w:val="16"/>
      <w:szCs w:val="16"/>
    </w:rPr>
  </w:style>
  <w:style w:type="paragraph" w:styleId="a5">
    <w:name w:val="annotation text"/>
    <w:basedOn w:val="a"/>
    <w:link w:val="a6"/>
    <w:uiPriority w:val="99"/>
    <w:semiHidden/>
    <w:unhideWhenUsed/>
    <w:rsid w:val="00C10A33"/>
    <w:rPr>
      <w:sz w:val="20"/>
      <w:szCs w:val="20"/>
    </w:rPr>
  </w:style>
  <w:style w:type="character" w:customStyle="1" w:styleId="a6">
    <w:name w:val="Текст примечания Знак"/>
    <w:basedOn w:val="a0"/>
    <w:link w:val="a5"/>
    <w:uiPriority w:val="99"/>
    <w:semiHidden/>
    <w:rsid w:val="00C10A33"/>
    <w:rPr>
      <w:rFonts w:ascii="Times New Roman" w:hAnsi="Times New Roman"/>
      <w:sz w:val="20"/>
      <w:szCs w:val="20"/>
      <w:lang w:val="en-US"/>
    </w:rPr>
  </w:style>
  <w:style w:type="paragraph" w:styleId="a7">
    <w:name w:val="annotation subject"/>
    <w:basedOn w:val="a5"/>
    <w:next w:val="a5"/>
    <w:link w:val="a8"/>
    <w:uiPriority w:val="99"/>
    <w:semiHidden/>
    <w:unhideWhenUsed/>
    <w:rsid w:val="00C10A33"/>
    <w:rPr>
      <w:b/>
      <w:bCs/>
    </w:rPr>
  </w:style>
  <w:style w:type="character" w:customStyle="1" w:styleId="a8">
    <w:name w:val="Тема примечания Знак"/>
    <w:basedOn w:val="a6"/>
    <w:link w:val="a7"/>
    <w:uiPriority w:val="99"/>
    <w:semiHidden/>
    <w:rsid w:val="00C10A33"/>
    <w:rPr>
      <w:rFonts w:ascii="Times New Roman" w:hAnsi="Times New Roman"/>
      <w:b/>
      <w:bCs/>
      <w:sz w:val="20"/>
      <w:szCs w:val="20"/>
      <w:lang w:val="en-US"/>
    </w:rPr>
  </w:style>
  <w:style w:type="paragraph" w:styleId="a9">
    <w:name w:val="Balloon Text"/>
    <w:basedOn w:val="a"/>
    <w:link w:val="aa"/>
    <w:uiPriority w:val="99"/>
    <w:semiHidden/>
    <w:unhideWhenUsed/>
    <w:rsid w:val="00C10A33"/>
    <w:rPr>
      <w:rFonts w:ascii="Segoe UI" w:hAnsi="Segoe UI" w:cs="Segoe UI"/>
      <w:sz w:val="18"/>
      <w:szCs w:val="18"/>
    </w:rPr>
  </w:style>
  <w:style w:type="character" w:customStyle="1" w:styleId="aa">
    <w:name w:val="Текст выноски Знак"/>
    <w:basedOn w:val="a0"/>
    <w:link w:val="a9"/>
    <w:uiPriority w:val="99"/>
    <w:semiHidden/>
    <w:rsid w:val="00C10A33"/>
    <w:rPr>
      <w:rFonts w:ascii="Segoe UI" w:hAnsi="Segoe UI" w:cs="Segoe UI"/>
      <w:sz w:val="18"/>
      <w:szCs w:val="18"/>
      <w:lang w:val="en-US"/>
    </w:rPr>
  </w:style>
  <w:style w:type="table" w:styleId="ab">
    <w:name w:val="Table Grid"/>
    <w:basedOn w:val="a1"/>
    <w:uiPriority w:val="39"/>
    <w:rsid w:val="00997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b"/>
    <w:uiPriority w:val="39"/>
    <w:rsid w:val="0099715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8A4805"/>
    <w:pPr>
      <w:tabs>
        <w:tab w:val="center" w:pos="4677"/>
        <w:tab w:val="right" w:pos="9355"/>
      </w:tabs>
    </w:pPr>
  </w:style>
  <w:style w:type="character" w:customStyle="1" w:styleId="ad">
    <w:name w:val="Верхний колонтитул Знак"/>
    <w:basedOn w:val="a0"/>
    <w:link w:val="ac"/>
    <w:uiPriority w:val="99"/>
    <w:rsid w:val="008A4805"/>
    <w:rPr>
      <w:rFonts w:ascii="Times New Roman" w:hAnsi="Times New Roman"/>
      <w:sz w:val="26"/>
      <w:lang w:val="en-US"/>
    </w:rPr>
  </w:style>
  <w:style w:type="paragraph" w:styleId="ae">
    <w:name w:val="footer"/>
    <w:basedOn w:val="a"/>
    <w:link w:val="af"/>
    <w:uiPriority w:val="99"/>
    <w:unhideWhenUsed/>
    <w:rsid w:val="008A4805"/>
    <w:pPr>
      <w:tabs>
        <w:tab w:val="center" w:pos="4677"/>
        <w:tab w:val="right" w:pos="9355"/>
      </w:tabs>
    </w:pPr>
  </w:style>
  <w:style w:type="character" w:customStyle="1" w:styleId="af">
    <w:name w:val="Нижний колонтитул Знак"/>
    <w:basedOn w:val="a0"/>
    <w:link w:val="ae"/>
    <w:uiPriority w:val="99"/>
    <w:rsid w:val="008A4805"/>
    <w:rPr>
      <w:rFonts w:ascii="Times New Roman" w:hAnsi="Times New Roman"/>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2308</Words>
  <Characters>13162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Гришаев</dc:creator>
  <cp:keywords/>
  <dc:description/>
  <cp:lastModifiedBy>Арсений Торопов</cp:lastModifiedBy>
  <cp:revision>5</cp:revision>
  <dcterms:created xsi:type="dcterms:W3CDTF">2023-05-03T14:57:00Z</dcterms:created>
  <dcterms:modified xsi:type="dcterms:W3CDTF">2023-05-04T09:44:00Z</dcterms:modified>
</cp:coreProperties>
</file>