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41E" w:rsidRPr="00B62291" w:rsidRDefault="0029141E" w:rsidP="00526DCB">
      <w:pPr>
        <w:autoSpaceDE w:val="0"/>
        <w:autoSpaceDN w:val="0"/>
        <w:adjustRightInd w:val="0"/>
        <w:spacing w:after="0" w:line="240" w:lineRule="auto"/>
        <w:jc w:val="center"/>
        <w:outlineLvl w:val="1"/>
        <w:rPr>
          <w:rFonts w:ascii="Times New Roman" w:hAnsi="Times New Roman"/>
          <w:b/>
          <w:sz w:val="28"/>
          <w:szCs w:val="28"/>
        </w:rPr>
      </w:pPr>
      <w:bookmarkStart w:id="0" w:name="_Toc438642705"/>
      <w:bookmarkStart w:id="1" w:name="_Toc447193759"/>
      <w:bookmarkStart w:id="2" w:name="_Toc447640727"/>
      <w:bookmarkStart w:id="3" w:name="_Toc447733100"/>
      <w:bookmarkStart w:id="4" w:name="_Toc447736520"/>
      <w:bookmarkStart w:id="5" w:name="_Toc454550007"/>
      <w:bookmarkStart w:id="6" w:name="_Toc454785174"/>
      <w:bookmarkStart w:id="7" w:name="_Toc454789489"/>
      <w:bookmarkStart w:id="8" w:name="_Toc454799037"/>
      <w:bookmarkStart w:id="9" w:name="_Toc454884508"/>
      <w:r w:rsidRPr="00B62291">
        <w:rPr>
          <w:rFonts w:ascii="Times New Roman" w:hAnsi="Times New Roman"/>
          <w:b/>
          <w:sz w:val="28"/>
          <w:szCs w:val="28"/>
        </w:rPr>
        <w:t>МИНИСТЕРСТВО ФИНАНСОВ РОССИЙСКОЙ ФЕДЕРАЦИИ</w:t>
      </w:r>
      <w:bookmarkEnd w:id="0"/>
      <w:bookmarkEnd w:id="1"/>
      <w:bookmarkEnd w:id="2"/>
      <w:bookmarkEnd w:id="3"/>
      <w:bookmarkEnd w:id="4"/>
      <w:bookmarkEnd w:id="5"/>
      <w:bookmarkEnd w:id="6"/>
      <w:bookmarkEnd w:id="7"/>
      <w:bookmarkEnd w:id="8"/>
      <w:bookmarkEnd w:id="9"/>
    </w:p>
    <w:p w:rsidR="0029141E" w:rsidRPr="00B62291" w:rsidRDefault="0029141E" w:rsidP="00526DCB">
      <w:pPr>
        <w:autoSpaceDE w:val="0"/>
        <w:autoSpaceDN w:val="0"/>
        <w:adjustRightInd w:val="0"/>
        <w:spacing w:after="0" w:line="240" w:lineRule="auto"/>
        <w:jc w:val="center"/>
        <w:outlineLvl w:val="1"/>
        <w:rPr>
          <w:rFonts w:ascii="Times New Roman" w:hAnsi="Times New Roman"/>
          <w:b/>
          <w:sz w:val="28"/>
          <w:szCs w:val="28"/>
        </w:rPr>
      </w:pPr>
    </w:p>
    <w:p w:rsidR="0029141E" w:rsidRPr="00B62291" w:rsidRDefault="0029141E" w:rsidP="00526DCB">
      <w:pPr>
        <w:autoSpaceDE w:val="0"/>
        <w:autoSpaceDN w:val="0"/>
        <w:adjustRightInd w:val="0"/>
        <w:spacing w:after="0" w:line="240" w:lineRule="auto"/>
        <w:jc w:val="center"/>
        <w:outlineLvl w:val="1"/>
        <w:rPr>
          <w:rFonts w:ascii="Times New Roman" w:hAnsi="Times New Roman"/>
          <w:b/>
          <w:sz w:val="28"/>
          <w:szCs w:val="28"/>
        </w:rPr>
      </w:pPr>
      <w:bookmarkStart w:id="10" w:name="_Toc438642706"/>
      <w:bookmarkStart w:id="11" w:name="_Toc447193760"/>
      <w:bookmarkStart w:id="12" w:name="_Toc447640728"/>
      <w:bookmarkStart w:id="13" w:name="_Toc447733101"/>
      <w:bookmarkStart w:id="14" w:name="_Toc447736521"/>
      <w:bookmarkStart w:id="15" w:name="_Toc454550008"/>
      <w:bookmarkStart w:id="16" w:name="_Toc454785175"/>
      <w:bookmarkStart w:id="17" w:name="_Toc454789490"/>
      <w:bookmarkStart w:id="18" w:name="_Toc454799038"/>
      <w:bookmarkStart w:id="19" w:name="_Toc454884509"/>
      <w:r w:rsidRPr="00B62291">
        <w:rPr>
          <w:rFonts w:ascii="Times New Roman" w:hAnsi="Times New Roman"/>
          <w:b/>
          <w:sz w:val="28"/>
          <w:szCs w:val="28"/>
        </w:rPr>
        <w:t>СОВЕТ ПО АУДИТОРСКОЙ ДЕЯТЕЛЬНОСТИ</w:t>
      </w:r>
      <w:bookmarkEnd w:id="10"/>
      <w:bookmarkEnd w:id="11"/>
      <w:bookmarkEnd w:id="12"/>
      <w:bookmarkEnd w:id="13"/>
      <w:bookmarkEnd w:id="14"/>
      <w:bookmarkEnd w:id="15"/>
      <w:bookmarkEnd w:id="16"/>
      <w:bookmarkEnd w:id="17"/>
      <w:bookmarkEnd w:id="18"/>
      <w:bookmarkEnd w:id="19"/>
    </w:p>
    <w:p w:rsidR="0029141E" w:rsidRPr="00B62291" w:rsidRDefault="0029141E" w:rsidP="00526DCB">
      <w:pPr>
        <w:autoSpaceDE w:val="0"/>
        <w:autoSpaceDN w:val="0"/>
        <w:adjustRightInd w:val="0"/>
        <w:spacing w:after="0" w:line="240" w:lineRule="auto"/>
        <w:jc w:val="center"/>
        <w:outlineLvl w:val="1"/>
        <w:rPr>
          <w:rFonts w:ascii="Times New Roman" w:hAnsi="Times New Roman"/>
          <w:b/>
          <w:sz w:val="28"/>
          <w:szCs w:val="28"/>
        </w:rPr>
      </w:pPr>
    </w:p>
    <w:p w:rsidR="0029141E" w:rsidRPr="00B62291" w:rsidRDefault="0029141E" w:rsidP="00526DCB">
      <w:pPr>
        <w:autoSpaceDE w:val="0"/>
        <w:autoSpaceDN w:val="0"/>
        <w:adjustRightInd w:val="0"/>
        <w:spacing w:after="0" w:line="240" w:lineRule="auto"/>
        <w:jc w:val="center"/>
        <w:outlineLvl w:val="1"/>
        <w:rPr>
          <w:rFonts w:ascii="Times New Roman" w:hAnsi="Times New Roman"/>
          <w:b/>
          <w:sz w:val="28"/>
          <w:szCs w:val="28"/>
        </w:rPr>
      </w:pPr>
    </w:p>
    <w:p w:rsidR="0029141E" w:rsidRPr="00B62291" w:rsidRDefault="0029141E" w:rsidP="00526DCB">
      <w:pPr>
        <w:autoSpaceDE w:val="0"/>
        <w:autoSpaceDN w:val="0"/>
        <w:adjustRightInd w:val="0"/>
        <w:spacing w:after="0" w:line="240" w:lineRule="auto"/>
        <w:jc w:val="center"/>
        <w:outlineLvl w:val="1"/>
        <w:rPr>
          <w:rFonts w:ascii="Times New Roman" w:hAnsi="Times New Roman"/>
          <w:b/>
          <w:sz w:val="28"/>
          <w:szCs w:val="28"/>
        </w:rPr>
      </w:pPr>
    </w:p>
    <w:p w:rsidR="0029141E" w:rsidRPr="00B62291" w:rsidRDefault="0029141E" w:rsidP="00526DCB">
      <w:pPr>
        <w:autoSpaceDE w:val="0"/>
        <w:autoSpaceDN w:val="0"/>
        <w:adjustRightInd w:val="0"/>
        <w:spacing w:after="0" w:line="240" w:lineRule="auto"/>
        <w:jc w:val="center"/>
        <w:outlineLvl w:val="1"/>
        <w:rPr>
          <w:rFonts w:ascii="Times New Roman" w:hAnsi="Times New Roman"/>
          <w:b/>
          <w:sz w:val="28"/>
          <w:szCs w:val="28"/>
        </w:rPr>
      </w:pPr>
    </w:p>
    <w:p w:rsidR="0029141E" w:rsidRPr="00B62291" w:rsidRDefault="0029141E" w:rsidP="00526DCB">
      <w:pPr>
        <w:autoSpaceDE w:val="0"/>
        <w:autoSpaceDN w:val="0"/>
        <w:adjustRightInd w:val="0"/>
        <w:spacing w:after="0" w:line="240" w:lineRule="auto"/>
        <w:jc w:val="center"/>
        <w:outlineLvl w:val="1"/>
        <w:rPr>
          <w:rFonts w:ascii="Times New Roman" w:hAnsi="Times New Roman"/>
          <w:b/>
          <w:sz w:val="28"/>
          <w:szCs w:val="28"/>
        </w:rPr>
      </w:pPr>
    </w:p>
    <w:p w:rsidR="0029141E" w:rsidRPr="00B62291" w:rsidRDefault="0029141E" w:rsidP="00526DCB">
      <w:pPr>
        <w:autoSpaceDE w:val="0"/>
        <w:autoSpaceDN w:val="0"/>
        <w:adjustRightInd w:val="0"/>
        <w:spacing w:after="0" w:line="240" w:lineRule="auto"/>
        <w:jc w:val="center"/>
        <w:outlineLvl w:val="1"/>
        <w:rPr>
          <w:rFonts w:ascii="Times New Roman" w:hAnsi="Times New Roman"/>
          <w:b/>
          <w:sz w:val="28"/>
          <w:szCs w:val="28"/>
        </w:rPr>
      </w:pPr>
    </w:p>
    <w:p w:rsidR="0029141E" w:rsidRPr="00B62291" w:rsidRDefault="0029141E" w:rsidP="00526DCB">
      <w:pPr>
        <w:autoSpaceDE w:val="0"/>
        <w:autoSpaceDN w:val="0"/>
        <w:adjustRightInd w:val="0"/>
        <w:spacing w:after="0" w:line="240" w:lineRule="auto"/>
        <w:jc w:val="center"/>
        <w:outlineLvl w:val="1"/>
        <w:rPr>
          <w:rFonts w:ascii="Times New Roman" w:hAnsi="Times New Roman"/>
          <w:b/>
          <w:sz w:val="28"/>
          <w:szCs w:val="28"/>
        </w:rPr>
      </w:pPr>
    </w:p>
    <w:p w:rsidR="0029141E" w:rsidRPr="00B62291" w:rsidRDefault="0029141E" w:rsidP="00526DCB">
      <w:pPr>
        <w:autoSpaceDE w:val="0"/>
        <w:autoSpaceDN w:val="0"/>
        <w:adjustRightInd w:val="0"/>
        <w:spacing w:after="0" w:line="240" w:lineRule="auto"/>
        <w:jc w:val="center"/>
        <w:outlineLvl w:val="1"/>
        <w:rPr>
          <w:rFonts w:ascii="Times New Roman" w:hAnsi="Times New Roman"/>
          <w:b/>
          <w:sz w:val="28"/>
          <w:szCs w:val="28"/>
        </w:rPr>
      </w:pPr>
    </w:p>
    <w:p w:rsidR="0029141E" w:rsidRPr="00B62291" w:rsidRDefault="0029141E" w:rsidP="00526DCB">
      <w:pPr>
        <w:autoSpaceDE w:val="0"/>
        <w:autoSpaceDN w:val="0"/>
        <w:adjustRightInd w:val="0"/>
        <w:spacing w:after="0" w:line="240" w:lineRule="auto"/>
        <w:jc w:val="center"/>
        <w:outlineLvl w:val="1"/>
        <w:rPr>
          <w:rFonts w:ascii="Times New Roman" w:hAnsi="Times New Roman"/>
          <w:b/>
          <w:sz w:val="28"/>
          <w:szCs w:val="28"/>
        </w:rPr>
      </w:pPr>
    </w:p>
    <w:p w:rsidR="0029141E" w:rsidRPr="00B62291" w:rsidRDefault="0029141E" w:rsidP="00526DCB">
      <w:pPr>
        <w:autoSpaceDE w:val="0"/>
        <w:autoSpaceDN w:val="0"/>
        <w:adjustRightInd w:val="0"/>
        <w:spacing w:after="0" w:line="240" w:lineRule="auto"/>
        <w:jc w:val="center"/>
        <w:outlineLvl w:val="1"/>
        <w:rPr>
          <w:rFonts w:ascii="Times New Roman" w:hAnsi="Times New Roman"/>
          <w:b/>
          <w:sz w:val="28"/>
          <w:szCs w:val="28"/>
        </w:rPr>
      </w:pPr>
    </w:p>
    <w:p w:rsidR="0029141E" w:rsidRPr="00B62291" w:rsidRDefault="0029141E" w:rsidP="00526DCB">
      <w:pPr>
        <w:autoSpaceDE w:val="0"/>
        <w:autoSpaceDN w:val="0"/>
        <w:adjustRightInd w:val="0"/>
        <w:spacing w:after="0" w:line="240" w:lineRule="auto"/>
        <w:jc w:val="center"/>
        <w:outlineLvl w:val="1"/>
        <w:rPr>
          <w:rFonts w:ascii="Times New Roman" w:hAnsi="Times New Roman"/>
          <w:b/>
          <w:sz w:val="28"/>
          <w:szCs w:val="28"/>
        </w:rPr>
      </w:pPr>
    </w:p>
    <w:p w:rsidR="0029141E" w:rsidRPr="00B62291" w:rsidRDefault="0029141E" w:rsidP="00526DCB">
      <w:pPr>
        <w:autoSpaceDE w:val="0"/>
        <w:autoSpaceDN w:val="0"/>
        <w:adjustRightInd w:val="0"/>
        <w:spacing w:after="0" w:line="240" w:lineRule="auto"/>
        <w:jc w:val="center"/>
        <w:outlineLvl w:val="1"/>
        <w:rPr>
          <w:rFonts w:ascii="Times New Roman" w:hAnsi="Times New Roman"/>
          <w:b/>
          <w:sz w:val="28"/>
          <w:szCs w:val="28"/>
        </w:rPr>
      </w:pPr>
    </w:p>
    <w:p w:rsidR="0029141E" w:rsidRPr="00B62291" w:rsidRDefault="0029141E" w:rsidP="00526DCB">
      <w:pPr>
        <w:autoSpaceDE w:val="0"/>
        <w:autoSpaceDN w:val="0"/>
        <w:adjustRightInd w:val="0"/>
        <w:spacing w:after="0" w:line="240" w:lineRule="auto"/>
        <w:jc w:val="center"/>
        <w:outlineLvl w:val="1"/>
        <w:rPr>
          <w:rFonts w:ascii="Times New Roman" w:hAnsi="Times New Roman"/>
          <w:b/>
          <w:sz w:val="28"/>
          <w:szCs w:val="28"/>
        </w:rPr>
      </w:pPr>
    </w:p>
    <w:p w:rsidR="00452B70" w:rsidRPr="00B62291" w:rsidRDefault="00242421" w:rsidP="00526DCB">
      <w:pPr>
        <w:autoSpaceDE w:val="0"/>
        <w:autoSpaceDN w:val="0"/>
        <w:adjustRightInd w:val="0"/>
        <w:spacing w:after="0" w:line="240" w:lineRule="auto"/>
        <w:jc w:val="center"/>
        <w:outlineLvl w:val="1"/>
        <w:rPr>
          <w:rFonts w:ascii="Times New Roman" w:hAnsi="Times New Roman"/>
          <w:b/>
          <w:sz w:val="28"/>
          <w:szCs w:val="28"/>
        </w:rPr>
      </w:pPr>
      <w:bookmarkStart w:id="20" w:name="_Toc438642707"/>
      <w:bookmarkStart w:id="21" w:name="_Toc447193761"/>
      <w:bookmarkStart w:id="22" w:name="_Toc447640729"/>
      <w:bookmarkStart w:id="23" w:name="_Toc447733102"/>
      <w:bookmarkStart w:id="24" w:name="_Toc447736522"/>
      <w:bookmarkStart w:id="25" w:name="_Toc454550009"/>
      <w:bookmarkStart w:id="26" w:name="_Toc454785176"/>
      <w:bookmarkStart w:id="27" w:name="_Toc454789491"/>
      <w:bookmarkStart w:id="28" w:name="_Toc454799039"/>
      <w:bookmarkStart w:id="29" w:name="_Toc454884510"/>
      <w:r w:rsidRPr="00B62291">
        <w:rPr>
          <w:rFonts w:ascii="Times New Roman" w:hAnsi="Times New Roman"/>
          <w:b/>
          <w:sz w:val="28"/>
          <w:szCs w:val="28"/>
        </w:rPr>
        <w:t>СБОРНИК</w:t>
      </w:r>
      <w:bookmarkEnd w:id="20"/>
      <w:bookmarkEnd w:id="21"/>
      <w:bookmarkEnd w:id="22"/>
      <w:bookmarkEnd w:id="23"/>
      <w:bookmarkEnd w:id="24"/>
      <w:bookmarkEnd w:id="25"/>
      <w:bookmarkEnd w:id="26"/>
      <w:bookmarkEnd w:id="27"/>
      <w:bookmarkEnd w:id="28"/>
      <w:bookmarkEnd w:id="29"/>
      <w:r w:rsidRPr="00B62291">
        <w:rPr>
          <w:rFonts w:ascii="Times New Roman" w:hAnsi="Times New Roman"/>
          <w:b/>
          <w:sz w:val="28"/>
          <w:szCs w:val="28"/>
        </w:rPr>
        <w:t xml:space="preserve"> </w:t>
      </w:r>
    </w:p>
    <w:p w:rsidR="00452B70" w:rsidRPr="00B62291" w:rsidRDefault="00242421" w:rsidP="00526DCB">
      <w:pPr>
        <w:autoSpaceDE w:val="0"/>
        <w:autoSpaceDN w:val="0"/>
        <w:adjustRightInd w:val="0"/>
        <w:spacing w:after="0" w:line="240" w:lineRule="auto"/>
        <w:jc w:val="center"/>
        <w:outlineLvl w:val="1"/>
        <w:rPr>
          <w:rFonts w:ascii="Times New Roman" w:hAnsi="Times New Roman"/>
          <w:b/>
          <w:sz w:val="28"/>
          <w:szCs w:val="28"/>
        </w:rPr>
      </w:pPr>
      <w:bookmarkStart w:id="30" w:name="_Toc438642708"/>
      <w:bookmarkStart w:id="31" w:name="_Toc447193762"/>
      <w:bookmarkStart w:id="32" w:name="_Toc447640730"/>
      <w:bookmarkStart w:id="33" w:name="_Toc447733103"/>
      <w:bookmarkStart w:id="34" w:name="_Toc447736523"/>
      <w:bookmarkStart w:id="35" w:name="_Toc454550010"/>
      <w:bookmarkStart w:id="36" w:name="_Toc454785177"/>
      <w:bookmarkStart w:id="37" w:name="_Toc454789492"/>
      <w:bookmarkStart w:id="38" w:name="_Toc454799040"/>
      <w:bookmarkStart w:id="39" w:name="_Toc454884511"/>
      <w:r w:rsidRPr="00B62291">
        <w:rPr>
          <w:rFonts w:ascii="Times New Roman" w:hAnsi="Times New Roman"/>
          <w:b/>
          <w:sz w:val="28"/>
          <w:szCs w:val="28"/>
        </w:rPr>
        <w:t>ПРИМЕРНЫХ ФОРМ</w:t>
      </w:r>
      <w:r w:rsidR="00272A63" w:rsidRPr="00B62291">
        <w:rPr>
          <w:rFonts w:ascii="Times New Roman" w:hAnsi="Times New Roman"/>
          <w:b/>
          <w:sz w:val="28"/>
          <w:szCs w:val="28"/>
        </w:rPr>
        <w:t xml:space="preserve"> АУДИТОРСКИХ ЗАКЛЮЧЕНИЙ</w:t>
      </w:r>
      <w:bookmarkEnd w:id="30"/>
      <w:bookmarkEnd w:id="31"/>
      <w:bookmarkEnd w:id="32"/>
      <w:bookmarkEnd w:id="33"/>
      <w:bookmarkEnd w:id="34"/>
      <w:bookmarkEnd w:id="35"/>
      <w:bookmarkEnd w:id="36"/>
      <w:bookmarkEnd w:id="37"/>
      <w:bookmarkEnd w:id="38"/>
      <w:bookmarkEnd w:id="39"/>
      <w:r w:rsidR="00452B70" w:rsidRPr="00B62291">
        <w:rPr>
          <w:rFonts w:ascii="Times New Roman" w:hAnsi="Times New Roman"/>
          <w:b/>
          <w:sz w:val="28"/>
          <w:szCs w:val="28"/>
        </w:rPr>
        <w:t xml:space="preserve"> </w:t>
      </w:r>
    </w:p>
    <w:p w:rsidR="000C2D26" w:rsidRPr="00B62291" w:rsidRDefault="00452B70" w:rsidP="00526DCB">
      <w:pPr>
        <w:autoSpaceDE w:val="0"/>
        <w:autoSpaceDN w:val="0"/>
        <w:adjustRightInd w:val="0"/>
        <w:spacing w:after="0" w:line="240" w:lineRule="auto"/>
        <w:jc w:val="center"/>
        <w:outlineLvl w:val="1"/>
        <w:rPr>
          <w:rFonts w:ascii="Times New Roman" w:hAnsi="Times New Roman"/>
          <w:b/>
          <w:sz w:val="28"/>
          <w:szCs w:val="28"/>
        </w:rPr>
      </w:pPr>
      <w:bookmarkStart w:id="40" w:name="_Toc438642709"/>
      <w:bookmarkStart w:id="41" w:name="_Toc447193763"/>
      <w:bookmarkStart w:id="42" w:name="_Toc447640731"/>
      <w:bookmarkStart w:id="43" w:name="_Toc447733104"/>
      <w:bookmarkStart w:id="44" w:name="_Toc447736524"/>
      <w:bookmarkStart w:id="45" w:name="_Toc454550011"/>
      <w:bookmarkStart w:id="46" w:name="_Toc454785178"/>
      <w:bookmarkStart w:id="47" w:name="_Toc454789493"/>
      <w:bookmarkStart w:id="48" w:name="_Toc454799041"/>
      <w:bookmarkStart w:id="49" w:name="_Toc454884512"/>
      <w:r w:rsidRPr="00B62291">
        <w:rPr>
          <w:rFonts w:ascii="Times New Roman" w:hAnsi="Times New Roman"/>
          <w:b/>
          <w:sz w:val="28"/>
          <w:szCs w:val="28"/>
        </w:rPr>
        <w:t>О БУХГАЛТЕРСКОЙ (ФИНАНСОВОЙ) ОТЧЕТНОСТИ</w:t>
      </w:r>
      <w:bookmarkEnd w:id="40"/>
      <w:bookmarkEnd w:id="41"/>
      <w:bookmarkEnd w:id="42"/>
      <w:bookmarkEnd w:id="43"/>
      <w:bookmarkEnd w:id="44"/>
      <w:bookmarkEnd w:id="45"/>
      <w:bookmarkEnd w:id="46"/>
      <w:bookmarkEnd w:id="47"/>
      <w:bookmarkEnd w:id="48"/>
      <w:bookmarkEnd w:id="49"/>
    </w:p>
    <w:p w:rsidR="0029141E" w:rsidRPr="00B62291" w:rsidRDefault="0029141E" w:rsidP="00526DCB">
      <w:pPr>
        <w:autoSpaceDE w:val="0"/>
        <w:autoSpaceDN w:val="0"/>
        <w:adjustRightInd w:val="0"/>
        <w:spacing w:after="0" w:line="240" w:lineRule="auto"/>
        <w:jc w:val="center"/>
        <w:outlineLvl w:val="1"/>
        <w:rPr>
          <w:rFonts w:ascii="Times New Roman" w:hAnsi="Times New Roman"/>
          <w:b/>
          <w:sz w:val="28"/>
          <w:szCs w:val="28"/>
        </w:rPr>
      </w:pPr>
    </w:p>
    <w:p w:rsidR="0029141E" w:rsidRPr="00B62291" w:rsidRDefault="0029141E" w:rsidP="00526DCB">
      <w:pPr>
        <w:autoSpaceDE w:val="0"/>
        <w:autoSpaceDN w:val="0"/>
        <w:adjustRightInd w:val="0"/>
        <w:spacing w:after="0" w:line="240" w:lineRule="auto"/>
        <w:jc w:val="center"/>
        <w:outlineLvl w:val="1"/>
        <w:rPr>
          <w:rFonts w:ascii="Times New Roman" w:hAnsi="Times New Roman"/>
          <w:b/>
          <w:sz w:val="28"/>
          <w:szCs w:val="28"/>
        </w:rPr>
      </w:pPr>
    </w:p>
    <w:p w:rsidR="0029141E" w:rsidRPr="007A652E" w:rsidRDefault="005237A5" w:rsidP="00526DCB">
      <w:pPr>
        <w:autoSpaceDE w:val="0"/>
        <w:autoSpaceDN w:val="0"/>
        <w:adjustRightInd w:val="0"/>
        <w:spacing w:after="0" w:line="240" w:lineRule="auto"/>
        <w:jc w:val="center"/>
        <w:outlineLvl w:val="1"/>
        <w:rPr>
          <w:rFonts w:ascii="Times New Roman" w:hAnsi="Times New Roman"/>
          <w:i/>
          <w:sz w:val="28"/>
          <w:szCs w:val="28"/>
        </w:rPr>
      </w:pPr>
      <w:bookmarkStart w:id="50" w:name="_Toc438642710"/>
      <w:bookmarkStart w:id="51" w:name="_Toc447193764"/>
      <w:bookmarkStart w:id="52" w:name="_Toc447640732"/>
      <w:bookmarkStart w:id="53" w:name="_Toc447733105"/>
      <w:bookmarkStart w:id="54" w:name="_Toc447736525"/>
      <w:bookmarkStart w:id="55" w:name="_Toc454550012"/>
      <w:bookmarkStart w:id="56" w:name="_Toc454785179"/>
      <w:bookmarkStart w:id="57" w:name="_Toc454789494"/>
      <w:bookmarkStart w:id="58" w:name="_Toc454799042"/>
      <w:bookmarkStart w:id="59" w:name="_Toc454884513"/>
      <w:r w:rsidRPr="00D86044">
        <w:rPr>
          <w:rFonts w:ascii="Times New Roman" w:hAnsi="Times New Roman"/>
          <w:i/>
          <w:sz w:val="28"/>
          <w:szCs w:val="28"/>
        </w:rPr>
        <w:t xml:space="preserve">(версия </w:t>
      </w:r>
      <w:r w:rsidR="00C52F89" w:rsidRPr="00D86044">
        <w:rPr>
          <w:rFonts w:ascii="Times New Roman" w:hAnsi="Times New Roman"/>
          <w:i/>
          <w:sz w:val="28"/>
          <w:szCs w:val="28"/>
        </w:rPr>
        <w:t>5</w:t>
      </w:r>
      <w:r w:rsidRPr="00D86044">
        <w:rPr>
          <w:rFonts w:ascii="Times New Roman" w:hAnsi="Times New Roman"/>
          <w:i/>
          <w:sz w:val="28"/>
          <w:szCs w:val="28"/>
        </w:rPr>
        <w:t>/</w:t>
      </w:r>
      <w:r w:rsidR="00F77806">
        <w:rPr>
          <w:rFonts w:ascii="Times New Roman" w:hAnsi="Times New Roman"/>
          <w:i/>
          <w:sz w:val="28"/>
          <w:szCs w:val="28"/>
        </w:rPr>
        <w:t>2016</w:t>
      </w:r>
      <w:r>
        <w:rPr>
          <w:rFonts w:ascii="Times New Roman" w:hAnsi="Times New Roman"/>
          <w:i/>
          <w:sz w:val="28"/>
          <w:szCs w:val="28"/>
        </w:rPr>
        <w:t>)</w:t>
      </w:r>
      <w:bookmarkEnd w:id="50"/>
      <w:bookmarkEnd w:id="51"/>
      <w:bookmarkEnd w:id="52"/>
      <w:bookmarkEnd w:id="53"/>
      <w:bookmarkEnd w:id="54"/>
      <w:bookmarkEnd w:id="55"/>
      <w:bookmarkEnd w:id="56"/>
      <w:bookmarkEnd w:id="57"/>
      <w:bookmarkEnd w:id="58"/>
      <w:bookmarkEnd w:id="59"/>
    </w:p>
    <w:p w:rsidR="0029141E" w:rsidRPr="00B62291" w:rsidRDefault="0029141E" w:rsidP="00526DCB">
      <w:pPr>
        <w:autoSpaceDE w:val="0"/>
        <w:autoSpaceDN w:val="0"/>
        <w:adjustRightInd w:val="0"/>
        <w:spacing w:after="0" w:line="240" w:lineRule="auto"/>
        <w:jc w:val="center"/>
        <w:outlineLvl w:val="1"/>
        <w:rPr>
          <w:rFonts w:ascii="Times New Roman" w:hAnsi="Times New Roman"/>
          <w:b/>
          <w:sz w:val="28"/>
          <w:szCs w:val="28"/>
        </w:rPr>
      </w:pPr>
    </w:p>
    <w:p w:rsidR="0029141E" w:rsidRPr="00B62291" w:rsidRDefault="0029141E" w:rsidP="00526DCB">
      <w:pPr>
        <w:autoSpaceDE w:val="0"/>
        <w:autoSpaceDN w:val="0"/>
        <w:adjustRightInd w:val="0"/>
        <w:spacing w:after="0" w:line="240" w:lineRule="auto"/>
        <w:jc w:val="center"/>
        <w:outlineLvl w:val="1"/>
        <w:rPr>
          <w:rFonts w:ascii="Times New Roman" w:hAnsi="Times New Roman"/>
          <w:b/>
          <w:sz w:val="28"/>
          <w:szCs w:val="28"/>
        </w:rPr>
      </w:pPr>
    </w:p>
    <w:p w:rsidR="0029141E" w:rsidRPr="00B62291" w:rsidRDefault="0029141E" w:rsidP="00526DCB">
      <w:pPr>
        <w:autoSpaceDE w:val="0"/>
        <w:autoSpaceDN w:val="0"/>
        <w:adjustRightInd w:val="0"/>
        <w:spacing w:after="0" w:line="240" w:lineRule="auto"/>
        <w:jc w:val="center"/>
        <w:outlineLvl w:val="1"/>
        <w:rPr>
          <w:rFonts w:ascii="Times New Roman" w:hAnsi="Times New Roman"/>
          <w:b/>
          <w:sz w:val="28"/>
          <w:szCs w:val="28"/>
        </w:rPr>
      </w:pPr>
    </w:p>
    <w:p w:rsidR="0029141E" w:rsidRPr="00B62291" w:rsidRDefault="0029141E" w:rsidP="00526DCB">
      <w:pPr>
        <w:autoSpaceDE w:val="0"/>
        <w:autoSpaceDN w:val="0"/>
        <w:adjustRightInd w:val="0"/>
        <w:spacing w:after="0" w:line="240" w:lineRule="auto"/>
        <w:jc w:val="center"/>
        <w:outlineLvl w:val="1"/>
        <w:rPr>
          <w:rFonts w:ascii="Times New Roman" w:hAnsi="Times New Roman"/>
          <w:b/>
          <w:sz w:val="28"/>
          <w:szCs w:val="28"/>
        </w:rPr>
      </w:pPr>
    </w:p>
    <w:p w:rsidR="0029141E" w:rsidRPr="00B62291" w:rsidRDefault="0029141E" w:rsidP="00526DCB">
      <w:pPr>
        <w:autoSpaceDE w:val="0"/>
        <w:autoSpaceDN w:val="0"/>
        <w:adjustRightInd w:val="0"/>
        <w:spacing w:after="0" w:line="240" w:lineRule="auto"/>
        <w:jc w:val="center"/>
        <w:outlineLvl w:val="1"/>
        <w:rPr>
          <w:rFonts w:ascii="Times New Roman" w:hAnsi="Times New Roman"/>
          <w:b/>
          <w:sz w:val="28"/>
          <w:szCs w:val="28"/>
        </w:rPr>
      </w:pPr>
    </w:p>
    <w:p w:rsidR="0029141E" w:rsidRPr="00B62291" w:rsidRDefault="0029141E" w:rsidP="00526DCB">
      <w:pPr>
        <w:autoSpaceDE w:val="0"/>
        <w:autoSpaceDN w:val="0"/>
        <w:adjustRightInd w:val="0"/>
        <w:spacing w:after="0" w:line="240" w:lineRule="auto"/>
        <w:jc w:val="center"/>
        <w:outlineLvl w:val="1"/>
        <w:rPr>
          <w:rFonts w:ascii="Times New Roman" w:hAnsi="Times New Roman"/>
          <w:b/>
          <w:sz w:val="28"/>
          <w:szCs w:val="28"/>
        </w:rPr>
      </w:pPr>
    </w:p>
    <w:p w:rsidR="0029141E" w:rsidRPr="00B62291" w:rsidRDefault="0029141E" w:rsidP="00526DCB">
      <w:pPr>
        <w:autoSpaceDE w:val="0"/>
        <w:autoSpaceDN w:val="0"/>
        <w:adjustRightInd w:val="0"/>
        <w:spacing w:after="0" w:line="240" w:lineRule="auto"/>
        <w:jc w:val="center"/>
        <w:outlineLvl w:val="1"/>
        <w:rPr>
          <w:rFonts w:ascii="Times New Roman" w:hAnsi="Times New Roman"/>
          <w:b/>
          <w:sz w:val="28"/>
          <w:szCs w:val="28"/>
        </w:rPr>
      </w:pPr>
    </w:p>
    <w:p w:rsidR="0029141E" w:rsidRPr="00B62291" w:rsidRDefault="0029141E" w:rsidP="00526DCB">
      <w:pPr>
        <w:autoSpaceDE w:val="0"/>
        <w:autoSpaceDN w:val="0"/>
        <w:adjustRightInd w:val="0"/>
        <w:spacing w:after="0" w:line="240" w:lineRule="auto"/>
        <w:jc w:val="center"/>
        <w:outlineLvl w:val="1"/>
        <w:rPr>
          <w:rFonts w:ascii="Times New Roman" w:hAnsi="Times New Roman"/>
          <w:b/>
          <w:sz w:val="28"/>
          <w:szCs w:val="28"/>
        </w:rPr>
      </w:pPr>
    </w:p>
    <w:p w:rsidR="0029141E" w:rsidRPr="00B62291" w:rsidRDefault="0029141E" w:rsidP="00526DCB">
      <w:pPr>
        <w:autoSpaceDE w:val="0"/>
        <w:autoSpaceDN w:val="0"/>
        <w:adjustRightInd w:val="0"/>
        <w:spacing w:after="0" w:line="240" w:lineRule="auto"/>
        <w:jc w:val="center"/>
        <w:outlineLvl w:val="1"/>
        <w:rPr>
          <w:rFonts w:ascii="Times New Roman" w:hAnsi="Times New Roman"/>
          <w:b/>
          <w:sz w:val="28"/>
          <w:szCs w:val="28"/>
        </w:rPr>
      </w:pPr>
    </w:p>
    <w:p w:rsidR="0029141E" w:rsidRPr="00B62291" w:rsidRDefault="0029141E" w:rsidP="00526DCB">
      <w:pPr>
        <w:autoSpaceDE w:val="0"/>
        <w:autoSpaceDN w:val="0"/>
        <w:adjustRightInd w:val="0"/>
        <w:spacing w:after="0" w:line="240" w:lineRule="auto"/>
        <w:jc w:val="center"/>
        <w:outlineLvl w:val="1"/>
        <w:rPr>
          <w:rFonts w:ascii="Times New Roman" w:hAnsi="Times New Roman"/>
          <w:b/>
          <w:sz w:val="28"/>
          <w:szCs w:val="28"/>
        </w:rPr>
      </w:pPr>
    </w:p>
    <w:p w:rsidR="0029141E" w:rsidRPr="00B62291" w:rsidRDefault="0029141E" w:rsidP="00526DCB">
      <w:pPr>
        <w:autoSpaceDE w:val="0"/>
        <w:autoSpaceDN w:val="0"/>
        <w:adjustRightInd w:val="0"/>
        <w:spacing w:after="0" w:line="240" w:lineRule="auto"/>
        <w:jc w:val="center"/>
        <w:outlineLvl w:val="1"/>
        <w:rPr>
          <w:rFonts w:ascii="Times New Roman" w:hAnsi="Times New Roman"/>
          <w:b/>
          <w:sz w:val="28"/>
          <w:szCs w:val="28"/>
        </w:rPr>
      </w:pPr>
    </w:p>
    <w:p w:rsidR="0029141E" w:rsidRPr="00B62291" w:rsidRDefault="0029141E" w:rsidP="00526DCB">
      <w:pPr>
        <w:autoSpaceDE w:val="0"/>
        <w:autoSpaceDN w:val="0"/>
        <w:adjustRightInd w:val="0"/>
        <w:spacing w:after="0" w:line="240" w:lineRule="auto"/>
        <w:jc w:val="center"/>
        <w:outlineLvl w:val="1"/>
        <w:rPr>
          <w:rFonts w:ascii="Times New Roman" w:hAnsi="Times New Roman"/>
          <w:b/>
          <w:sz w:val="28"/>
          <w:szCs w:val="28"/>
        </w:rPr>
      </w:pPr>
    </w:p>
    <w:p w:rsidR="0029141E" w:rsidRPr="00B62291" w:rsidRDefault="0029141E" w:rsidP="00526DCB">
      <w:pPr>
        <w:autoSpaceDE w:val="0"/>
        <w:autoSpaceDN w:val="0"/>
        <w:adjustRightInd w:val="0"/>
        <w:spacing w:after="0" w:line="240" w:lineRule="auto"/>
        <w:jc w:val="center"/>
        <w:outlineLvl w:val="1"/>
        <w:rPr>
          <w:rFonts w:ascii="Times New Roman" w:hAnsi="Times New Roman"/>
          <w:b/>
          <w:sz w:val="28"/>
          <w:szCs w:val="28"/>
        </w:rPr>
      </w:pPr>
    </w:p>
    <w:p w:rsidR="0029141E" w:rsidRPr="00B62291" w:rsidRDefault="0029141E" w:rsidP="00526DCB">
      <w:pPr>
        <w:autoSpaceDE w:val="0"/>
        <w:autoSpaceDN w:val="0"/>
        <w:adjustRightInd w:val="0"/>
        <w:spacing w:after="0" w:line="240" w:lineRule="auto"/>
        <w:jc w:val="center"/>
        <w:outlineLvl w:val="1"/>
        <w:rPr>
          <w:rFonts w:ascii="Times New Roman" w:hAnsi="Times New Roman"/>
          <w:b/>
          <w:sz w:val="28"/>
          <w:szCs w:val="28"/>
        </w:rPr>
      </w:pPr>
    </w:p>
    <w:p w:rsidR="0029141E" w:rsidRPr="00B62291" w:rsidRDefault="00F77806" w:rsidP="00526DCB">
      <w:pPr>
        <w:autoSpaceDE w:val="0"/>
        <w:autoSpaceDN w:val="0"/>
        <w:adjustRightInd w:val="0"/>
        <w:spacing w:after="0" w:line="240" w:lineRule="auto"/>
        <w:jc w:val="center"/>
        <w:outlineLvl w:val="1"/>
        <w:rPr>
          <w:rFonts w:ascii="Times New Roman" w:hAnsi="Times New Roman"/>
          <w:b/>
          <w:sz w:val="28"/>
          <w:szCs w:val="28"/>
        </w:rPr>
      </w:pPr>
      <w:bookmarkStart w:id="60" w:name="_Toc447193765"/>
      <w:bookmarkStart w:id="61" w:name="_Toc447640733"/>
      <w:bookmarkStart w:id="62" w:name="_Toc447733106"/>
      <w:bookmarkStart w:id="63" w:name="_Toc447736526"/>
      <w:bookmarkStart w:id="64" w:name="_Toc454550013"/>
      <w:bookmarkStart w:id="65" w:name="_Toc454785180"/>
      <w:bookmarkStart w:id="66" w:name="_Toc454789495"/>
      <w:bookmarkStart w:id="67" w:name="_Toc454799043"/>
      <w:bookmarkStart w:id="68" w:name="_Toc454884514"/>
      <w:r w:rsidRPr="00B62291">
        <w:rPr>
          <w:rFonts w:ascii="Times New Roman" w:hAnsi="Times New Roman"/>
          <w:b/>
          <w:sz w:val="28"/>
          <w:szCs w:val="28"/>
        </w:rPr>
        <w:t>201</w:t>
      </w:r>
      <w:r>
        <w:rPr>
          <w:rFonts w:ascii="Times New Roman" w:hAnsi="Times New Roman"/>
          <w:b/>
          <w:sz w:val="28"/>
          <w:szCs w:val="28"/>
        </w:rPr>
        <w:t>6</w:t>
      </w:r>
      <w:bookmarkEnd w:id="60"/>
      <w:bookmarkEnd w:id="61"/>
      <w:bookmarkEnd w:id="62"/>
      <w:bookmarkEnd w:id="63"/>
      <w:bookmarkEnd w:id="64"/>
      <w:bookmarkEnd w:id="65"/>
      <w:bookmarkEnd w:id="66"/>
      <w:bookmarkEnd w:id="67"/>
      <w:bookmarkEnd w:id="68"/>
    </w:p>
    <w:p w:rsidR="0029141E" w:rsidRPr="00B62291" w:rsidRDefault="0029141E" w:rsidP="0029141E">
      <w:pPr>
        <w:autoSpaceDE w:val="0"/>
        <w:autoSpaceDN w:val="0"/>
        <w:adjustRightInd w:val="0"/>
        <w:spacing w:after="0" w:line="240" w:lineRule="auto"/>
        <w:outlineLvl w:val="1"/>
        <w:rPr>
          <w:rFonts w:ascii="Times New Roman" w:hAnsi="Times New Roman"/>
          <w:b/>
          <w:sz w:val="28"/>
          <w:szCs w:val="28"/>
        </w:rPr>
      </w:pPr>
    </w:p>
    <w:p w:rsidR="0029141E" w:rsidRPr="00B62291" w:rsidRDefault="0029141E" w:rsidP="00452B70">
      <w:pPr>
        <w:spacing w:after="0" w:line="240" w:lineRule="auto"/>
        <w:ind w:firstLine="709"/>
        <w:jc w:val="both"/>
        <w:rPr>
          <w:rFonts w:ascii="Times New Roman" w:hAnsi="Times New Roman"/>
          <w:sz w:val="28"/>
          <w:szCs w:val="28"/>
        </w:rPr>
      </w:pPr>
      <w:r w:rsidRPr="00B62291">
        <w:rPr>
          <w:rFonts w:ascii="Times New Roman" w:hAnsi="Times New Roman"/>
          <w:b/>
          <w:sz w:val="28"/>
          <w:szCs w:val="28"/>
        </w:rPr>
        <w:br w:type="page"/>
      </w:r>
    </w:p>
    <w:p w:rsidR="00AF6541" w:rsidRPr="00D86044" w:rsidRDefault="00AF6541" w:rsidP="00452B70">
      <w:pPr>
        <w:spacing w:after="0" w:line="240" w:lineRule="auto"/>
        <w:ind w:firstLine="709"/>
        <w:jc w:val="both"/>
        <w:rPr>
          <w:rFonts w:ascii="Times New Roman" w:hAnsi="Times New Roman"/>
          <w:sz w:val="28"/>
          <w:szCs w:val="28"/>
        </w:rPr>
      </w:pPr>
      <w:r w:rsidRPr="00B62291">
        <w:rPr>
          <w:rFonts w:ascii="Times New Roman" w:hAnsi="Times New Roman"/>
          <w:sz w:val="28"/>
          <w:szCs w:val="28"/>
        </w:rPr>
        <w:lastRenderedPageBreak/>
        <w:t xml:space="preserve">Настоящий Сборник содержит примерные формы аудиторского заключения о бухгалтерской (финансовой) отчетности организации, </w:t>
      </w:r>
      <w:r w:rsidR="00D52550">
        <w:rPr>
          <w:rFonts w:ascii="Times New Roman" w:hAnsi="Times New Roman"/>
          <w:sz w:val="28"/>
          <w:szCs w:val="28"/>
        </w:rPr>
        <w:t>разработанные</w:t>
      </w:r>
      <w:r w:rsidR="00D52550" w:rsidRPr="00B62291">
        <w:rPr>
          <w:rFonts w:ascii="Times New Roman" w:hAnsi="Times New Roman"/>
          <w:sz w:val="28"/>
          <w:szCs w:val="28"/>
        </w:rPr>
        <w:t xml:space="preserve"> </w:t>
      </w:r>
      <w:r w:rsidRPr="00B62291">
        <w:rPr>
          <w:rFonts w:ascii="Times New Roman" w:hAnsi="Times New Roman"/>
          <w:sz w:val="28"/>
          <w:szCs w:val="28"/>
        </w:rPr>
        <w:t>в соответствии с Федеральным законом «Об аудиторской деятельности» и стандартами аудиторской деятельности.</w:t>
      </w:r>
      <w:r w:rsidR="005237A5">
        <w:rPr>
          <w:rFonts w:ascii="Times New Roman" w:hAnsi="Times New Roman"/>
          <w:sz w:val="28"/>
          <w:szCs w:val="28"/>
        </w:rPr>
        <w:t xml:space="preserve"> Данные примерные формы одобрены Советом по аудиторской деятельности 24 марта 2015 г. (протокол № 16, раздел ІX)</w:t>
      </w:r>
      <w:r w:rsidR="006F1A9D">
        <w:rPr>
          <w:rFonts w:ascii="Times New Roman" w:hAnsi="Times New Roman"/>
          <w:sz w:val="28"/>
          <w:szCs w:val="28"/>
        </w:rPr>
        <w:t xml:space="preserve">, </w:t>
      </w:r>
      <w:r w:rsidR="009D1F84">
        <w:rPr>
          <w:rFonts w:ascii="Times New Roman" w:hAnsi="Times New Roman"/>
          <w:sz w:val="28"/>
          <w:szCs w:val="28"/>
        </w:rPr>
        <w:t>23 сентября 2015 г. (протокол № 18, раздел</w:t>
      </w:r>
      <w:r w:rsidR="009D1F84" w:rsidRPr="00791837">
        <w:rPr>
          <w:rFonts w:ascii="Times New Roman" w:hAnsi="Times New Roman"/>
          <w:sz w:val="28"/>
          <w:szCs w:val="28"/>
        </w:rPr>
        <w:t xml:space="preserve"> </w:t>
      </w:r>
      <w:r w:rsidR="009D1F84">
        <w:rPr>
          <w:rFonts w:ascii="Times New Roman" w:hAnsi="Times New Roman"/>
          <w:sz w:val="28"/>
          <w:szCs w:val="28"/>
          <w:lang w:val="en-US"/>
        </w:rPr>
        <w:t>VIII</w:t>
      </w:r>
      <w:r w:rsidR="009D1F84" w:rsidRPr="00791837">
        <w:rPr>
          <w:rFonts w:ascii="Times New Roman" w:hAnsi="Times New Roman"/>
          <w:sz w:val="28"/>
          <w:szCs w:val="28"/>
        </w:rPr>
        <w:t>)</w:t>
      </w:r>
      <w:r w:rsidR="00F77806">
        <w:rPr>
          <w:rFonts w:ascii="Times New Roman" w:hAnsi="Times New Roman"/>
          <w:sz w:val="28"/>
          <w:szCs w:val="28"/>
        </w:rPr>
        <w:t>,</w:t>
      </w:r>
      <w:r w:rsidR="006F1A9D">
        <w:rPr>
          <w:rFonts w:ascii="Times New Roman" w:hAnsi="Times New Roman"/>
          <w:sz w:val="28"/>
          <w:szCs w:val="28"/>
        </w:rPr>
        <w:t xml:space="preserve"> 17 декабря 2015 г. </w:t>
      </w:r>
      <w:r w:rsidR="006F1A9D" w:rsidRPr="00D86044">
        <w:rPr>
          <w:rFonts w:ascii="Times New Roman" w:hAnsi="Times New Roman"/>
          <w:sz w:val="28"/>
          <w:szCs w:val="28"/>
        </w:rPr>
        <w:t xml:space="preserve">(протокол № 20, раздел </w:t>
      </w:r>
      <w:r w:rsidR="006F1A9D" w:rsidRPr="00D86044">
        <w:rPr>
          <w:rFonts w:ascii="Times New Roman" w:hAnsi="Times New Roman"/>
          <w:sz w:val="28"/>
          <w:szCs w:val="28"/>
          <w:lang w:val="en-US"/>
        </w:rPr>
        <w:t>V</w:t>
      </w:r>
      <w:r w:rsidR="006F1A9D" w:rsidRPr="00D86044">
        <w:rPr>
          <w:rFonts w:ascii="Times New Roman" w:hAnsi="Times New Roman"/>
          <w:sz w:val="28"/>
          <w:szCs w:val="28"/>
        </w:rPr>
        <w:t>)</w:t>
      </w:r>
      <w:r w:rsidR="00D86044" w:rsidRPr="00D86044">
        <w:rPr>
          <w:rFonts w:ascii="Times New Roman" w:hAnsi="Times New Roman"/>
          <w:sz w:val="28"/>
          <w:szCs w:val="28"/>
        </w:rPr>
        <w:t xml:space="preserve">, </w:t>
      </w:r>
      <w:r w:rsidR="00F77806" w:rsidRPr="00D86044">
        <w:rPr>
          <w:rFonts w:ascii="Times New Roman" w:hAnsi="Times New Roman"/>
          <w:sz w:val="28"/>
          <w:szCs w:val="28"/>
        </w:rPr>
        <w:t>2</w:t>
      </w:r>
      <w:r w:rsidR="000E1ACD" w:rsidRPr="00D86044">
        <w:rPr>
          <w:rFonts w:ascii="Times New Roman" w:hAnsi="Times New Roman"/>
          <w:sz w:val="28"/>
          <w:szCs w:val="28"/>
        </w:rPr>
        <w:t>4</w:t>
      </w:r>
      <w:r w:rsidR="006B40CA" w:rsidRPr="00D86044">
        <w:rPr>
          <w:rFonts w:ascii="Times New Roman" w:hAnsi="Times New Roman"/>
          <w:sz w:val="28"/>
          <w:szCs w:val="28"/>
        </w:rPr>
        <w:t xml:space="preserve"> марта </w:t>
      </w:r>
      <w:r w:rsidR="00F77806" w:rsidRPr="00D86044">
        <w:rPr>
          <w:rFonts w:ascii="Times New Roman" w:hAnsi="Times New Roman"/>
          <w:sz w:val="28"/>
          <w:szCs w:val="28"/>
        </w:rPr>
        <w:t>2016</w:t>
      </w:r>
      <w:r w:rsidR="00DC6629" w:rsidRPr="00D86044">
        <w:rPr>
          <w:rFonts w:ascii="Times New Roman" w:hAnsi="Times New Roman"/>
          <w:sz w:val="28"/>
          <w:szCs w:val="28"/>
        </w:rPr>
        <w:t xml:space="preserve"> г. </w:t>
      </w:r>
      <w:r w:rsidR="00F77806" w:rsidRPr="00D86044">
        <w:rPr>
          <w:rFonts w:ascii="Times New Roman" w:hAnsi="Times New Roman"/>
          <w:sz w:val="28"/>
          <w:szCs w:val="28"/>
        </w:rPr>
        <w:t>(протокол №</w:t>
      </w:r>
      <w:r w:rsidR="006B40CA" w:rsidRPr="00D86044">
        <w:rPr>
          <w:rFonts w:ascii="Times New Roman" w:hAnsi="Times New Roman"/>
          <w:sz w:val="28"/>
          <w:szCs w:val="28"/>
        </w:rPr>
        <w:t> </w:t>
      </w:r>
      <w:r w:rsidR="00F77806" w:rsidRPr="00D86044">
        <w:rPr>
          <w:rFonts w:ascii="Times New Roman" w:hAnsi="Times New Roman"/>
          <w:sz w:val="28"/>
          <w:szCs w:val="28"/>
        </w:rPr>
        <w:t xml:space="preserve">21, раздел </w:t>
      </w:r>
      <w:r w:rsidR="00F77806" w:rsidRPr="00D86044">
        <w:rPr>
          <w:rFonts w:ascii="Times New Roman" w:hAnsi="Times New Roman"/>
          <w:sz w:val="28"/>
          <w:szCs w:val="28"/>
          <w:lang w:val="en-US"/>
        </w:rPr>
        <w:t>XII</w:t>
      </w:r>
      <w:r w:rsidR="00D86044" w:rsidRPr="00D86044">
        <w:rPr>
          <w:rFonts w:ascii="Times New Roman" w:hAnsi="Times New Roman"/>
          <w:sz w:val="28"/>
          <w:szCs w:val="28"/>
        </w:rPr>
        <w:t xml:space="preserve">) и 20 июня 2016 г. (протокол № 22, раздел </w:t>
      </w:r>
      <w:r w:rsidR="00D86044" w:rsidRPr="00D86044">
        <w:rPr>
          <w:rFonts w:ascii="Times New Roman" w:hAnsi="Times New Roman"/>
          <w:sz w:val="28"/>
          <w:szCs w:val="28"/>
          <w:lang w:val="en-US"/>
        </w:rPr>
        <w:t>V</w:t>
      </w:r>
      <w:r w:rsidR="00D86044" w:rsidRPr="00D86044">
        <w:rPr>
          <w:rFonts w:ascii="Times New Roman" w:hAnsi="Times New Roman"/>
          <w:sz w:val="28"/>
          <w:szCs w:val="28"/>
        </w:rPr>
        <w:t>).</w:t>
      </w:r>
    </w:p>
    <w:p w:rsidR="00AF6541" w:rsidRPr="00B62291" w:rsidRDefault="00AF6541" w:rsidP="00452B70">
      <w:pPr>
        <w:spacing w:after="0" w:line="240" w:lineRule="auto"/>
        <w:ind w:firstLine="709"/>
        <w:jc w:val="both"/>
        <w:rPr>
          <w:rFonts w:ascii="Times New Roman" w:hAnsi="Times New Roman"/>
          <w:sz w:val="28"/>
          <w:szCs w:val="28"/>
        </w:rPr>
      </w:pPr>
      <w:r w:rsidRPr="00B62291">
        <w:rPr>
          <w:rFonts w:ascii="Times New Roman" w:hAnsi="Times New Roman"/>
          <w:sz w:val="28"/>
          <w:szCs w:val="28"/>
        </w:rPr>
        <w:t>Примерные формы аудиторского заключения предназначены для использования при проведен</w:t>
      </w:r>
      <w:proofErr w:type="gramStart"/>
      <w:r w:rsidRPr="00B62291">
        <w:rPr>
          <w:rFonts w:ascii="Times New Roman" w:hAnsi="Times New Roman"/>
          <w:sz w:val="28"/>
          <w:szCs w:val="28"/>
        </w:rPr>
        <w:t>ии ау</w:t>
      </w:r>
      <w:proofErr w:type="gramEnd"/>
      <w:r w:rsidRPr="00B62291">
        <w:rPr>
          <w:rFonts w:ascii="Times New Roman" w:hAnsi="Times New Roman"/>
          <w:sz w:val="28"/>
          <w:szCs w:val="28"/>
        </w:rPr>
        <w:t xml:space="preserve">дита бухгалтерской (финансовой) отчетности и оказании других услуг по аудиту информации в соответствии со стандартами аудиторской деятельности. Примерные формы аудиторского заключения могут быть использованы аудиторскими организациями, индивидуальными аудиторами с учетом конкретных условий аудиторских заданий, особенностей </w:t>
      </w:r>
      <w:proofErr w:type="spellStart"/>
      <w:r w:rsidRPr="00B62291">
        <w:rPr>
          <w:rFonts w:ascii="Times New Roman" w:hAnsi="Times New Roman"/>
          <w:sz w:val="28"/>
          <w:szCs w:val="28"/>
        </w:rPr>
        <w:t>аудируемого</w:t>
      </w:r>
      <w:proofErr w:type="spellEnd"/>
      <w:r w:rsidRPr="00B62291">
        <w:rPr>
          <w:rFonts w:ascii="Times New Roman" w:hAnsi="Times New Roman"/>
          <w:sz w:val="28"/>
          <w:szCs w:val="28"/>
        </w:rPr>
        <w:t xml:space="preserve"> лица и состояния законодательства Российской Федерации.</w:t>
      </w:r>
    </w:p>
    <w:p w:rsidR="00655E71" w:rsidRPr="00B62291" w:rsidRDefault="00655E71" w:rsidP="000229BF">
      <w:pPr>
        <w:pStyle w:val="11"/>
      </w:pPr>
    </w:p>
    <w:p w:rsidR="00D877EF" w:rsidRPr="00D725F7" w:rsidRDefault="00272A63" w:rsidP="000229BF">
      <w:pPr>
        <w:pStyle w:val="1"/>
      </w:pPr>
      <w:r w:rsidRPr="00B62291">
        <w:br w:type="page"/>
      </w:r>
      <w:bookmarkStart w:id="69" w:name="_Toc454884515"/>
      <w:r w:rsidR="00655E71" w:rsidRPr="00D725F7">
        <w:lastRenderedPageBreak/>
        <w:t>СОДЕРЖАНИЕ</w:t>
      </w:r>
      <w:bookmarkEnd w:id="69"/>
    </w:p>
    <w:p w:rsidR="004A3782" w:rsidRPr="00FF7E7D" w:rsidRDefault="00036D7F" w:rsidP="00FF7E7D">
      <w:pPr>
        <w:pStyle w:val="22"/>
        <w:rPr>
          <w:rFonts w:eastAsiaTheme="minorEastAsia" w:cstheme="minorBidi"/>
          <w:caps/>
          <w:lang w:eastAsia="ru-RU"/>
        </w:rPr>
      </w:pPr>
      <w:r w:rsidRPr="00C77728">
        <w:rPr>
          <w:rFonts w:ascii="Cambria" w:hAnsi="Cambria"/>
          <w:caps/>
        </w:rPr>
        <w:fldChar w:fldCharType="begin"/>
      </w:r>
      <w:r w:rsidRPr="00C77728">
        <w:instrText xml:space="preserve"> TOC \o "1-2" \h \z \u </w:instrText>
      </w:r>
      <w:r w:rsidRPr="00C77728">
        <w:rPr>
          <w:rFonts w:ascii="Cambria" w:hAnsi="Cambria"/>
          <w:caps/>
        </w:rPr>
        <w:fldChar w:fldCharType="separate"/>
      </w:r>
      <w:hyperlink w:anchor="_Toc454884516" w:history="1">
        <w:r w:rsidR="004A3782" w:rsidRPr="00FF7E7D">
          <w:rPr>
            <w:rStyle w:val="a3"/>
            <w:rFonts w:asciiTheme="majorHAnsi" w:hAnsiTheme="majorHAnsi"/>
            <w:b/>
            <w:sz w:val="24"/>
            <w:szCs w:val="24"/>
          </w:rPr>
          <w:t>1. ПРИМЕРНЫЕ ФОРМЫ АУДИТОРСКОГО ЗАКЛЮЧЕНИЯ С ВЫРАЖЕНИЕМ НЕМОДИФИЦИРОВАННОГО МНЕНИЯ</w:t>
        </w:r>
        <w:r w:rsidR="004A3782" w:rsidRPr="00FF7E7D">
          <w:rPr>
            <w:webHidden/>
          </w:rPr>
          <w:tab/>
        </w:r>
        <w:r w:rsidR="004A3782" w:rsidRPr="00FF7E7D">
          <w:rPr>
            <w:webHidden/>
          </w:rPr>
          <w:fldChar w:fldCharType="begin"/>
        </w:r>
        <w:r w:rsidR="004A3782" w:rsidRPr="00FF7E7D">
          <w:rPr>
            <w:webHidden/>
          </w:rPr>
          <w:instrText xml:space="preserve"> PAGEREF _Toc454884516 \h </w:instrText>
        </w:r>
        <w:r w:rsidR="004A3782" w:rsidRPr="00FF7E7D">
          <w:rPr>
            <w:webHidden/>
          </w:rPr>
        </w:r>
        <w:r w:rsidR="004A3782" w:rsidRPr="00FF7E7D">
          <w:rPr>
            <w:webHidden/>
          </w:rPr>
          <w:fldChar w:fldCharType="separate"/>
        </w:r>
        <w:r w:rsidR="00A111EE">
          <w:rPr>
            <w:webHidden/>
          </w:rPr>
          <w:t>6</w:t>
        </w:r>
        <w:r w:rsidR="004A3782" w:rsidRPr="00FF7E7D">
          <w:rPr>
            <w:webHidden/>
          </w:rPr>
          <w:fldChar w:fldCharType="end"/>
        </w:r>
      </w:hyperlink>
    </w:p>
    <w:p w:rsidR="004A3782" w:rsidRPr="00FF7E7D" w:rsidRDefault="001A593E" w:rsidP="00FF7E7D">
      <w:pPr>
        <w:pStyle w:val="22"/>
        <w:rPr>
          <w:rFonts w:eastAsiaTheme="minorEastAsia"/>
          <w:lang w:eastAsia="ru-RU"/>
        </w:rPr>
      </w:pPr>
      <w:hyperlink w:anchor="_Toc454884517" w:history="1">
        <w:r w:rsidR="004A3782" w:rsidRPr="00FF7E7D">
          <w:rPr>
            <w:rStyle w:val="a3"/>
          </w:rPr>
          <w:t xml:space="preserve">1.1. Годовая бухгалтерская отчетность коммерческой организации в соответствии с российскими правилами составления </w:t>
        </w:r>
        <w:r w:rsidR="00FF7E7D">
          <w:rPr>
            <w:rStyle w:val="a3"/>
          </w:rPr>
          <w:t xml:space="preserve">                          </w:t>
        </w:r>
        <w:r w:rsidR="004A3782" w:rsidRPr="00FF7E7D">
          <w:rPr>
            <w:rStyle w:val="a3"/>
          </w:rPr>
          <w:t>бухгалтерской отчетности</w:t>
        </w:r>
        <w:r w:rsidR="004A3782" w:rsidRPr="00FF7E7D">
          <w:rPr>
            <w:webHidden/>
          </w:rPr>
          <w:tab/>
        </w:r>
        <w:r w:rsidR="004A3782" w:rsidRPr="00FF7E7D">
          <w:rPr>
            <w:webHidden/>
          </w:rPr>
          <w:fldChar w:fldCharType="begin"/>
        </w:r>
        <w:r w:rsidR="004A3782" w:rsidRPr="00FF7E7D">
          <w:rPr>
            <w:webHidden/>
          </w:rPr>
          <w:instrText xml:space="preserve"> PAGEREF _Toc454884517 \h </w:instrText>
        </w:r>
        <w:r w:rsidR="004A3782" w:rsidRPr="00FF7E7D">
          <w:rPr>
            <w:webHidden/>
          </w:rPr>
        </w:r>
        <w:r w:rsidR="004A3782" w:rsidRPr="00FF7E7D">
          <w:rPr>
            <w:webHidden/>
          </w:rPr>
          <w:fldChar w:fldCharType="separate"/>
        </w:r>
        <w:r w:rsidR="00A111EE">
          <w:rPr>
            <w:webHidden/>
          </w:rPr>
          <w:t>6</w:t>
        </w:r>
        <w:r w:rsidR="004A3782" w:rsidRPr="00FF7E7D">
          <w:rPr>
            <w:webHidden/>
          </w:rPr>
          <w:fldChar w:fldCharType="end"/>
        </w:r>
      </w:hyperlink>
    </w:p>
    <w:p w:rsidR="004A3782" w:rsidRPr="00FF7E7D" w:rsidRDefault="001A593E" w:rsidP="00FF7E7D">
      <w:pPr>
        <w:pStyle w:val="22"/>
        <w:rPr>
          <w:rFonts w:eastAsiaTheme="minorEastAsia"/>
          <w:lang w:eastAsia="ru-RU"/>
        </w:rPr>
      </w:pPr>
      <w:hyperlink w:anchor="_Toc454884518" w:history="1">
        <w:r w:rsidR="004A3782" w:rsidRPr="00FF7E7D">
          <w:rPr>
            <w:rStyle w:val="a3"/>
          </w:rPr>
          <w:t>1.2. Годовая бухгалтерская отчетность некоммерческой  организации в соответствии с российскими правилами составления</w:t>
        </w:r>
        <w:r w:rsidR="00FF7E7D">
          <w:rPr>
            <w:rStyle w:val="a3"/>
          </w:rPr>
          <w:t xml:space="preserve">                                </w:t>
        </w:r>
        <w:r w:rsidR="004A3782" w:rsidRPr="00FF7E7D">
          <w:rPr>
            <w:rStyle w:val="a3"/>
          </w:rPr>
          <w:t xml:space="preserve"> бухгалтерской отчетности</w:t>
        </w:r>
        <w:r w:rsidR="004A3782" w:rsidRPr="00FF7E7D">
          <w:rPr>
            <w:webHidden/>
          </w:rPr>
          <w:tab/>
        </w:r>
        <w:r w:rsidR="004A3782" w:rsidRPr="00FF7E7D">
          <w:rPr>
            <w:webHidden/>
          </w:rPr>
          <w:fldChar w:fldCharType="begin"/>
        </w:r>
        <w:r w:rsidR="004A3782" w:rsidRPr="00FF7E7D">
          <w:rPr>
            <w:webHidden/>
          </w:rPr>
          <w:instrText xml:space="preserve"> PAGEREF _Toc454884518 \h </w:instrText>
        </w:r>
        <w:r w:rsidR="004A3782" w:rsidRPr="00FF7E7D">
          <w:rPr>
            <w:webHidden/>
          </w:rPr>
        </w:r>
        <w:r w:rsidR="004A3782" w:rsidRPr="00FF7E7D">
          <w:rPr>
            <w:webHidden/>
          </w:rPr>
          <w:fldChar w:fldCharType="separate"/>
        </w:r>
        <w:r w:rsidR="00A111EE">
          <w:rPr>
            <w:webHidden/>
          </w:rPr>
          <w:t>8</w:t>
        </w:r>
        <w:r w:rsidR="004A3782" w:rsidRPr="00FF7E7D">
          <w:rPr>
            <w:webHidden/>
          </w:rPr>
          <w:fldChar w:fldCharType="end"/>
        </w:r>
      </w:hyperlink>
    </w:p>
    <w:p w:rsidR="004A3782" w:rsidRPr="00FF7E7D" w:rsidRDefault="001A593E" w:rsidP="00FF7E7D">
      <w:pPr>
        <w:pStyle w:val="22"/>
        <w:rPr>
          <w:rFonts w:eastAsiaTheme="minorEastAsia"/>
          <w:lang w:eastAsia="ru-RU"/>
        </w:rPr>
      </w:pPr>
      <w:hyperlink w:anchor="_Toc454884519" w:history="1">
        <w:r w:rsidR="004A3782" w:rsidRPr="00FF7E7D">
          <w:rPr>
            <w:rStyle w:val="a3"/>
          </w:rPr>
          <w:t>1.3. Годовая консолидированная финансовая отчетность</w:t>
        </w:r>
        <w:r w:rsidR="004A3782" w:rsidRPr="00FF7E7D">
          <w:rPr>
            <w:webHidden/>
          </w:rPr>
          <w:tab/>
        </w:r>
        <w:r w:rsidR="004A3782" w:rsidRPr="00FF7E7D">
          <w:rPr>
            <w:webHidden/>
          </w:rPr>
          <w:fldChar w:fldCharType="begin"/>
        </w:r>
        <w:r w:rsidR="004A3782" w:rsidRPr="00FF7E7D">
          <w:rPr>
            <w:webHidden/>
          </w:rPr>
          <w:instrText xml:space="preserve"> PAGEREF _Toc454884519 \h </w:instrText>
        </w:r>
        <w:r w:rsidR="004A3782" w:rsidRPr="00FF7E7D">
          <w:rPr>
            <w:webHidden/>
          </w:rPr>
        </w:r>
        <w:r w:rsidR="004A3782" w:rsidRPr="00FF7E7D">
          <w:rPr>
            <w:webHidden/>
          </w:rPr>
          <w:fldChar w:fldCharType="separate"/>
        </w:r>
        <w:r w:rsidR="00A111EE">
          <w:rPr>
            <w:webHidden/>
          </w:rPr>
          <w:t>11</w:t>
        </w:r>
        <w:r w:rsidR="004A3782" w:rsidRPr="00FF7E7D">
          <w:rPr>
            <w:webHidden/>
          </w:rPr>
          <w:fldChar w:fldCharType="end"/>
        </w:r>
      </w:hyperlink>
    </w:p>
    <w:p w:rsidR="004A3782" w:rsidRPr="00FF7E7D" w:rsidRDefault="001A593E" w:rsidP="00FF7E7D">
      <w:pPr>
        <w:pStyle w:val="22"/>
        <w:rPr>
          <w:rFonts w:eastAsiaTheme="minorEastAsia"/>
          <w:lang w:eastAsia="ru-RU"/>
        </w:rPr>
      </w:pPr>
      <w:hyperlink w:anchor="_Toc454884520" w:history="1">
        <w:r w:rsidR="004A3782" w:rsidRPr="00FF7E7D">
          <w:rPr>
            <w:rStyle w:val="a3"/>
          </w:rPr>
          <w:t>1.4. Годовая финансовая отчетность в соответствии с Международными стандартами финансовой отчетности</w:t>
        </w:r>
        <w:r w:rsidR="004A3782" w:rsidRPr="00FF7E7D">
          <w:rPr>
            <w:webHidden/>
          </w:rPr>
          <w:tab/>
        </w:r>
        <w:r w:rsidR="004A3782" w:rsidRPr="00FF7E7D">
          <w:rPr>
            <w:webHidden/>
          </w:rPr>
          <w:fldChar w:fldCharType="begin"/>
        </w:r>
        <w:r w:rsidR="004A3782" w:rsidRPr="00FF7E7D">
          <w:rPr>
            <w:webHidden/>
          </w:rPr>
          <w:instrText xml:space="preserve"> PAGEREF _Toc454884520 \h </w:instrText>
        </w:r>
        <w:r w:rsidR="004A3782" w:rsidRPr="00FF7E7D">
          <w:rPr>
            <w:webHidden/>
          </w:rPr>
        </w:r>
        <w:r w:rsidR="004A3782" w:rsidRPr="00FF7E7D">
          <w:rPr>
            <w:webHidden/>
          </w:rPr>
          <w:fldChar w:fldCharType="separate"/>
        </w:r>
        <w:r w:rsidR="00A111EE">
          <w:rPr>
            <w:webHidden/>
          </w:rPr>
          <w:t>13</w:t>
        </w:r>
        <w:r w:rsidR="004A3782" w:rsidRPr="00FF7E7D">
          <w:rPr>
            <w:webHidden/>
          </w:rPr>
          <w:fldChar w:fldCharType="end"/>
        </w:r>
      </w:hyperlink>
    </w:p>
    <w:p w:rsidR="004A3782" w:rsidRDefault="001A593E">
      <w:pPr>
        <w:pStyle w:val="11"/>
        <w:rPr>
          <w:rFonts w:asciiTheme="minorHAnsi" w:eastAsiaTheme="minorEastAsia" w:hAnsiTheme="minorHAnsi" w:cstheme="minorBidi"/>
          <w:b w:val="0"/>
          <w:bCs w:val="0"/>
          <w:caps w:val="0"/>
          <w:sz w:val="22"/>
          <w:szCs w:val="22"/>
          <w:lang w:eastAsia="ru-RU"/>
        </w:rPr>
      </w:pPr>
      <w:hyperlink w:anchor="_Toc454884521" w:history="1">
        <w:r w:rsidR="004A3782" w:rsidRPr="00F111C5">
          <w:rPr>
            <w:rStyle w:val="a3"/>
          </w:rPr>
          <w:t>2. ПРИМЕРНЫЕ ФОРМЫ АУДИТОРСКОГО ЗАКЛЮЧЕНИЯ ДЛЯ СЛУЧАЕВ, КОГДА НА АУДИТОРА ВОЗЛАГАЕТСЯ ВЫПОЛНЕНИЕ ДОПОЛНИТЕЛЬНОЙ РАБОТЫ</w:t>
        </w:r>
        <w:r w:rsidR="004A3782">
          <w:rPr>
            <w:webHidden/>
          </w:rPr>
          <w:tab/>
        </w:r>
        <w:r w:rsidR="004A3782">
          <w:rPr>
            <w:webHidden/>
          </w:rPr>
          <w:fldChar w:fldCharType="begin"/>
        </w:r>
        <w:r w:rsidR="004A3782">
          <w:rPr>
            <w:webHidden/>
          </w:rPr>
          <w:instrText xml:space="preserve"> PAGEREF _Toc454884521 \h </w:instrText>
        </w:r>
        <w:r w:rsidR="004A3782">
          <w:rPr>
            <w:webHidden/>
          </w:rPr>
        </w:r>
        <w:r w:rsidR="004A3782">
          <w:rPr>
            <w:webHidden/>
          </w:rPr>
          <w:fldChar w:fldCharType="separate"/>
        </w:r>
        <w:r w:rsidR="00A111EE">
          <w:rPr>
            <w:webHidden/>
          </w:rPr>
          <w:t>16</w:t>
        </w:r>
        <w:r w:rsidR="004A3782">
          <w:rPr>
            <w:webHidden/>
          </w:rPr>
          <w:fldChar w:fldCharType="end"/>
        </w:r>
      </w:hyperlink>
    </w:p>
    <w:p w:rsidR="004A3782" w:rsidRPr="00FF7E7D" w:rsidRDefault="001A593E" w:rsidP="00FF7E7D">
      <w:pPr>
        <w:pStyle w:val="22"/>
        <w:rPr>
          <w:rFonts w:eastAsiaTheme="minorEastAsia"/>
          <w:lang w:eastAsia="ru-RU"/>
        </w:rPr>
      </w:pPr>
      <w:hyperlink w:anchor="_Toc454884522" w:history="1">
        <w:r w:rsidR="004A3782" w:rsidRPr="00FF7E7D">
          <w:rPr>
            <w:rStyle w:val="a3"/>
          </w:rPr>
          <w:t>2.1. Кредитная организация</w:t>
        </w:r>
        <w:r w:rsidR="004A3782" w:rsidRPr="00FF7E7D">
          <w:rPr>
            <w:webHidden/>
          </w:rPr>
          <w:tab/>
        </w:r>
        <w:r w:rsidR="004A3782" w:rsidRPr="00FF7E7D">
          <w:rPr>
            <w:webHidden/>
          </w:rPr>
          <w:fldChar w:fldCharType="begin"/>
        </w:r>
        <w:r w:rsidR="004A3782" w:rsidRPr="00FF7E7D">
          <w:rPr>
            <w:webHidden/>
          </w:rPr>
          <w:instrText xml:space="preserve"> PAGEREF _Toc454884522 \h </w:instrText>
        </w:r>
        <w:r w:rsidR="004A3782" w:rsidRPr="00FF7E7D">
          <w:rPr>
            <w:webHidden/>
          </w:rPr>
        </w:r>
        <w:r w:rsidR="004A3782" w:rsidRPr="00FF7E7D">
          <w:rPr>
            <w:webHidden/>
          </w:rPr>
          <w:fldChar w:fldCharType="separate"/>
        </w:r>
        <w:r w:rsidR="00A111EE">
          <w:rPr>
            <w:webHidden/>
          </w:rPr>
          <w:t>16</w:t>
        </w:r>
        <w:r w:rsidR="004A3782" w:rsidRPr="00FF7E7D">
          <w:rPr>
            <w:webHidden/>
          </w:rPr>
          <w:fldChar w:fldCharType="end"/>
        </w:r>
      </w:hyperlink>
    </w:p>
    <w:p w:rsidR="004A3782" w:rsidRPr="00FF7E7D" w:rsidRDefault="001A593E" w:rsidP="00FF7E7D">
      <w:pPr>
        <w:pStyle w:val="22"/>
        <w:rPr>
          <w:rFonts w:eastAsiaTheme="minorEastAsia"/>
          <w:lang w:eastAsia="ru-RU"/>
        </w:rPr>
      </w:pPr>
      <w:hyperlink w:anchor="_Toc454884523" w:history="1">
        <w:r w:rsidR="004A3782" w:rsidRPr="00FF7E7D">
          <w:rPr>
            <w:rStyle w:val="a3"/>
          </w:rPr>
          <w:t>2.2. Банковская группа</w:t>
        </w:r>
        <w:r w:rsidR="004A3782" w:rsidRPr="00FF7E7D">
          <w:rPr>
            <w:webHidden/>
          </w:rPr>
          <w:tab/>
        </w:r>
        <w:r w:rsidR="004A3782" w:rsidRPr="00FF7E7D">
          <w:rPr>
            <w:webHidden/>
          </w:rPr>
          <w:fldChar w:fldCharType="begin"/>
        </w:r>
        <w:r w:rsidR="004A3782" w:rsidRPr="00FF7E7D">
          <w:rPr>
            <w:webHidden/>
          </w:rPr>
          <w:instrText xml:space="preserve"> PAGEREF _Toc454884523 \h </w:instrText>
        </w:r>
        <w:r w:rsidR="004A3782" w:rsidRPr="00FF7E7D">
          <w:rPr>
            <w:webHidden/>
          </w:rPr>
        </w:r>
        <w:r w:rsidR="004A3782" w:rsidRPr="00FF7E7D">
          <w:rPr>
            <w:webHidden/>
          </w:rPr>
          <w:fldChar w:fldCharType="separate"/>
        </w:r>
        <w:r w:rsidR="00A111EE">
          <w:rPr>
            <w:webHidden/>
          </w:rPr>
          <w:t>20</w:t>
        </w:r>
        <w:r w:rsidR="004A3782" w:rsidRPr="00FF7E7D">
          <w:rPr>
            <w:webHidden/>
          </w:rPr>
          <w:fldChar w:fldCharType="end"/>
        </w:r>
      </w:hyperlink>
    </w:p>
    <w:p w:rsidR="004A3782" w:rsidRPr="00FF7E7D" w:rsidRDefault="001A593E" w:rsidP="00FF7E7D">
      <w:pPr>
        <w:pStyle w:val="22"/>
        <w:rPr>
          <w:rFonts w:eastAsiaTheme="minorEastAsia"/>
          <w:lang w:eastAsia="ru-RU"/>
        </w:rPr>
      </w:pPr>
      <w:hyperlink w:anchor="_Toc454884524" w:history="1">
        <w:r w:rsidR="004A3782" w:rsidRPr="00FF7E7D">
          <w:rPr>
            <w:rStyle w:val="a3"/>
          </w:rPr>
          <w:t>2.3. Страховая организация</w:t>
        </w:r>
        <w:r w:rsidR="004A3782" w:rsidRPr="00FF7E7D">
          <w:rPr>
            <w:webHidden/>
          </w:rPr>
          <w:tab/>
        </w:r>
        <w:r w:rsidR="004A3782" w:rsidRPr="00FF7E7D">
          <w:rPr>
            <w:webHidden/>
          </w:rPr>
          <w:fldChar w:fldCharType="begin"/>
        </w:r>
        <w:r w:rsidR="004A3782" w:rsidRPr="00FF7E7D">
          <w:rPr>
            <w:webHidden/>
          </w:rPr>
          <w:instrText xml:space="preserve"> PAGEREF _Toc454884524 \h </w:instrText>
        </w:r>
        <w:r w:rsidR="004A3782" w:rsidRPr="00FF7E7D">
          <w:rPr>
            <w:webHidden/>
          </w:rPr>
        </w:r>
        <w:r w:rsidR="004A3782" w:rsidRPr="00FF7E7D">
          <w:rPr>
            <w:webHidden/>
          </w:rPr>
          <w:fldChar w:fldCharType="separate"/>
        </w:r>
        <w:r w:rsidR="00A111EE">
          <w:rPr>
            <w:webHidden/>
          </w:rPr>
          <w:t>25</w:t>
        </w:r>
        <w:r w:rsidR="004A3782" w:rsidRPr="00FF7E7D">
          <w:rPr>
            <w:webHidden/>
          </w:rPr>
          <w:fldChar w:fldCharType="end"/>
        </w:r>
      </w:hyperlink>
    </w:p>
    <w:p w:rsidR="004A3782" w:rsidRPr="00FF7E7D" w:rsidRDefault="001A593E" w:rsidP="00FF7E7D">
      <w:pPr>
        <w:pStyle w:val="22"/>
        <w:rPr>
          <w:rFonts w:eastAsiaTheme="minorEastAsia"/>
          <w:lang w:eastAsia="ru-RU"/>
        </w:rPr>
      </w:pPr>
      <w:hyperlink w:anchor="_Toc454884525" w:history="1">
        <w:r w:rsidR="004A3782" w:rsidRPr="00FF7E7D">
          <w:rPr>
            <w:rStyle w:val="a3"/>
          </w:rPr>
          <w:t>2.4. Общество взаимного страхования</w:t>
        </w:r>
        <w:r w:rsidR="004A3782" w:rsidRPr="00FF7E7D">
          <w:rPr>
            <w:webHidden/>
          </w:rPr>
          <w:tab/>
        </w:r>
        <w:r w:rsidR="004A3782" w:rsidRPr="00FF7E7D">
          <w:rPr>
            <w:webHidden/>
          </w:rPr>
          <w:fldChar w:fldCharType="begin"/>
        </w:r>
        <w:r w:rsidR="004A3782" w:rsidRPr="00FF7E7D">
          <w:rPr>
            <w:webHidden/>
          </w:rPr>
          <w:instrText xml:space="preserve"> PAGEREF _Toc454884525 \h </w:instrText>
        </w:r>
        <w:r w:rsidR="004A3782" w:rsidRPr="00FF7E7D">
          <w:rPr>
            <w:webHidden/>
          </w:rPr>
        </w:r>
        <w:r w:rsidR="004A3782" w:rsidRPr="00FF7E7D">
          <w:rPr>
            <w:webHidden/>
          </w:rPr>
          <w:fldChar w:fldCharType="separate"/>
        </w:r>
        <w:r w:rsidR="00A111EE">
          <w:rPr>
            <w:webHidden/>
          </w:rPr>
          <w:t>30</w:t>
        </w:r>
        <w:r w:rsidR="004A3782" w:rsidRPr="00FF7E7D">
          <w:rPr>
            <w:webHidden/>
          </w:rPr>
          <w:fldChar w:fldCharType="end"/>
        </w:r>
      </w:hyperlink>
    </w:p>
    <w:p w:rsidR="004A3782" w:rsidRPr="00FF7E7D" w:rsidRDefault="001A593E" w:rsidP="00FF7E7D">
      <w:pPr>
        <w:pStyle w:val="22"/>
        <w:rPr>
          <w:rFonts w:eastAsiaTheme="minorEastAsia"/>
          <w:lang w:eastAsia="ru-RU"/>
        </w:rPr>
      </w:pPr>
      <w:hyperlink w:anchor="_Toc454884526" w:history="1">
        <w:r w:rsidR="004A3782" w:rsidRPr="00FF7E7D">
          <w:rPr>
            <w:rStyle w:val="a3"/>
          </w:rPr>
          <w:t>2.5. Акционерный инвестиционный фонд</w:t>
        </w:r>
        <w:r w:rsidR="004A3782" w:rsidRPr="00FF7E7D">
          <w:rPr>
            <w:webHidden/>
          </w:rPr>
          <w:tab/>
        </w:r>
        <w:r w:rsidR="004A3782" w:rsidRPr="00FF7E7D">
          <w:rPr>
            <w:webHidden/>
          </w:rPr>
          <w:fldChar w:fldCharType="begin"/>
        </w:r>
        <w:r w:rsidR="004A3782" w:rsidRPr="00FF7E7D">
          <w:rPr>
            <w:webHidden/>
          </w:rPr>
          <w:instrText xml:space="preserve"> PAGEREF _Toc454884526 \h </w:instrText>
        </w:r>
        <w:r w:rsidR="004A3782" w:rsidRPr="00FF7E7D">
          <w:rPr>
            <w:webHidden/>
          </w:rPr>
        </w:r>
        <w:r w:rsidR="004A3782" w:rsidRPr="00FF7E7D">
          <w:rPr>
            <w:webHidden/>
          </w:rPr>
          <w:fldChar w:fldCharType="separate"/>
        </w:r>
        <w:r w:rsidR="00A111EE">
          <w:rPr>
            <w:webHidden/>
          </w:rPr>
          <w:t>35</w:t>
        </w:r>
        <w:r w:rsidR="004A3782" w:rsidRPr="00FF7E7D">
          <w:rPr>
            <w:webHidden/>
          </w:rPr>
          <w:fldChar w:fldCharType="end"/>
        </w:r>
      </w:hyperlink>
    </w:p>
    <w:p w:rsidR="004A3782" w:rsidRPr="00FF7E7D" w:rsidRDefault="001A593E" w:rsidP="00FF7E7D">
      <w:pPr>
        <w:pStyle w:val="22"/>
        <w:rPr>
          <w:rFonts w:eastAsiaTheme="minorEastAsia"/>
          <w:lang w:eastAsia="ru-RU"/>
        </w:rPr>
      </w:pPr>
      <w:hyperlink w:anchor="_Toc454884527" w:history="1">
        <w:r w:rsidR="004A3782" w:rsidRPr="00FF7E7D">
          <w:rPr>
            <w:rStyle w:val="a3"/>
          </w:rPr>
          <w:t>2.6. Акционерный пенсионный фонд</w:t>
        </w:r>
        <w:r w:rsidR="004A3782" w:rsidRPr="00FF7E7D">
          <w:rPr>
            <w:webHidden/>
          </w:rPr>
          <w:tab/>
        </w:r>
        <w:r w:rsidR="004A3782" w:rsidRPr="00FF7E7D">
          <w:rPr>
            <w:webHidden/>
          </w:rPr>
          <w:fldChar w:fldCharType="begin"/>
        </w:r>
        <w:r w:rsidR="004A3782" w:rsidRPr="00FF7E7D">
          <w:rPr>
            <w:webHidden/>
          </w:rPr>
          <w:instrText xml:space="preserve"> PAGEREF _Toc454884527 \h </w:instrText>
        </w:r>
        <w:r w:rsidR="004A3782" w:rsidRPr="00FF7E7D">
          <w:rPr>
            <w:webHidden/>
          </w:rPr>
        </w:r>
        <w:r w:rsidR="004A3782" w:rsidRPr="00FF7E7D">
          <w:rPr>
            <w:webHidden/>
          </w:rPr>
          <w:fldChar w:fldCharType="separate"/>
        </w:r>
        <w:r w:rsidR="00A111EE">
          <w:rPr>
            <w:webHidden/>
          </w:rPr>
          <w:t>42</w:t>
        </w:r>
        <w:r w:rsidR="004A3782" w:rsidRPr="00FF7E7D">
          <w:rPr>
            <w:webHidden/>
          </w:rPr>
          <w:fldChar w:fldCharType="end"/>
        </w:r>
      </w:hyperlink>
    </w:p>
    <w:p w:rsidR="004A3782" w:rsidRDefault="001A593E">
      <w:pPr>
        <w:pStyle w:val="11"/>
        <w:rPr>
          <w:rFonts w:asciiTheme="minorHAnsi" w:eastAsiaTheme="minorEastAsia" w:hAnsiTheme="minorHAnsi" w:cstheme="minorBidi"/>
          <w:b w:val="0"/>
          <w:bCs w:val="0"/>
          <w:caps w:val="0"/>
          <w:sz w:val="22"/>
          <w:szCs w:val="22"/>
          <w:lang w:eastAsia="ru-RU"/>
        </w:rPr>
      </w:pPr>
      <w:hyperlink w:anchor="_Toc454884528" w:history="1">
        <w:r w:rsidR="004A3782" w:rsidRPr="00F111C5">
          <w:rPr>
            <w:rStyle w:val="a3"/>
          </w:rPr>
          <w:t>3. ПРИМЕРНЫЕ ФОРМЫ АУДИТОРСКОГО ЗАКЛЮЧЕНИЯ, СОДЕРЖАЩЕГО ПРИВЛЕКАЮЩУЮ ВНИМАНИЕ ЧАСТЬ</w:t>
        </w:r>
        <w:r w:rsidR="004A3782">
          <w:rPr>
            <w:webHidden/>
          </w:rPr>
          <w:tab/>
        </w:r>
        <w:r w:rsidR="004A3782">
          <w:rPr>
            <w:webHidden/>
          </w:rPr>
          <w:fldChar w:fldCharType="begin"/>
        </w:r>
        <w:r w:rsidR="004A3782">
          <w:rPr>
            <w:webHidden/>
          </w:rPr>
          <w:instrText xml:space="preserve"> PAGEREF _Toc454884528 \h </w:instrText>
        </w:r>
        <w:r w:rsidR="004A3782">
          <w:rPr>
            <w:webHidden/>
          </w:rPr>
        </w:r>
        <w:r w:rsidR="004A3782">
          <w:rPr>
            <w:webHidden/>
          </w:rPr>
          <w:fldChar w:fldCharType="separate"/>
        </w:r>
        <w:r w:rsidR="00A111EE">
          <w:rPr>
            <w:webHidden/>
          </w:rPr>
          <w:t>47</w:t>
        </w:r>
        <w:r w:rsidR="004A3782">
          <w:rPr>
            <w:webHidden/>
          </w:rPr>
          <w:fldChar w:fldCharType="end"/>
        </w:r>
      </w:hyperlink>
    </w:p>
    <w:p w:rsidR="004A3782" w:rsidRPr="00FF7E7D" w:rsidRDefault="001A593E" w:rsidP="00FF7E7D">
      <w:pPr>
        <w:pStyle w:val="22"/>
        <w:rPr>
          <w:rFonts w:eastAsiaTheme="minorEastAsia"/>
          <w:lang w:eastAsia="ru-RU"/>
        </w:rPr>
      </w:pPr>
      <w:hyperlink w:anchor="_Toc454884529" w:history="1">
        <w:r w:rsidR="004A3782" w:rsidRPr="00FF7E7D">
          <w:rPr>
            <w:rStyle w:val="a3"/>
          </w:rPr>
          <w:t xml:space="preserve">3.1. Указание на вовлеченность аудируемого лица </w:t>
        </w:r>
        <w:r w:rsidR="002B46F1">
          <w:rPr>
            <w:rStyle w:val="a3"/>
          </w:rPr>
          <w:t xml:space="preserve">                                                     </w:t>
        </w:r>
        <w:r w:rsidR="004A3782" w:rsidRPr="00FF7E7D">
          <w:rPr>
            <w:rStyle w:val="a3"/>
          </w:rPr>
          <w:t>в судебное разбирательство</w:t>
        </w:r>
        <w:r w:rsidR="004A3782" w:rsidRPr="00FF7E7D">
          <w:rPr>
            <w:webHidden/>
          </w:rPr>
          <w:tab/>
        </w:r>
        <w:r w:rsidR="004A3782" w:rsidRPr="00FF7E7D">
          <w:rPr>
            <w:webHidden/>
          </w:rPr>
          <w:fldChar w:fldCharType="begin"/>
        </w:r>
        <w:r w:rsidR="004A3782" w:rsidRPr="00FF7E7D">
          <w:rPr>
            <w:webHidden/>
          </w:rPr>
          <w:instrText xml:space="preserve"> PAGEREF _Toc454884529 \h </w:instrText>
        </w:r>
        <w:r w:rsidR="004A3782" w:rsidRPr="00FF7E7D">
          <w:rPr>
            <w:webHidden/>
          </w:rPr>
        </w:r>
        <w:r w:rsidR="004A3782" w:rsidRPr="00FF7E7D">
          <w:rPr>
            <w:webHidden/>
          </w:rPr>
          <w:fldChar w:fldCharType="separate"/>
        </w:r>
        <w:r w:rsidR="00A111EE">
          <w:rPr>
            <w:webHidden/>
          </w:rPr>
          <w:t>47</w:t>
        </w:r>
        <w:r w:rsidR="004A3782" w:rsidRPr="00FF7E7D">
          <w:rPr>
            <w:webHidden/>
          </w:rPr>
          <w:fldChar w:fldCharType="end"/>
        </w:r>
      </w:hyperlink>
    </w:p>
    <w:p w:rsidR="004A3782" w:rsidRPr="00FF7E7D" w:rsidRDefault="001A593E" w:rsidP="00FF7E7D">
      <w:pPr>
        <w:pStyle w:val="22"/>
        <w:rPr>
          <w:rFonts w:eastAsiaTheme="minorEastAsia"/>
          <w:lang w:eastAsia="ru-RU"/>
        </w:rPr>
      </w:pPr>
      <w:hyperlink w:anchor="_Toc454884537" w:history="1">
        <w:r w:rsidR="004A3782" w:rsidRPr="00FF7E7D">
          <w:rPr>
            <w:rStyle w:val="a3"/>
          </w:rPr>
          <w:t>3.2. Выражение сомнения в способности аудируемого лица продолжать деятельность непрерывно</w:t>
        </w:r>
        <w:r w:rsidR="004A3782" w:rsidRPr="00FF7E7D">
          <w:rPr>
            <w:webHidden/>
          </w:rPr>
          <w:tab/>
        </w:r>
        <w:r w:rsidR="004A3782" w:rsidRPr="00FF7E7D">
          <w:rPr>
            <w:webHidden/>
          </w:rPr>
          <w:fldChar w:fldCharType="begin"/>
        </w:r>
        <w:r w:rsidR="004A3782" w:rsidRPr="00FF7E7D">
          <w:rPr>
            <w:webHidden/>
          </w:rPr>
          <w:instrText xml:space="preserve"> PAGEREF _Toc454884537 \h </w:instrText>
        </w:r>
        <w:r w:rsidR="004A3782" w:rsidRPr="00FF7E7D">
          <w:rPr>
            <w:webHidden/>
          </w:rPr>
        </w:r>
        <w:r w:rsidR="004A3782" w:rsidRPr="00FF7E7D">
          <w:rPr>
            <w:webHidden/>
          </w:rPr>
          <w:fldChar w:fldCharType="separate"/>
        </w:r>
        <w:r w:rsidR="00A111EE">
          <w:rPr>
            <w:webHidden/>
          </w:rPr>
          <w:t>50</w:t>
        </w:r>
        <w:r w:rsidR="004A3782" w:rsidRPr="00FF7E7D">
          <w:rPr>
            <w:webHidden/>
          </w:rPr>
          <w:fldChar w:fldCharType="end"/>
        </w:r>
      </w:hyperlink>
    </w:p>
    <w:p w:rsidR="004A3782" w:rsidRPr="00FF7E7D" w:rsidRDefault="001A593E" w:rsidP="00FF7E7D">
      <w:pPr>
        <w:pStyle w:val="22"/>
        <w:rPr>
          <w:rFonts w:eastAsiaTheme="minorEastAsia"/>
          <w:lang w:eastAsia="ru-RU"/>
        </w:rPr>
      </w:pPr>
      <w:hyperlink w:anchor="_Toc454884539" w:history="1">
        <w:r w:rsidR="004A3782" w:rsidRPr="00FF7E7D">
          <w:rPr>
            <w:rStyle w:val="a3"/>
          </w:rPr>
          <w:t>3.3. Устранение ситуации, повлекшей выражение модифицированного мнения в отношении отчетности за предыдущий год</w:t>
        </w:r>
        <w:r w:rsidR="004A3782" w:rsidRPr="00FF7E7D">
          <w:rPr>
            <w:webHidden/>
          </w:rPr>
          <w:tab/>
        </w:r>
        <w:r w:rsidR="004A3782" w:rsidRPr="00FF7E7D">
          <w:rPr>
            <w:webHidden/>
          </w:rPr>
          <w:fldChar w:fldCharType="begin"/>
        </w:r>
        <w:r w:rsidR="004A3782" w:rsidRPr="00FF7E7D">
          <w:rPr>
            <w:webHidden/>
          </w:rPr>
          <w:instrText xml:space="preserve"> PAGEREF _Toc454884539 \h </w:instrText>
        </w:r>
        <w:r w:rsidR="004A3782" w:rsidRPr="00FF7E7D">
          <w:rPr>
            <w:webHidden/>
          </w:rPr>
        </w:r>
        <w:r w:rsidR="004A3782" w:rsidRPr="00FF7E7D">
          <w:rPr>
            <w:webHidden/>
          </w:rPr>
          <w:fldChar w:fldCharType="separate"/>
        </w:r>
        <w:r w:rsidR="00A111EE">
          <w:rPr>
            <w:webHidden/>
          </w:rPr>
          <w:t>52</w:t>
        </w:r>
        <w:r w:rsidR="004A3782" w:rsidRPr="00FF7E7D">
          <w:rPr>
            <w:webHidden/>
          </w:rPr>
          <w:fldChar w:fldCharType="end"/>
        </w:r>
      </w:hyperlink>
    </w:p>
    <w:p w:rsidR="004A3782" w:rsidRDefault="001A593E">
      <w:pPr>
        <w:pStyle w:val="11"/>
        <w:rPr>
          <w:rFonts w:asciiTheme="minorHAnsi" w:eastAsiaTheme="minorEastAsia" w:hAnsiTheme="minorHAnsi" w:cstheme="minorBidi"/>
          <w:b w:val="0"/>
          <w:bCs w:val="0"/>
          <w:caps w:val="0"/>
          <w:sz w:val="22"/>
          <w:szCs w:val="22"/>
          <w:lang w:eastAsia="ru-RU"/>
        </w:rPr>
      </w:pPr>
      <w:hyperlink w:anchor="_Toc454884541" w:history="1">
        <w:r w:rsidR="004A3782" w:rsidRPr="00F111C5">
          <w:rPr>
            <w:rStyle w:val="a3"/>
          </w:rPr>
          <w:t>4. ПРИМЕРНЫЕ ФОРМЫ АУДИТОРСКОГО ЗАКЛЮЧЕНИЯ С ВЫРАЖЕНИЕМ МНЕНИЯ С ОГОВОРКОЙ</w:t>
        </w:r>
        <w:r w:rsidR="004A3782">
          <w:rPr>
            <w:webHidden/>
          </w:rPr>
          <w:tab/>
        </w:r>
        <w:r w:rsidR="004A3782">
          <w:rPr>
            <w:webHidden/>
          </w:rPr>
          <w:fldChar w:fldCharType="begin"/>
        </w:r>
        <w:r w:rsidR="004A3782">
          <w:rPr>
            <w:webHidden/>
          </w:rPr>
          <w:instrText xml:space="preserve"> PAGEREF _Toc454884541 \h </w:instrText>
        </w:r>
        <w:r w:rsidR="004A3782">
          <w:rPr>
            <w:webHidden/>
          </w:rPr>
        </w:r>
        <w:r w:rsidR="004A3782">
          <w:rPr>
            <w:webHidden/>
          </w:rPr>
          <w:fldChar w:fldCharType="separate"/>
        </w:r>
        <w:r w:rsidR="00A111EE">
          <w:rPr>
            <w:webHidden/>
          </w:rPr>
          <w:t>56</w:t>
        </w:r>
        <w:r w:rsidR="004A3782">
          <w:rPr>
            <w:webHidden/>
          </w:rPr>
          <w:fldChar w:fldCharType="end"/>
        </w:r>
      </w:hyperlink>
    </w:p>
    <w:p w:rsidR="004A3782" w:rsidRPr="00FF7E7D" w:rsidRDefault="001A593E" w:rsidP="00FF7E7D">
      <w:pPr>
        <w:pStyle w:val="22"/>
        <w:rPr>
          <w:rFonts w:eastAsiaTheme="minorEastAsia"/>
          <w:lang w:eastAsia="ru-RU"/>
        </w:rPr>
      </w:pPr>
      <w:hyperlink w:anchor="_Toc454884542" w:history="1">
        <w:r w:rsidR="004A3782" w:rsidRPr="00FF7E7D">
          <w:rPr>
            <w:rStyle w:val="a3"/>
          </w:rPr>
          <w:t>4.1. Существенное искажение годовой бухгалтерской отчетности</w:t>
        </w:r>
        <w:r w:rsidR="004A3782" w:rsidRPr="00FF7E7D">
          <w:rPr>
            <w:webHidden/>
          </w:rPr>
          <w:tab/>
        </w:r>
        <w:r w:rsidR="004A3782" w:rsidRPr="00FF7E7D">
          <w:rPr>
            <w:webHidden/>
          </w:rPr>
          <w:fldChar w:fldCharType="begin"/>
        </w:r>
        <w:r w:rsidR="004A3782" w:rsidRPr="00FF7E7D">
          <w:rPr>
            <w:webHidden/>
          </w:rPr>
          <w:instrText xml:space="preserve"> PAGEREF _Toc454884542 \h </w:instrText>
        </w:r>
        <w:r w:rsidR="004A3782" w:rsidRPr="00FF7E7D">
          <w:rPr>
            <w:webHidden/>
          </w:rPr>
        </w:r>
        <w:r w:rsidR="004A3782" w:rsidRPr="00FF7E7D">
          <w:rPr>
            <w:webHidden/>
          </w:rPr>
          <w:fldChar w:fldCharType="separate"/>
        </w:r>
        <w:r w:rsidR="00A111EE">
          <w:rPr>
            <w:webHidden/>
          </w:rPr>
          <w:t>56</w:t>
        </w:r>
        <w:r w:rsidR="004A3782" w:rsidRPr="00FF7E7D">
          <w:rPr>
            <w:webHidden/>
          </w:rPr>
          <w:fldChar w:fldCharType="end"/>
        </w:r>
      </w:hyperlink>
    </w:p>
    <w:p w:rsidR="004A3782" w:rsidRPr="00FF7E7D" w:rsidRDefault="001A593E" w:rsidP="00FF7E7D">
      <w:pPr>
        <w:pStyle w:val="22"/>
        <w:rPr>
          <w:rFonts w:eastAsiaTheme="minorEastAsia"/>
          <w:lang w:eastAsia="ru-RU"/>
        </w:rPr>
      </w:pPr>
      <w:hyperlink w:anchor="_Toc454884543" w:history="1">
        <w:r w:rsidR="004A3782" w:rsidRPr="00FF7E7D">
          <w:rPr>
            <w:rStyle w:val="a3"/>
          </w:rPr>
          <w:t>4.2. Существенное искажение годовой бухгалтерской отчетности из-за неполного раскрытия информации в пояснениях к отчетности (оговорка распространяется на сравнительные показатели)</w:t>
        </w:r>
        <w:r w:rsidR="004A3782" w:rsidRPr="00FF7E7D">
          <w:rPr>
            <w:webHidden/>
          </w:rPr>
          <w:tab/>
        </w:r>
        <w:r w:rsidR="004A3782" w:rsidRPr="00FF7E7D">
          <w:rPr>
            <w:webHidden/>
          </w:rPr>
          <w:fldChar w:fldCharType="begin"/>
        </w:r>
        <w:r w:rsidR="004A3782" w:rsidRPr="00FF7E7D">
          <w:rPr>
            <w:webHidden/>
          </w:rPr>
          <w:instrText xml:space="preserve"> PAGEREF _Toc454884543 \h </w:instrText>
        </w:r>
        <w:r w:rsidR="004A3782" w:rsidRPr="00FF7E7D">
          <w:rPr>
            <w:webHidden/>
          </w:rPr>
        </w:r>
        <w:r w:rsidR="004A3782" w:rsidRPr="00FF7E7D">
          <w:rPr>
            <w:webHidden/>
          </w:rPr>
          <w:fldChar w:fldCharType="separate"/>
        </w:r>
        <w:r w:rsidR="00A111EE">
          <w:rPr>
            <w:webHidden/>
          </w:rPr>
          <w:t>58</w:t>
        </w:r>
        <w:r w:rsidR="004A3782" w:rsidRPr="00FF7E7D">
          <w:rPr>
            <w:webHidden/>
          </w:rPr>
          <w:fldChar w:fldCharType="end"/>
        </w:r>
      </w:hyperlink>
    </w:p>
    <w:p w:rsidR="004A3782" w:rsidRPr="00FF7E7D" w:rsidRDefault="001A593E" w:rsidP="00FF7E7D">
      <w:pPr>
        <w:pStyle w:val="22"/>
        <w:rPr>
          <w:rFonts w:eastAsiaTheme="minorEastAsia"/>
          <w:lang w:eastAsia="ru-RU"/>
        </w:rPr>
      </w:pPr>
      <w:hyperlink w:anchor="_Toc454884544" w:history="1">
        <w:r w:rsidR="004A3782" w:rsidRPr="00FF7E7D">
          <w:rPr>
            <w:rStyle w:val="a3"/>
          </w:rPr>
          <w:t>4.3. Существенное искажение годовой бухгалтерской отчетности, обусловленное обстоятельством, имевшим место в предыдущем и отчетном годах (оговорка распространяется на сравнительные показатели)</w:t>
        </w:r>
        <w:r w:rsidR="004A3782" w:rsidRPr="00FF7E7D">
          <w:rPr>
            <w:webHidden/>
          </w:rPr>
          <w:tab/>
        </w:r>
        <w:r w:rsidR="004A3782" w:rsidRPr="00FF7E7D">
          <w:rPr>
            <w:webHidden/>
          </w:rPr>
          <w:fldChar w:fldCharType="begin"/>
        </w:r>
        <w:r w:rsidR="004A3782" w:rsidRPr="00FF7E7D">
          <w:rPr>
            <w:webHidden/>
          </w:rPr>
          <w:instrText xml:space="preserve"> PAGEREF _Toc454884544 \h </w:instrText>
        </w:r>
        <w:r w:rsidR="004A3782" w:rsidRPr="00FF7E7D">
          <w:rPr>
            <w:webHidden/>
          </w:rPr>
        </w:r>
        <w:r w:rsidR="004A3782" w:rsidRPr="00FF7E7D">
          <w:rPr>
            <w:webHidden/>
          </w:rPr>
          <w:fldChar w:fldCharType="separate"/>
        </w:r>
        <w:r w:rsidR="00A111EE">
          <w:rPr>
            <w:webHidden/>
          </w:rPr>
          <w:t>61</w:t>
        </w:r>
        <w:r w:rsidR="004A3782" w:rsidRPr="00FF7E7D">
          <w:rPr>
            <w:webHidden/>
          </w:rPr>
          <w:fldChar w:fldCharType="end"/>
        </w:r>
      </w:hyperlink>
    </w:p>
    <w:p w:rsidR="004A3782" w:rsidRPr="00FF7E7D" w:rsidRDefault="001A593E" w:rsidP="00FF7E7D">
      <w:pPr>
        <w:pStyle w:val="22"/>
        <w:rPr>
          <w:rFonts w:eastAsiaTheme="minorEastAsia"/>
          <w:lang w:eastAsia="ru-RU"/>
        </w:rPr>
      </w:pPr>
      <w:hyperlink w:anchor="_Toc454884545" w:history="1">
        <w:r w:rsidR="004A3782" w:rsidRPr="00FF7E7D">
          <w:rPr>
            <w:rStyle w:val="a3"/>
          </w:rPr>
          <w:t>4.4. Существенное искажение некоторых показателей годовой бухгалтерской отчетности (оговорка не распространяется на сравнительные показатели)</w:t>
        </w:r>
        <w:r w:rsidR="004A3782" w:rsidRPr="00FF7E7D">
          <w:rPr>
            <w:webHidden/>
          </w:rPr>
          <w:tab/>
        </w:r>
        <w:r w:rsidR="004A3782" w:rsidRPr="00FF7E7D">
          <w:rPr>
            <w:webHidden/>
          </w:rPr>
          <w:fldChar w:fldCharType="begin"/>
        </w:r>
        <w:r w:rsidR="004A3782" w:rsidRPr="00FF7E7D">
          <w:rPr>
            <w:webHidden/>
          </w:rPr>
          <w:instrText xml:space="preserve"> PAGEREF _Toc454884545 \h </w:instrText>
        </w:r>
        <w:r w:rsidR="004A3782" w:rsidRPr="00FF7E7D">
          <w:rPr>
            <w:webHidden/>
          </w:rPr>
        </w:r>
        <w:r w:rsidR="004A3782" w:rsidRPr="00FF7E7D">
          <w:rPr>
            <w:webHidden/>
          </w:rPr>
          <w:fldChar w:fldCharType="separate"/>
        </w:r>
        <w:r w:rsidR="00A111EE">
          <w:rPr>
            <w:webHidden/>
          </w:rPr>
          <w:t>64</w:t>
        </w:r>
        <w:r w:rsidR="004A3782" w:rsidRPr="00FF7E7D">
          <w:rPr>
            <w:webHidden/>
          </w:rPr>
          <w:fldChar w:fldCharType="end"/>
        </w:r>
      </w:hyperlink>
    </w:p>
    <w:p w:rsidR="004A3782" w:rsidRPr="00FF7E7D" w:rsidRDefault="001A593E" w:rsidP="00FF7E7D">
      <w:pPr>
        <w:pStyle w:val="22"/>
        <w:rPr>
          <w:rFonts w:eastAsiaTheme="minorEastAsia"/>
          <w:lang w:eastAsia="ru-RU"/>
        </w:rPr>
      </w:pPr>
      <w:hyperlink w:anchor="_Toc454884546" w:history="1">
        <w:r w:rsidR="004A3782" w:rsidRPr="00FF7E7D">
          <w:rPr>
            <w:rStyle w:val="a3"/>
          </w:rPr>
          <w:t>4.5. Аудитор не имел возможности получить достаточные надлежащие аудиторские доказательства</w:t>
        </w:r>
        <w:r w:rsidR="004A3782" w:rsidRPr="00FF7E7D">
          <w:rPr>
            <w:webHidden/>
          </w:rPr>
          <w:tab/>
        </w:r>
        <w:r w:rsidR="004A3782" w:rsidRPr="00FF7E7D">
          <w:rPr>
            <w:webHidden/>
          </w:rPr>
          <w:fldChar w:fldCharType="begin"/>
        </w:r>
        <w:r w:rsidR="004A3782" w:rsidRPr="00FF7E7D">
          <w:rPr>
            <w:webHidden/>
          </w:rPr>
          <w:instrText xml:space="preserve"> PAGEREF _Toc454884546 \h </w:instrText>
        </w:r>
        <w:r w:rsidR="004A3782" w:rsidRPr="00FF7E7D">
          <w:rPr>
            <w:webHidden/>
          </w:rPr>
        </w:r>
        <w:r w:rsidR="004A3782" w:rsidRPr="00FF7E7D">
          <w:rPr>
            <w:webHidden/>
          </w:rPr>
          <w:fldChar w:fldCharType="separate"/>
        </w:r>
        <w:r w:rsidR="00A111EE">
          <w:rPr>
            <w:webHidden/>
          </w:rPr>
          <w:t>67</w:t>
        </w:r>
        <w:r w:rsidR="004A3782" w:rsidRPr="00FF7E7D">
          <w:rPr>
            <w:webHidden/>
          </w:rPr>
          <w:fldChar w:fldCharType="end"/>
        </w:r>
      </w:hyperlink>
    </w:p>
    <w:p w:rsidR="004A3782" w:rsidRPr="00FF7E7D" w:rsidRDefault="001A593E" w:rsidP="00FF7E7D">
      <w:pPr>
        <w:pStyle w:val="22"/>
        <w:rPr>
          <w:rFonts w:eastAsiaTheme="minorEastAsia"/>
          <w:lang w:eastAsia="ru-RU"/>
        </w:rPr>
      </w:pPr>
      <w:hyperlink w:anchor="_Toc454884547" w:history="1">
        <w:r w:rsidR="004A3782" w:rsidRPr="00FF7E7D">
          <w:rPr>
            <w:rStyle w:val="a3"/>
          </w:rPr>
          <w:t>4.6. Аудитор не имел возможности получить достаточные надлежащие аудиторские доказательства из-за утраты учетных данных</w:t>
        </w:r>
        <w:r w:rsidR="004A3782" w:rsidRPr="00FF7E7D">
          <w:rPr>
            <w:webHidden/>
          </w:rPr>
          <w:tab/>
        </w:r>
        <w:r w:rsidR="004A3782" w:rsidRPr="00FF7E7D">
          <w:rPr>
            <w:webHidden/>
          </w:rPr>
          <w:fldChar w:fldCharType="begin"/>
        </w:r>
        <w:r w:rsidR="004A3782" w:rsidRPr="00FF7E7D">
          <w:rPr>
            <w:webHidden/>
          </w:rPr>
          <w:instrText xml:space="preserve"> PAGEREF _Toc454884547 \h </w:instrText>
        </w:r>
        <w:r w:rsidR="004A3782" w:rsidRPr="00FF7E7D">
          <w:rPr>
            <w:webHidden/>
          </w:rPr>
        </w:r>
        <w:r w:rsidR="004A3782" w:rsidRPr="00FF7E7D">
          <w:rPr>
            <w:webHidden/>
          </w:rPr>
          <w:fldChar w:fldCharType="separate"/>
        </w:r>
        <w:r w:rsidR="00A111EE">
          <w:rPr>
            <w:webHidden/>
          </w:rPr>
          <w:t>70</w:t>
        </w:r>
        <w:r w:rsidR="004A3782" w:rsidRPr="00FF7E7D">
          <w:rPr>
            <w:webHidden/>
          </w:rPr>
          <w:fldChar w:fldCharType="end"/>
        </w:r>
      </w:hyperlink>
    </w:p>
    <w:p w:rsidR="004A3782" w:rsidRPr="00FF7E7D" w:rsidRDefault="001A593E" w:rsidP="00FF7E7D">
      <w:pPr>
        <w:pStyle w:val="22"/>
        <w:rPr>
          <w:rFonts w:eastAsiaTheme="minorEastAsia"/>
          <w:lang w:eastAsia="ru-RU"/>
        </w:rPr>
      </w:pPr>
      <w:hyperlink w:anchor="_Toc454884548" w:history="1">
        <w:r w:rsidR="000E13F2">
          <w:rPr>
            <w:rStyle w:val="a3"/>
          </w:rPr>
          <w:t xml:space="preserve">4.7. </w:t>
        </w:r>
        <w:r w:rsidR="004A3782" w:rsidRPr="00FF7E7D">
          <w:rPr>
            <w:rStyle w:val="a3"/>
          </w:rPr>
          <w:t>Существенная неопределенность, обуславливающая значительные сомнения в способности аудируемого лица продолжить деятельность непрерывно</w:t>
        </w:r>
        <w:r w:rsidR="004A3782" w:rsidRPr="00FF7E7D">
          <w:rPr>
            <w:webHidden/>
          </w:rPr>
          <w:tab/>
        </w:r>
        <w:r w:rsidR="004A3782" w:rsidRPr="00FF7E7D">
          <w:rPr>
            <w:webHidden/>
          </w:rPr>
          <w:fldChar w:fldCharType="begin"/>
        </w:r>
        <w:r w:rsidR="004A3782" w:rsidRPr="00FF7E7D">
          <w:rPr>
            <w:webHidden/>
          </w:rPr>
          <w:instrText xml:space="preserve"> PAGEREF _Toc454884548 \h </w:instrText>
        </w:r>
        <w:r w:rsidR="004A3782" w:rsidRPr="00FF7E7D">
          <w:rPr>
            <w:webHidden/>
          </w:rPr>
        </w:r>
        <w:r w:rsidR="004A3782" w:rsidRPr="00FF7E7D">
          <w:rPr>
            <w:webHidden/>
          </w:rPr>
          <w:fldChar w:fldCharType="separate"/>
        </w:r>
        <w:r w:rsidR="00A111EE">
          <w:rPr>
            <w:webHidden/>
          </w:rPr>
          <w:t>73</w:t>
        </w:r>
        <w:r w:rsidR="004A3782" w:rsidRPr="00FF7E7D">
          <w:rPr>
            <w:webHidden/>
          </w:rPr>
          <w:fldChar w:fldCharType="end"/>
        </w:r>
      </w:hyperlink>
    </w:p>
    <w:p w:rsidR="004A3782" w:rsidRPr="00FF7E7D" w:rsidRDefault="001A593E" w:rsidP="00FF7E7D">
      <w:pPr>
        <w:pStyle w:val="22"/>
        <w:rPr>
          <w:rFonts w:eastAsiaTheme="minorEastAsia"/>
          <w:lang w:eastAsia="ru-RU"/>
        </w:rPr>
      </w:pPr>
      <w:hyperlink w:anchor="_Toc454884556" w:history="1">
        <w:r w:rsidR="004A3782" w:rsidRPr="00FF7E7D">
          <w:rPr>
            <w:rStyle w:val="a3"/>
          </w:rPr>
          <w:t>4.8. Существенное искажение годовой бухгалтерской отчетности в связи с представлением некоторых показателей, количественная оценка которых не может быть произведена с достаточной надежностью (оговорка не распространяется на сравнительные показатели)</w:t>
        </w:r>
        <w:r w:rsidR="004A3782" w:rsidRPr="00FF7E7D">
          <w:rPr>
            <w:webHidden/>
          </w:rPr>
          <w:tab/>
        </w:r>
        <w:r w:rsidR="004A3782" w:rsidRPr="00FF7E7D">
          <w:rPr>
            <w:webHidden/>
          </w:rPr>
          <w:fldChar w:fldCharType="begin"/>
        </w:r>
        <w:r w:rsidR="004A3782" w:rsidRPr="00FF7E7D">
          <w:rPr>
            <w:webHidden/>
          </w:rPr>
          <w:instrText xml:space="preserve"> PAGEREF _Toc454884556 \h </w:instrText>
        </w:r>
        <w:r w:rsidR="004A3782" w:rsidRPr="00FF7E7D">
          <w:rPr>
            <w:webHidden/>
          </w:rPr>
        </w:r>
        <w:r w:rsidR="004A3782" w:rsidRPr="00FF7E7D">
          <w:rPr>
            <w:webHidden/>
          </w:rPr>
          <w:fldChar w:fldCharType="separate"/>
        </w:r>
        <w:r w:rsidR="00A111EE">
          <w:rPr>
            <w:webHidden/>
          </w:rPr>
          <w:t>76</w:t>
        </w:r>
        <w:r w:rsidR="004A3782" w:rsidRPr="00FF7E7D">
          <w:rPr>
            <w:webHidden/>
          </w:rPr>
          <w:fldChar w:fldCharType="end"/>
        </w:r>
      </w:hyperlink>
    </w:p>
    <w:p w:rsidR="004A3782" w:rsidRPr="00FF7E7D" w:rsidRDefault="001A593E" w:rsidP="00FF7E7D">
      <w:pPr>
        <w:pStyle w:val="22"/>
        <w:rPr>
          <w:rFonts w:eastAsiaTheme="minorEastAsia"/>
          <w:lang w:eastAsia="ru-RU"/>
        </w:rPr>
      </w:pPr>
      <w:hyperlink w:anchor="_Toc454884557" w:history="1">
        <w:r w:rsidR="004A3782" w:rsidRPr="00FF7E7D">
          <w:rPr>
            <w:rStyle w:val="a3"/>
          </w:rPr>
          <w:t>4.9. Существенное искажение годовой бухгалтерской отчетности из-за непредставления сравнительных показателей за предыдущий год</w:t>
        </w:r>
        <w:r w:rsidR="004A3782" w:rsidRPr="00FF7E7D">
          <w:rPr>
            <w:webHidden/>
          </w:rPr>
          <w:tab/>
        </w:r>
        <w:r w:rsidR="004A3782" w:rsidRPr="00FF7E7D">
          <w:rPr>
            <w:webHidden/>
          </w:rPr>
          <w:fldChar w:fldCharType="begin"/>
        </w:r>
        <w:r w:rsidR="004A3782" w:rsidRPr="00FF7E7D">
          <w:rPr>
            <w:webHidden/>
          </w:rPr>
          <w:instrText xml:space="preserve"> PAGEREF _Toc454884557 \h </w:instrText>
        </w:r>
        <w:r w:rsidR="004A3782" w:rsidRPr="00FF7E7D">
          <w:rPr>
            <w:webHidden/>
          </w:rPr>
        </w:r>
        <w:r w:rsidR="004A3782" w:rsidRPr="00FF7E7D">
          <w:rPr>
            <w:webHidden/>
          </w:rPr>
          <w:fldChar w:fldCharType="separate"/>
        </w:r>
        <w:r w:rsidR="00A111EE">
          <w:rPr>
            <w:webHidden/>
          </w:rPr>
          <w:t>78</w:t>
        </w:r>
        <w:r w:rsidR="004A3782" w:rsidRPr="00FF7E7D">
          <w:rPr>
            <w:webHidden/>
          </w:rPr>
          <w:fldChar w:fldCharType="end"/>
        </w:r>
      </w:hyperlink>
    </w:p>
    <w:p w:rsidR="004A3782" w:rsidRPr="00FF7E7D" w:rsidRDefault="001A593E" w:rsidP="00FF7E7D">
      <w:pPr>
        <w:pStyle w:val="22"/>
        <w:rPr>
          <w:rFonts w:eastAsiaTheme="minorEastAsia"/>
          <w:lang w:eastAsia="ru-RU"/>
        </w:rPr>
      </w:pPr>
      <w:hyperlink w:anchor="_Toc454884558" w:history="1">
        <w:r w:rsidR="004A3782" w:rsidRPr="00FF7E7D">
          <w:rPr>
            <w:rStyle w:val="a3"/>
          </w:rPr>
          <w:t>4.10. Выпуск нового аудиторского заключения после того, как аудитору стал известен факт, существовавший на дату подписания предыдущего аудиторского заключения</w:t>
        </w:r>
        <w:r w:rsidR="004A3782" w:rsidRPr="00FF7E7D">
          <w:rPr>
            <w:webHidden/>
          </w:rPr>
          <w:tab/>
        </w:r>
        <w:r w:rsidR="004A3782" w:rsidRPr="00FF7E7D">
          <w:rPr>
            <w:webHidden/>
          </w:rPr>
          <w:fldChar w:fldCharType="begin"/>
        </w:r>
        <w:r w:rsidR="004A3782" w:rsidRPr="00FF7E7D">
          <w:rPr>
            <w:webHidden/>
          </w:rPr>
          <w:instrText xml:space="preserve"> PAGEREF _Toc454884558 \h </w:instrText>
        </w:r>
        <w:r w:rsidR="004A3782" w:rsidRPr="00FF7E7D">
          <w:rPr>
            <w:webHidden/>
          </w:rPr>
        </w:r>
        <w:r w:rsidR="004A3782" w:rsidRPr="00FF7E7D">
          <w:rPr>
            <w:webHidden/>
          </w:rPr>
          <w:fldChar w:fldCharType="separate"/>
        </w:r>
        <w:r w:rsidR="00A111EE">
          <w:rPr>
            <w:webHidden/>
          </w:rPr>
          <w:t>81</w:t>
        </w:r>
        <w:r w:rsidR="004A3782" w:rsidRPr="00FF7E7D">
          <w:rPr>
            <w:webHidden/>
          </w:rPr>
          <w:fldChar w:fldCharType="end"/>
        </w:r>
      </w:hyperlink>
    </w:p>
    <w:p w:rsidR="004A3782" w:rsidRDefault="001A593E">
      <w:pPr>
        <w:pStyle w:val="11"/>
        <w:rPr>
          <w:rFonts w:asciiTheme="minorHAnsi" w:eastAsiaTheme="minorEastAsia" w:hAnsiTheme="minorHAnsi" w:cstheme="minorBidi"/>
          <w:b w:val="0"/>
          <w:bCs w:val="0"/>
          <w:caps w:val="0"/>
          <w:sz w:val="22"/>
          <w:szCs w:val="22"/>
          <w:lang w:eastAsia="ru-RU"/>
        </w:rPr>
      </w:pPr>
      <w:hyperlink w:anchor="_Toc454884559" w:history="1">
        <w:r w:rsidR="004A3782" w:rsidRPr="00F111C5">
          <w:rPr>
            <w:rStyle w:val="a3"/>
          </w:rPr>
          <w:t>5. ПРИМЕРНЫЕ ФОРМЫ АУДИТОРСКОГО ЗАКЛЮЧЕНИЯ С ОТКАЗОМ ОТ ВЫРАЖЕНИЯ МНЕНИЯ</w:t>
        </w:r>
        <w:r w:rsidR="004A3782">
          <w:rPr>
            <w:webHidden/>
          </w:rPr>
          <w:tab/>
        </w:r>
        <w:r w:rsidR="004A3782">
          <w:rPr>
            <w:webHidden/>
          </w:rPr>
          <w:fldChar w:fldCharType="begin"/>
        </w:r>
        <w:r w:rsidR="004A3782">
          <w:rPr>
            <w:webHidden/>
          </w:rPr>
          <w:instrText xml:space="preserve"> PAGEREF _Toc454884559 \h </w:instrText>
        </w:r>
        <w:r w:rsidR="004A3782">
          <w:rPr>
            <w:webHidden/>
          </w:rPr>
        </w:r>
        <w:r w:rsidR="004A3782">
          <w:rPr>
            <w:webHidden/>
          </w:rPr>
          <w:fldChar w:fldCharType="separate"/>
        </w:r>
        <w:r w:rsidR="00A111EE">
          <w:rPr>
            <w:webHidden/>
          </w:rPr>
          <w:t>85</w:t>
        </w:r>
        <w:r w:rsidR="004A3782">
          <w:rPr>
            <w:webHidden/>
          </w:rPr>
          <w:fldChar w:fldCharType="end"/>
        </w:r>
      </w:hyperlink>
    </w:p>
    <w:p w:rsidR="004A3782" w:rsidRPr="00FF7E7D" w:rsidRDefault="001A593E" w:rsidP="00FF7E7D">
      <w:pPr>
        <w:pStyle w:val="22"/>
        <w:rPr>
          <w:rFonts w:eastAsiaTheme="minorEastAsia"/>
          <w:lang w:eastAsia="ru-RU"/>
        </w:rPr>
      </w:pPr>
      <w:hyperlink w:anchor="_Toc454884560" w:history="1">
        <w:r w:rsidR="004A3782" w:rsidRPr="00FF7E7D">
          <w:rPr>
            <w:rStyle w:val="a3"/>
          </w:rPr>
          <w:t>5.1. Аудитор не имел возможности получить достаточные надлежащие аудиторские доказательства в отношении отдельного элемента годовой бухгалтерской отчетности</w:t>
        </w:r>
        <w:r w:rsidR="004A3782" w:rsidRPr="00FF7E7D">
          <w:rPr>
            <w:webHidden/>
          </w:rPr>
          <w:tab/>
        </w:r>
        <w:r w:rsidR="004A3782" w:rsidRPr="00FF7E7D">
          <w:rPr>
            <w:webHidden/>
          </w:rPr>
          <w:fldChar w:fldCharType="begin"/>
        </w:r>
        <w:r w:rsidR="004A3782" w:rsidRPr="00FF7E7D">
          <w:rPr>
            <w:webHidden/>
          </w:rPr>
          <w:instrText xml:space="preserve"> PAGEREF _Toc454884560 \h </w:instrText>
        </w:r>
        <w:r w:rsidR="004A3782" w:rsidRPr="00FF7E7D">
          <w:rPr>
            <w:webHidden/>
          </w:rPr>
        </w:r>
        <w:r w:rsidR="004A3782" w:rsidRPr="00FF7E7D">
          <w:rPr>
            <w:webHidden/>
          </w:rPr>
          <w:fldChar w:fldCharType="separate"/>
        </w:r>
        <w:r w:rsidR="00A111EE">
          <w:rPr>
            <w:webHidden/>
          </w:rPr>
          <w:t>85</w:t>
        </w:r>
        <w:r w:rsidR="004A3782" w:rsidRPr="00FF7E7D">
          <w:rPr>
            <w:webHidden/>
          </w:rPr>
          <w:fldChar w:fldCharType="end"/>
        </w:r>
      </w:hyperlink>
    </w:p>
    <w:p w:rsidR="004A3782" w:rsidRPr="00FF7E7D" w:rsidRDefault="001A593E" w:rsidP="00FF7E7D">
      <w:pPr>
        <w:pStyle w:val="22"/>
        <w:rPr>
          <w:rFonts w:eastAsiaTheme="minorEastAsia"/>
          <w:lang w:eastAsia="ru-RU"/>
        </w:rPr>
      </w:pPr>
      <w:hyperlink w:anchor="_Toc454884561" w:history="1">
        <w:r w:rsidR="004A3782" w:rsidRPr="00FF7E7D">
          <w:rPr>
            <w:rStyle w:val="a3"/>
          </w:rPr>
          <w:t>5.2. Аудитор не имел возможности получить достаточные надлежащие аудиторские доказательства в отношении нескольких элементов годовой бухгалтерской отчетности</w:t>
        </w:r>
        <w:r w:rsidR="004A3782" w:rsidRPr="00FF7E7D">
          <w:rPr>
            <w:webHidden/>
          </w:rPr>
          <w:tab/>
        </w:r>
        <w:r w:rsidR="004A3782" w:rsidRPr="00FF7E7D">
          <w:rPr>
            <w:webHidden/>
          </w:rPr>
          <w:fldChar w:fldCharType="begin"/>
        </w:r>
        <w:r w:rsidR="004A3782" w:rsidRPr="00FF7E7D">
          <w:rPr>
            <w:webHidden/>
          </w:rPr>
          <w:instrText xml:space="preserve"> PAGEREF _Toc454884561 \h </w:instrText>
        </w:r>
        <w:r w:rsidR="004A3782" w:rsidRPr="00FF7E7D">
          <w:rPr>
            <w:webHidden/>
          </w:rPr>
        </w:r>
        <w:r w:rsidR="004A3782" w:rsidRPr="00FF7E7D">
          <w:rPr>
            <w:webHidden/>
          </w:rPr>
          <w:fldChar w:fldCharType="separate"/>
        </w:r>
        <w:r w:rsidR="00A111EE">
          <w:rPr>
            <w:webHidden/>
          </w:rPr>
          <w:t>87</w:t>
        </w:r>
        <w:r w:rsidR="004A3782" w:rsidRPr="00FF7E7D">
          <w:rPr>
            <w:webHidden/>
          </w:rPr>
          <w:fldChar w:fldCharType="end"/>
        </w:r>
      </w:hyperlink>
    </w:p>
    <w:p w:rsidR="004A3782" w:rsidRPr="00FF7E7D" w:rsidRDefault="001A593E" w:rsidP="00FF7E7D">
      <w:pPr>
        <w:pStyle w:val="22"/>
        <w:rPr>
          <w:rFonts w:eastAsiaTheme="minorEastAsia"/>
          <w:lang w:eastAsia="ru-RU"/>
        </w:rPr>
      </w:pPr>
      <w:hyperlink w:anchor="_Toc454884562" w:history="1">
        <w:r w:rsidR="004A3782" w:rsidRPr="00FF7E7D">
          <w:rPr>
            <w:rStyle w:val="a3"/>
          </w:rPr>
          <w:t>5.3. Отказ от выражения мнения в сочетании с выражением немодифицированного мнения в отношении разных элементов годовой бухгалтерской отчетности</w:t>
        </w:r>
        <w:r w:rsidR="004A3782" w:rsidRPr="00FF7E7D">
          <w:rPr>
            <w:webHidden/>
          </w:rPr>
          <w:tab/>
        </w:r>
        <w:r w:rsidR="004A3782" w:rsidRPr="00FF7E7D">
          <w:rPr>
            <w:webHidden/>
          </w:rPr>
          <w:fldChar w:fldCharType="begin"/>
        </w:r>
        <w:r w:rsidR="004A3782" w:rsidRPr="00FF7E7D">
          <w:rPr>
            <w:webHidden/>
          </w:rPr>
          <w:instrText xml:space="preserve"> PAGEREF _Toc454884562 \h </w:instrText>
        </w:r>
        <w:r w:rsidR="004A3782" w:rsidRPr="00FF7E7D">
          <w:rPr>
            <w:webHidden/>
          </w:rPr>
        </w:r>
        <w:r w:rsidR="004A3782" w:rsidRPr="00FF7E7D">
          <w:rPr>
            <w:webHidden/>
          </w:rPr>
          <w:fldChar w:fldCharType="separate"/>
        </w:r>
        <w:r w:rsidR="00A111EE">
          <w:rPr>
            <w:webHidden/>
          </w:rPr>
          <w:t>89</w:t>
        </w:r>
        <w:r w:rsidR="004A3782" w:rsidRPr="00FF7E7D">
          <w:rPr>
            <w:webHidden/>
          </w:rPr>
          <w:fldChar w:fldCharType="end"/>
        </w:r>
      </w:hyperlink>
    </w:p>
    <w:p w:rsidR="004A3782" w:rsidRPr="00FF7E7D" w:rsidRDefault="001A593E" w:rsidP="00FF7E7D">
      <w:pPr>
        <w:pStyle w:val="22"/>
        <w:rPr>
          <w:rFonts w:eastAsiaTheme="minorEastAsia"/>
          <w:lang w:eastAsia="ru-RU"/>
        </w:rPr>
      </w:pPr>
      <w:hyperlink w:anchor="_Toc454884564" w:history="1">
        <w:r w:rsidR="004A3782" w:rsidRPr="00FF7E7D">
          <w:rPr>
            <w:rStyle w:val="a3"/>
          </w:rPr>
          <w:t>5.4. Аудитор не имел возможности получить достаточные надлежащие аудиторские доказательства и выявил существенное искажение</w:t>
        </w:r>
        <w:r w:rsidR="004A3782" w:rsidRPr="00FF7E7D">
          <w:rPr>
            <w:webHidden/>
          </w:rPr>
          <w:tab/>
        </w:r>
        <w:r w:rsidR="004A3782" w:rsidRPr="00FF7E7D">
          <w:rPr>
            <w:webHidden/>
          </w:rPr>
          <w:fldChar w:fldCharType="begin"/>
        </w:r>
        <w:r w:rsidR="004A3782" w:rsidRPr="00FF7E7D">
          <w:rPr>
            <w:webHidden/>
          </w:rPr>
          <w:instrText xml:space="preserve"> PAGEREF _Toc454884564 \h </w:instrText>
        </w:r>
        <w:r w:rsidR="004A3782" w:rsidRPr="00FF7E7D">
          <w:rPr>
            <w:webHidden/>
          </w:rPr>
        </w:r>
        <w:r w:rsidR="004A3782" w:rsidRPr="00FF7E7D">
          <w:rPr>
            <w:webHidden/>
          </w:rPr>
          <w:fldChar w:fldCharType="separate"/>
        </w:r>
        <w:r w:rsidR="00A111EE">
          <w:rPr>
            <w:webHidden/>
          </w:rPr>
          <w:t>93</w:t>
        </w:r>
        <w:r w:rsidR="004A3782" w:rsidRPr="00FF7E7D">
          <w:rPr>
            <w:webHidden/>
          </w:rPr>
          <w:fldChar w:fldCharType="end"/>
        </w:r>
      </w:hyperlink>
    </w:p>
    <w:p w:rsidR="004A3782" w:rsidRDefault="001A593E">
      <w:pPr>
        <w:pStyle w:val="11"/>
        <w:rPr>
          <w:rFonts w:asciiTheme="minorHAnsi" w:eastAsiaTheme="minorEastAsia" w:hAnsiTheme="minorHAnsi" w:cstheme="minorBidi"/>
          <w:b w:val="0"/>
          <w:bCs w:val="0"/>
          <w:caps w:val="0"/>
          <w:sz w:val="22"/>
          <w:szCs w:val="22"/>
          <w:lang w:eastAsia="ru-RU"/>
        </w:rPr>
      </w:pPr>
      <w:hyperlink w:anchor="_Toc454884565" w:history="1">
        <w:r w:rsidR="004A3782" w:rsidRPr="00F111C5">
          <w:rPr>
            <w:rStyle w:val="a3"/>
            <w:lang w:eastAsia="ru-RU"/>
          </w:rPr>
          <w:t>6. ПРИМЕРНЫЕ ФОРМЫ АУДИТОРСКОГО ЗАКЛЮЧЕНИЯ С ВЫРАЖЕНИЕМ ОТРИЦАТЕЛЬНОГО МНЕНИЯ</w:t>
        </w:r>
        <w:r w:rsidR="004A3782">
          <w:rPr>
            <w:webHidden/>
          </w:rPr>
          <w:tab/>
        </w:r>
        <w:r w:rsidR="004A3782">
          <w:rPr>
            <w:webHidden/>
          </w:rPr>
          <w:fldChar w:fldCharType="begin"/>
        </w:r>
        <w:r w:rsidR="004A3782">
          <w:rPr>
            <w:webHidden/>
          </w:rPr>
          <w:instrText xml:space="preserve"> PAGEREF _Toc454884565 \h </w:instrText>
        </w:r>
        <w:r w:rsidR="004A3782">
          <w:rPr>
            <w:webHidden/>
          </w:rPr>
        </w:r>
        <w:r w:rsidR="004A3782">
          <w:rPr>
            <w:webHidden/>
          </w:rPr>
          <w:fldChar w:fldCharType="separate"/>
        </w:r>
        <w:r w:rsidR="00A111EE">
          <w:rPr>
            <w:webHidden/>
          </w:rPr>
          <w:t>97</w:t>
        </w:r>
        <w:r w:rsidR="004A3782">
          <w:rPr>
            <w:webHidden/>
          </w:rPr>
          <w:fldChar w:fldCharType="end"/>
        </w:r>
      </w:hyperlink>
    </w:p>
    <w:p w:rsidR="004A3782" w:rsidRPr="00FF7E7D" w:rsidRDefault="001A593E" w:rsidP="00FF7E7D">
      <w:pPr>
        <w:pStyle w:val="22"/>
        <w:rPr>
          <w:rFonts w:eastAsiaTheme="minorEastAsia"/>
          <w:lang w:eastAsia="ru-RU"/>
        </w:rPr>
      </w:pPr>
      <w:hyperlink w:anchor="_Toc454884566" w:history="1">
        <w:r w:rsidR="004A3782" w:rsidRPr="00FF7E7D">
          <w:rPr>
            <w:rStyle w:val="a3"/>
          </w:rPr>
          <w:t>6.1. Существенное искажение годовой консолидированной финансовой  отчетности</w:t>
        </w:r>
        <w:r w:rsidR="004A3782" w:rsidRPr="00FF7E7D">
          <w:rPr>
            <w:webHidden/>
          </w:rPr>
          <w:tab/>
        </w:r>
        <w:r w:rsidR="004A3782" w:rsidRPr="00FF7E7D">
          <w:rPr>
            <w:webHidden/>
          </w:rPr>
          <w:fldChar w:fldCharType="begin"/>
        </w:r>
        <w:r w:rsidR="004A3782" w:rsidRPr="00FF7E7D">
          <w:rPr>
            <w:webHidden/>
          </w:rPr>
          <w:instrText xml:space="preserve"> PAGEREF _Toc454884566 \h </w:instrText>
        </w:r>
        <w:r w:rsidR="004A3782" w:rsidRPr="00FF7E7D">
          <w:rPr>
            <w:webHidden/>
          </w:rPr>
        </w:r>
        <w:r w:rsidR="004A3782" w:rsidRPr="00FF7E7D">
          <w:rPr>
            <w:webHidden/>
          </w:rPr>
          <w:fldChar w:fldCharType="separate"/>
        </w:r>
        <w:r w:rsidR="00A111EE">
          <w:rPr>
            <w:webHidden/>
          </w:rPr>
          <w:t>97</w:t>
        </w:r>
        <w:r w:rsidR="004A3782" w:rsidRPr="00FF7E7D">
          <w:rPr>
            <w:webHidden/>
          </w:rPr>
          <w:fldChar w:fldCharType="end"/>
        </w:r>
      </w:hyperlink>
    </w:p>
    <w:p w:rsidR="00526DCB" w:rsidRPr="00863E5F" w:rsidRDefault="00036D7F" w:rsidP="006F1A9D">
      <w:pPr>
        <w:pStyle w:val="1"/>
      </w:pPr>
      <w:r w:rsidRPr="00C77728">
        <w:rPr>
          <w:b w:val="0"/>
        </w:rPr>
        <w:fldChar w:fldCharType="end"/>
      </w:r>
      <w:r w:rsidR="00272A63" w:rsidRPr="00863E5F">
        <w:br w:type="page"/>
      </w:r>
      <w:bookmarkStart w:id="70" w:name="_Toc454884516"/>
      <w:r w:rsidR="006C447F" w:rsidRPr="00863E5F">
        <w:lastRenderedPageBreak/>
        <w:t>1</w:t>
      </w:r>
      <w:r w:rsidR="00023593" w:rsidRPr="00863E5F">
        <w:t xml:space="preserve">. </w:t>
      </w:r>
      <w:r w:rsidR="00526DCB" w:rsidRPr="00863E5F">
        <w:t>ПРИМЕР</w:t>
      </w:r>
      <w:r w:rsidR="0029141E" w:rsidRPr="00863E5F">
        <w:t>НЫЕ ФОРМЫ</w:t>
      </w:r>
      <w:r w:rsidR="00CB7D81" w:rsidRPr="00863E5F">
        <w:t xml:space="preserve"> </w:t>
      </w:r>
      <w:r w:rsidR="00526DCB" w:rsidRPr="00863E5F">
        <w:t>АУДИТОРСК</w:t>
      </w:r>
      <w:r w:rsidR="0029141E" w:rsidRPr="00863E5F">
        <w:t>ОГО</w:t>
      </w:r>
      <w:r w:rsidR="00526DCB" w:rsidRPr="00863E5F">
        <w:t xml:space="preserve"> ЗАКЛЮЧЕНИ</w:t>
      </w:r>
      <w:r w:rsidR="0029141E" w:rsidRPr="00863E5F">
        <w:t>Я</w:t>
      </w:r>
      <w:r w:rsidR="00791837" w:rsidRPr="00863E5F">
        <w:br/>
      </w:r>
      <w:r w:rsidR="00CB7D81" w:rsidRPr="00863E5F">
        <w:t xml:space="preserve">С ВЫРАЖЕНИЕМ </w:t>
      </w:r>
      <w:r w:rsidR="00526DCB" w:rsidRPr="00863E5F">
        <w:t>НЕМОДИФИЦИРОВАННОГО МНЕНИЯ</w:t>
      </w:r>
      <w:bookmarkEnd w:id="70"/>
    </w:p>
    <w:p w:rsidR="00526DCB" w:rsidRDefault="00526DCB" w:rsidP="0029141E">
      <w:pPr>
        <w:autoSpaceDE w:val="0"/>
        <w:autoSpaceDN w:val="0"/>
        <w:adjustRightInd w:val="0"/>
        <w:spacing w:after="0" w:line="240" w:lineRule="auto"/>
        <w:ind w:firstLine="540"/>
        <w:jc w:val="both"/>
        <w:outlineLvl w:val="1"/>
        <w:rPr>
          <w:rFonts w:ascii="Times New Roman" w:hAnsi="Times New Roman"/>
          <w:sz w:val="28"/>
          <w:szCs w:val="28"/>
        </w:rPr>
      </w:pPr>
    </w:p>
    <w:p w:rsidR="00A146C8" w:rsidRPr="00B62291" w:rsidRDefault="00A146C8" w:rsidP="0029141E">
      <w:pPr>
        <w:autoSpaceDE w:val="0"/>
        <w:autoSpaceDN w:val="0"/>
        <w:adjustRightInd w:val="0"/>
        <w:spacing w:after="0" w:line="240" w:lineRule="auto"/>
        <w:ind w:firstLine="540"/>
        <w:jc w:val="both"/>
        <w:outlineLvl w:val="1"/>
        <w:rPr>
          <w:rFonts w:ascii="Times New Roman" w:hAnsi="Times New Roman"/>
          <w:sz w:val="28"/>
          <w:szCs w:val="28"/>
        </w:rPr>
      </w:pPr>
    </w:p>
    <w:p w:rsidR="00083C2C" w:rsidRPr="00C42EB6" w:rsidRDefault="00247C75" w:rsidP="00E53FF4">
      <w:pPr>
        <w:pStyle w:val="2"/>
      </w:pPr>
      <w:bookmarkStart w:id="71" w:name="_Toc454884517"/>
      <w:r w:rsidRPr="006F1A9D">
        <w:t>1.1</w:t>
      </w:r>
      <w:r w:rsidR="00001962" w:rsidRPr="006F1A9D">
        <w:t>.</w:t>
      </w:r>
      <w:r w:rsidRPr="006F1A9D">
        <w:t xml:space="preserve"> </w:t>
      </w:r>
      <w:r w:rsidR="00083C2C" w:rsidRPr="00C9320C">
        <w:t xml:space="preserve">Годовая бухгалтерская отчетность </w:t>
      </w:r>
      <w:r w:rsidR="00FA2656">
        <w:t xml:space="preserve">коммерческой организации </w:t>
      </w:r>
      <w:r w:rsidR="00083C2C" w:rsidRPr="00C9320C">
        <w:t>в соответствии с российскими правилами составления бухгалтерской отчетности</w:t>
      </w:r>
      <w:bookmarkEnd w:id="71"/>
    </w:p>
    <w:p w:rsidR="00526DCB" w:rsidRPr="00B62291" w:rsidRDefault="00242421" w:rsidP="0029141E">
      <w:pPr>
        <w:tabs>
          <w:tab w:val="left" w:pos="3816"/>
        </w:tabs>
        <w:autoSpaceDE w:val="0"/>
        <w:autoSpaceDN w:val="0"/>
        <w:adjustRightInd w:val="0"/>
        <w:spacing w:after="0" w:line="240" w:lineRule="auto"/>
        <w:ind w:firstLine="540"/>
        <w:jc w:val="both"/>
        <w:outlineLvl w:val="2"/>
        <w:rPr>
          <w:rFonts w:ascii="Times New Roman" w:hAnsi="Times New Roman"/>
          <w:sz w:val="28"/>
          <w:szCs w:val="28"/>
        </w:rPr>
      </w:pPr>
      <w:r w:rsidRPr="00B62291">
        <w:rPr>
          <w:rFonts w:ascii="Times New Roman" w:hAnsi="Times New Roman"/>
          <w:sz w:val="28"/>
          <w:szCs w:val="28"/>
        </w:rPr>
        <w:tab/>
      </w:r>
    </w:p>
    <w:p w:rsidR="00526DCB" w:rsidRPr="004710DB" w:rsidRDefault="00066AFD" w:rsidP="0073540F">
      <w:pPr>
        <w:autoSpaceDE w:val="0"/>
        <w:autoSpaceDN w:val="0"/>
        <w:adjustRightInd w:val="0"/>
        <w:spacing w:after="0" w:line="240" w:lineRule="auto"/>
        <w:ind w:firstLine="709"/>
        <w:jc w:val="both"/>
        <w:outlineLvl w:val="2"/>
        <w:rPr>
          <w:rFonts w:ascii="Times New Roman" w:hAnsi="Times New Roman"/>
          <w:b/>
          <w:i/>
          <w:sz w:val="24"/>
          <w:szCs w:val="24"/>
        </w:rPr>
      </w:pPr>
      <w:proofErr w:type="gramStart"/>
      <w:r w:rsidRPr="004710DB">
        <w:rPr>
          <w:rFonts w:ascii="Times New Roman" w:hAnsi="Times New Roman"/>
          <w:b/>
          <w:i/>
          <w:sz w:val="24"/>
          <w:szCs w:val="24"/>
        </w:rPr>
        <w:t>[</w:t>
      </w:r>
      <w:r w:rsidR="00526DCB" w:rsidRPr="004710DB">
        <w:rPr>
          <w:rFonts w:ascii="Times New Roman" w:hAnsi="Times New Roman"/>
          <w:b/>
          <w:i/>
          <w:sz w:val="24"/>
          <w:szCs w:val="24"/>
        </w:rPr>
        <w:t>Аудиторское заключение составлено аудиторской организацией при следующих обстоятельствах:</w:t>
      </w:r>
      <w:proofErr w:type="gramEnd"/>
    </w:p>
    <w:p w:rsidR="00526DCB" w:rsidRPr="004710DB" w:rsidRDefault="00526DCB" w:rsidP="0073540F">
      <w:pPr>
        <w:autoSpaceDE w:val="0"/>
        <w:autoSpaceDN w:val="0"/>
        <w:adjustRightInd w:val="0"/>
        <w:spacing w:after="0" w:line="240" w:lineRule="auto"/>
        <w:ind w:firstLine="709"/>
        <w:jc w:val="both"/>
        <w:outlineLvl w:val="2"/>
        <w:rPr>
          <w:rFonts w:ascii="Times New Roman" w:hAnsi="Times New Roman"/>
          <w:b/>
          <w:i/>
          <w:sz w:val="24"/>
          <w:szCs w:val="24"/>
        </w:rPr>
      </w:pPr>
      <w:r w:rsidRPr="004710DB">
        <w:rPr>
          <w:rFonts w:ascii="Times New Roman" w:hAnsi="Times New Roman"/>
          <w:b/>
          <w:i/>
          <w:sz w:val="24"/>
          <w:szCs w:val="24"/>
        </w:rPr>
        <w:t xml:space="preserve">аудит проводился в отношении полного комплекта годовой бухгалтерской отчетности, состав которой установлен Федеральным </w:t>
      </w:r>
      <w:hyperlink r:id="rId9" w:history="1">
        <w:r w:rsidRPr="004710DB">
          <w:rPr>
            <w:rStyle w:val="a3"/>
            <w:rFonts w:ascii="Times New Roman" w:hAnsi="Times New Roman"/>
            <w:b/>
            <w:i/>
            <w:color w:val="auto"/>
            <w:sz w:val="24"/>
            <w:szCs w:val="24"/>
            <w:u w:val="none"/>
          </w:rPr>
          <w:t>законом</w:t>
        </w:r>
      </w:hyperlink>
      <w:r w:rsidR="00FD3C30" w:rsidRPr="004710DB">
        <w:rPr>
          <w:rFonts w:ascii="Times New Roman" w:hAnsi="Times New Roman"/>
          <w:b/>
          <w:i/>
          <w:sz w:val="24"/>
          <w:szCs w:val="24"/>
        </w:rPr>
        <w:t xml:space="preserve"> «О бухгалтерском учете»</w:t>
      </w:r>
      <w:r w:rsidRPr="004710DB">
        <w:rPr>
          <w:rFonts w:ascii="Times New Roman" w:hAnsi="Times New Roman"/>
          <w:b/>
          <w:i/>
          <w:sz w:val="24"/>
          <w:szCs w:val="24"/>
        </w:rPr>
        <w:t>;</w:t>
      </w:r>
    </w:p>
    <w:p w:rsidR="00526DCB" w:rsidRPr="004710DB" w:rsidRDefault="00FD3C30" w:rsidP="0073540F">
      <w:pPr>
        <w:autoSpaceDE w:val="0"/>
        <w:autoSpaceDN w:val="0"/>
        <w:adjustRightInd w:val="0"/>
        <w:spacing w:after="0" w:line="240" w:lineRule="auto"/>
        <w:ind w:firstLine="709"/>
        <w:jc w:val="both"/>
        <w:outlineLvl w:val="2"/>
        <w:rPr>
          <w:rFonts w:ascii="Times New Roman" w:hAnsi="Times New Roman"/>
          <w:b/>
          <w:i/>
          <w:sz w:val="24"/>
          <w:szCs w:val="24"/>
        </w:rPr>
      </w:pPr>
      <w:r w:rsidRPr="004710DB">
        <w:rPr>
          <w:rFonts w:ascii="Times New Roman" w:hAnsi="Times New Roman"/>
          <w:b/>
          <w:i/>
          <w:sz w:val="24"/>
          <w:szCs w:val="24"/>
        </w:rPr>
        <w:t xml:space="preserve">годовая </w:t>
      </w:r>
      <w:r w:rsidR="00526DCB" w:rsidRPr="004710DB">
        <w:rPr>
          <w:rFonts w:ascii="Times New Roman" w:hAnsi="Times New Roman"/>
          <w:b/>
          <w:i/>
          <w:sz w:val="24"/>
          <w:szCs w:val="24"/>
        </w:rPr>
        <w:t xml:space="preserve">бухгалтерская отчетность составлена руководством </w:t>
      </w:r>
      <w:proofErr w:type="spellStart"/>
      <w:r w:rsidR="00526DCB" w:rsidRPr="004710DB">
        <w:rPr>
          <w:rFonts w:ascii="Times New Roman" w:hAnsi="Times New Roman"/>
          <w:b/>
          <w:i/>
          <w:sz w:val="24"/>
          <w:szCs w:val="24"/>
        </w:rPr>
        <w:t>аудируемого</w:t>
      </w:r>
      <w:proofErr w:type="spellEnd"/>
      <w:r w:rsidR="00526DCB" w:rsidRPr="004710DB">
        <w:rPr>
          <w:rFonts w:ascii="Times New Roman" w:hAnsi="Times New Roman"/>
          <w:b/>
          <w:i/>
          <w:sz w:val="24"/>
          <w:szCs w:val="24"/>
        </w:rPr>
        <w:t xml:space="preserve"> лица в соответствии с российскими правилами составления бухгалтерской отчетности;</w:t>
      </w:r>
    </w:p>
    <w:p w:rsidR="00526DCB" w:rsidRPr="004710DB" w:rsidRDefault="00526DCB" w:rsidP="0073540F">
      <w:pPr>
        <w:autoSpaceDE w:val="0"/>
        <w:autoSpaceDN w:val="0"/>
        <w:adjustRightInd w:val="0"/>
        <w:spacing w:after="0" w:line="240" w:lineRule="auto"/>
        <w:ind w:firstLine="709"/>
        <w:jc w:val="both"/>
        <w:outlineLvl w:val="2"/>
        <w:rPr>
          <w:rFonts w:ascii="Times New Roman" w:hAnsi="Times New Roman"/>
          <w:b/>
          <w:i/>
          <w:sz w:val="24"/>
          <w:szCs w:val="24"/>
        </w:rPr>
      </w:pPr>
      <w:r w:rsidRPr="004710DB">
        <w:rPr>
          <w:rFonts w:ascii="Times New Roman" w:hAnsi="Times New Roman"/>
          <w:b/>
          <w:i/>
          <w:sz w:val="24"/>
          <w:szCs w:val="24"/>
        </w:rPr>
        <w:t xml:space="preserve">условия аудиторского задания в части ответственности руководства </w:t>
      </w:r>
      <w:proofErr w:type="spellStart"/>
      <w:r w:rsidRPr="004710DB">
        <w:rPr>
          <w:rFonts w:ascii="Times New Roman" w:hAnsi="Times New Roman"/>
          <w:b/>
          <w:i/>
          <w:sz w:val="24"/>
          <w:szCs w:val="24"/>
        </w:rPr>
        <w:t>аудируемого</w:t>
      </w:r>
      <w:proofErr w:type="spellEnd"/>
      <w:r w:rsidRPr="004710DB">
        <w:rPr>
          <w:rFonts w:ascii="Times New Roman" w:hAnsi="Times New Roman"/>
          <w:b/>
          <w:i/>
          <w:sz w:val="24"/>
          <w:szCs w:val="24"/>
        </w:rPr>
        <w:t xml:space="preserve"> лица за </w:t>
      </w:r>
      <w:r w:rsidR="00FD3C30" w:rsidRPr="004710DB">
        <w:rPr>
          <w:rFonts w:ascii="Times New Roman" w:hAnsi="Times New Roman"/>
          <w:b/>
          <w:i/>
          <w:sz w:val="24"/>
          <w:szCs w:val="24"/>
        </w:rPr>
        <w:t xml:space="preserve">годовую </w:t>
      </w:r>
      <w:r w:rsidRPr="004710DB">
        <w:rPr>
          <w:rFonts w:ascii="Times New Roman" w:hAnsi="Times New Roman"/>
          <w:b/>
          <w:i/>
          <w:sz w:val="24"/>
          <w:szCs w:val="24"/>
        </w:rPr>
        <w:t xml:space="preserve">бухгалтерскую отчетность соответствуют требованиям </w:t>
      </w:r>
      <w:r w:rsidR="00FD3C30" w:rsidRPr="004710DB">
        <w:rPr>
          <w:rFonts w:ascii="Times New Roman" w:hAnsi="Times New Roman"/>
          <w:b/>
          <w:i/>
          <w:sz w:val="24"/>
          <w:szCs w:val="24"/>
        </w:rPr>
        <w:t xml:space="preserve">российских </w:t>
      </w:r>
      <w:r w:rsidRPr="004710DB">
        <w:rPr>
          <w:rFonts w:ascii="Times New Roman" w:hAnsi="Times New Roman"/>
          <w:b/>
          <w:i/>
          <w:sz w:val="24"/>
          <w:szCs w:val="24"/>
        </w:rPr>
        <w:t xml:space="preserve">правил </w:t>
      </w:r>
      <w:r w:rsidR="00FD3C30" w:rsidRPr="004710DB">
        <w:rPr>
          <w:rFonts w:ascii="Times New Roman" w:hAnsi="Times New Roman"/>
          <w:b/>
          <w:i/>
          <w:sz w:val="24"/>
          <w:szCs w:val="24"/>
        </w:rPr>
        <w:t xml:space="preserve">составления годовой бухгалтерской </w:t>
      </w:r>
      <w:r w:rsidRPr="004710DB">
        <w:rPr>
          <w:rFonts w:ascii="Times New Roman" w:hAnsi="Times New Roman"/>
          <w:b/>
          <w:i/>
          <w:sz w:val="24"/>
          <w:szCs w:val="24"/>
        </w:rPr>
        <w:t>отчетности;</w:t>
      </w:r>
    </w:p>
    <w:p w:rsidR="00526DCB" w:rsidRPr="00B62291" w:rsidRDefault="00526DCB" w:rsidP="0073540F">
      <w:pPr>
        <w:autoSpaceDE w:val="0"/>
        <w:autoSpaceDN w:val="0"/>
        <w:adjustRightInd w:val="0"/>
        <w:spacing w:after="0" w:line="240" w:lineRule="auto"/>
        <w:ind w:firstLine="709"/>
        <w:jc w:val="both"/>
        <w:outlineLvl w:val="2"/>
        <w:rPr>
          <w:rFonts w:ascii="Times New Roman" w:hAnsi="Times New Roman"/>
          <w:b/>
          <w:i/>
          <w:sz w:val="28"/>
          <w:szCs w:val="28"/>
        </w:rPr>
      </w:pPr>
      <w:proofErr w:type="gramStart"/>
      <w:r w:rsidRPr="004710DB">
        <w:rPr>
          <w:rFonts w:ascii="Times New Roman" w:hAnsi="Times New Roman"/>
          <w:b/>
          <w:i/>
          <w:sz w:val="24"/>
          <w:szCs w:val="24"/>
        </w:rPr>
        <w:t xml:space="preserve">помимо аудита </w:t>
      </w:r>
      <w:r w:rsidR="000C32BB">
        <w:rPr>
          <w:rFonts w:ascii="Times New Roman" w:hAnsi="Times New Roman"/>
          <w:b/>
          <w:i/>
          <w:sz w:val="24"/>
          <w:szCs w:val="24"/>
        </w:rPr>
        <w:t xml:space="preserve">годовой </w:t>
      </w:r>
      <w:r w:rsidRPr="004710DB">
        <w:rPr>
          <w:rFonts w:ascii="Times New Roman" w:hAnsi="Times New Roman"/>
          <w:b/>
          <w:i/>
          <w:sz w:val="24"/>
          <w:szCs w:val="24"/>
        </w:rPr>
        <w:t>бухгалтерской отчетности нормативные правовые акты не предусматривают обязанность аудитора провести дополнительные процедуры в отношении этой отчетности.</w:t>
      </w:r>
      <w:r w:rsidR="00066AFD" w:rsidRPr="004710DB">
        <w:rPr>
          <w:rFonts w:ascii="Times New Roman" w:hAnsi="Times New Roman"/>
          <w:b/>
          <w:i/>
          <w:sz w:val="24"/>
          <w:szCs w:val="24"/>
        </w:rPr>
        <w:t>]</w:t>
      </w:r>
      <w:r w:rsidR="00066AFD" w:rsidRPr="00B62291">
        <w:rPr>
          <w:rStyle w:val="ae"/>
          <w:rFonts w:ascii="Times New Roman" w:hAnsi="Times New Roman"/>
          <w:b/>
          <w:i/>
          <w:sz w:val="28"/>
          <w:szCs w:val="28"/>
        </w:rPr>
        <w:footnoteReference w:id="1"/>
      </w:r>
      <w:proofErr w:type="gramEnd"/>
    </w:p>
    <w:p w:rsidR="00526DCB" w:rsidRPr="00B62291" w:rsidRDefault="00526DCB" w:rsidP="0029141E">
      <w:pPr>
        <w:autoSpaceDE w:val="0"/>
        <w:autoSpaceDN w:val="0"/>
        <w:adjustRightInd w:val="0"/>
        <w:spacing w:after="0" w:line="240" w:lineRule="auto"/>
        <w:ind w:firstLine="540"/>
        <w:jc w:val="both"/>
        <w:outlineLvl w:val="2"/>
        <w:rPr>
          <w:rFonts w:ascii="Times New Roman" w:hAnsi="Times New Roman"/>
          <w:sz w:val="28"/>
          <w:szCs w:val="28"/>
        </w:rPr>
      </w:pPr>
    </w:p>
    <w:p w:rsidR="00001962" w:rsidRPr="00B62291" w:rsidRDefault="00001962" w:rsidP="0029141E">
      <w:pPr>
        <w:autoSpaceDE w:val="0"/>
        <w:autoSpaceDN w:val="0"/>
        <w:adjustRightInd w:val="0"/>
        <w:spacing w:after="0" w:line="240" w:lineRule="auto"/>
        <w:ind w:firstLine="540"/>
        <w:jc w:val="both"/>
        <w:outlineLvl w:val="2"/>
        <w:rPr>
          <w:rFonts w:ascii="Times New Roman" w:hAnsi="Times New Roman"/>
          <w:sz w:val="28"/>
          <w:szCs w:val="28"/>
        </w:rPr>
      </w:pPr>
    </w:p>
    <w:p w:rsidR="00242421" w:rsidRPr="00B62291" w:rsidRDefault="00526DCB" w:rsidP="0029141E">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АУДИТОРСКОЕ ЗАКЛЮЧЕНИЕ</w:t>
      </w:r>
      <w:r w:rsidR="00242421" w:rsidRPr="00B62291">
        <w:rPr>
          <w:rFonts w:ascii="Times New Roman" w:hAnsi="Times New Roman"/>
          <w:b/>
          <w:sz w:val="28"/>
          <w:szCs w:val="28"/>
        </w:rPr>
        <w:t xml:space="preserve"> </w:t>
      </w:r>
    </w:p>
    <w:p w:rsidR="00A146C8" w:rsidRDefault="00242421" w:rsidP="0029141E">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 xml:space="preserve">о годовой бухгалтерской отчетности </w:t>
      </w:r>
    </w:p>
    <w:p w:rsidR="00066AFD" w:rsidRPr="00B62291" w:rsidRDefault="00066AFD" w:rsidP="0029141E">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акционерного общества «</w:t>
      </w:r>
      <w:r w:rsidRPr="00B62291">
        <w:rPr>
          <w:rFonts w:ascii="Times New Roman" w:hAnsi="Times New Roman"/>
          <w:b/>
          <w:sz w:val="28"/>
          <w:szCs w:val="28"/>
          <w:lang w:val="en-US"/>
        </w:rPr>
        <w:t>YYY</w:t>
      </w:r>
      <w:r w:rsidR="00242421" w:rsidRPr="00B62291">
        <w:rPr>
          <w:rFonts w:ascii="Times New Roman" w:hAnsi="Times New Roman"/>
          <w:b/>
          <w:sz w:val="28"/>
          <w:szCs w:val="28"/>
        </w:rPr>
        <w:t>»</w:t>
      </w:r>
      <w:r w:rsidRPr="00B62291">
        <w:rPr>
          <w:rFonts w:ascii="Times New Roman" w:hAnsi="Times New Roman"/>
          <w:b/>
          <w:sz w:val="28"/>
          <w:szCs w:val="28"/>
        </w:rPr>
        <w:t xml:space="preserve"> </w:t>
      </w:r>
    </w:p>
    <w:p w:rsidR="00526DCB" w:rsidRPr="00B62291" w:rsidRDefault="00066AFD" w:rsidP="0029141E">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за 2014 год</w:t>
      </w:r>
    </w:p>
    <w:p w:rsidR="00242421" w:rsidRPr="00B62291" w:rsidRDefault="00242421" w:rsidP="0029141E">
      <w:pPr>
        <w:autoSpaceDE w:val="0"/>
        <w:autoSpaceDN w:val="0"/>
        <w:adjustRightInd w:val="0"/>
        <w:spacing w:after="0" w:line="240" w:lineRule="auto"/>
        <w:jc w:val="center"/>
        <w:outlineLvl w:val="3"/>
        <w:rPr>
          <w:rFonts w:ascii="Times New Roman" w:hAnsi="Times New Roman"/>
          <w:sz w:val="28"/>
          <w:szCs w:val="28"/>
        </w:rPr>
      </w:pPr>
    </w:p>
    <w:p w:rsidR="00526DCB" w:rsidRPr="00B62291" w:rsidRDefault="00526DCB" w:rsidP="0029141E">
      <w:pPr>
        <w:autoSpaceDE w:val="0"/>
        <w:autoSpaceDN w:val="0"/>
        <w:adjustRightInd w:val="0"/>
        <w:spacing w:after="0" w:line="240" w:lineRule="auto"/>
        <w:jc w:val="center"/>
        <w:outlineLvl w:val="3"/>
        <w:rPr>
          <w:rFonts w:ascii="Times New Roman" w:hAnsi="Times New Roman"/>
          <w:sz w:val="28"/>
          <w:szCs w:val="28"/>
        </w:rPr>
      </w:pPr>
    </w:p>
    <w:p w:rsidR="00242421" w:rsidRPr="00B62291" w:rsidRDefault="00242421" w:rsidP="0029141E">
      <w:pPr>
        <w:autoSpaceDE w:val="0"/>
        <w:autoSpaceDN w:val="0"/>
        <w:adjustRightInd w:val="0"/>
        <w:spacing w:after="0" w:line="240" w:lineRule="auto"/>
        <w:jc w:val="right"/>
        <w:outlineLvl w:val="3"/>
        <w:rPr>
          <w:rFonts w:ascii="Times New Roman" w:hAnsi="Times New Roman"/>
          <w:sz w:val="28"/>
          <w:szCs w:val="28"/>
        </w:rPr>
      </w:pPr>
      <w:r w:rsidRPr="00B62291">
        <w:rPr>
          <w:rFonts w:ascii="Times New Roman" w:hAnsi="Times New Roman"/>
          <w:sz w:val="28"/>
          <w:szCs w:val="28"/>
        </w:rPr>
        <w:t>Акцио</w:t>
      </w:r>
      <w:r w:rsidR="00066AFD" w:rsidRPr="00B62291">
        <w:rPr>
          <w:rFonts w:ascii="Times New Roman" w:hAnsi="Times New Roman"/>
          <w:sz w:val="28"/>
          <w:szCs w:val="28"/>
        </w:rPr>
        <w:t>нерам акционерного общества «YYY</w:t>
      </w:r>
      <w:r w:rsidRPr="00B62291">
        <w:rPr>
          <w:rFonts w:ascii="Times New Roman" w:hAnsi="Times New Roman"/>
          <w:sz w:val="28"/>
          <w:szCs w:val="28"/>
        </w:rPr>
        <w:t>»</w:t>
      </w:r>
    </w:p>
    <w:p w:rsidR="0029141E" w:rsidRPr="00B62291" w:rsidRDefault="0029141E" w:rsidP="0029141E">
      <w:pPr>
        <w:pStyle w:val="a9"/>
        <w:keepNext/>
        <w:spacing w:before="0" w:after="0"/>
        <w:ind w:firstLine="720"/>
        <w:rPr>
          <w:sz w:val="28"/>
          <w:szCs w:val="28"/>
        </w:rPr>
      </w:pPr>
    </w:p>
    <w:p w:rsidR="00066AFD" w:rsidRPr="00B62291" w:rsidRDefault="0029141E" w:rsidP="0029141E">
      <w:pPr>
        <w:pStyle w:val="a9"/>
        <w:keepNext/>
        <w:spacing w:before="0" w:after="0"/>
        <w:ind w:firstLine="720"/>
        <w:rPr>
          <w:sz w:val="28"/>
          <w:szCs w:val="28"/>
        </w:rPr>
      </w:pPr>
      <w:proofErr w:type="spellStart"/>
      <w:r w:rsidRPr="00B62291">
        <w:rPr>
          <w:sz w:val="28"/>
          <w:szCs w:val="28"/>
        </w:rPr>
        <w:t>А</w:t>
      </w:r>
      <w:r w:rsidR="00242421" w:rsidRPr="00B62291">
        <w:rPr>
          <w:sz w:val="28"/>
          <w:szCs w:val="28"/>
        </w:rPr>
        <w:t>удируемо</w:t>
      </w:r>
      <w:r w:rsidRPr="00B62291">
        <w:rPr>
          <w:sz w:val="28"/>
          <w:szCs w:val="28"/>
        </w:rPr>
        <w:t>е</w:t>
      </w:r>
      <w:proofErr w:type="spellEnd"/>
      <w:r w:rsidR="00066AFD" w:rsidRPr="00B62291">
        <w:rPr>
          <w:sz w:val="28"/>
          <w:szCs w:val="28"/>
        </w:rPr>
        <w:t xml:space="preserve"> лиц</w:t>
      </w:r>
      <w:r w:rsidRPr="00B62291">
        <w:rPr>
          <w:sz w:val="28"/>
          <w:szCs w:val="28"/>
        </w:rPr>
        <w:t>о</w:t>
      </w:r>
      <w:r w:rsidR="00066AFD" w:rsidRPr="00B62291">
        <w:rPr>
          <w:sz w:val="28"/>
          <w:szCs w:val="28"/>
        </w:rPr>
        <w:t xml:space="preserve">: </w:t>
      </w:r>
    </w:p>
    <w:p w:rsidR="0029141E" w:rsidRPr="00B62291" w:rsidRDefault="0029141E" w:rsidP="0029141E">
      <w:pPr>
        <w:pStyle w:val="a9"/>
        <w:keepNext/>
        <w:spacing w:before="0" w:after="0"/>
        <w:ind w:left="1440"/>
        <w:rPr>
          <w:sz w:val="28"/>
          <w:szCs w:val="28"/>
        </w:rPr>
      </w:pPr>
      <w:r w:rsidRPr="00B62291">
        <w:rPr>
          <w:sz w:val="28"/>
          <w:szCs w:val="28"/>
        </w:rPr>
        <w:t>а</w:t>
      </w:r>
      <w:r w:rsidR="00066AFD" w:rsidRPr="00B62291">
        <w:rPr>
          <w:sz w:val="28"/>
          <w:szCs w:val="28"/>
        </w:rPr>
        <w:t>кционерное общество «YYY</w:t>
      </w:r>
      <w:r w:rsidR="00242421" w:rsidRPr="00B62291">
        <w:rPr>
          <w:sz w:val="28"/>
          <w:szCs w:val="28"/>
        </w:rPr>
        <w:t>»</w:t>
      </w:r>
      <w:r w:rsidR="002711FC" w:rsidRPr="00B62291">
        <w:rPr>
          <w:sz w:val="28"/>
          <w:szCs w:val="28"/>
        </w:rPr>
        <w:t>,</w:t>
      </w:r>
      <w:r w:rsidR="00242421" w:rsidRPr="00B62291">
        <w:rPr>
          <w:sz w:val="28"/>
          <w:szCs w:val="28"/>
        </w:rPr>
        <w:t xml:space="preserve"> </w:t>
      </w:r>
    </w:p>
    <w:p w:rsidR="0029141E" w:rsidRPr="00B62291" w:rsidRDefault="0073540F" w:rsidP="0029141E">
      <w:pPr>
        <w:pStyle w:val="a9"/>
        <w:keepNext/>
        <w:spacing w:before="0" w:after="0"/>
        <w:ind w:left="1440"/>
        <w:rPr>
          <w:bCs/>
          <w:iCs/>
          <w:sz w:val="28"/>
          <w:szCs w:val="28"/>
        </w:rPr>
      </w:pPr>
      <w:r w:rsidRPr="00B62291">
        <w:rPr>
          <w:bCs/>
          <w:iCs/>
          <w:sz w:val="28"/>
          <w:szCs w:val="28"/>
        </w:rPr>
        <w:t>ОГРН 8800000000000</w:t>
      </w:r>
      <w:r w:rsidR="002711FC" w:rsidRPr="00B62291">
        <w:rPr>
          <w:bCs/>
          <w:iCs/>
          <w:sz w:val="28"/>
          <w:szCs w:val="28"/>
        </w:rPr>
        <w:t>,</w:t>
      </w:r>
      <w:r w:rsidR="00242421" w:rsidRPr="00B62291">
        <w:rPr>
          <w:bCs/>
          <w:iCs/>
          <w:sz w:val="28"/>
          <w:szCs w:val="28"/>
        </w:rPr>
        <w:t xml:space="preserve"> </w:t>
      </w:r>
    </w:p>
    <w:p w:rsidR="00242421" w:rsidRPr="00B62291" w:rsidRDefault="00066AFD" w:rsidP="0029141E">
      <w:pPr>
        <w:pStyle w:val="a9"/>
        <w:keepNext/>
        <w:spacing w:before="0" w:after="0"/>
        <w:ind w:left="1440"/>
        <w:rPr>
          <w:sz w:val="28"/>
          <w:szCs w:val="28"/>
        </w:rPr>
      </w:pPr>
      <w:r w:rsidRPr="00B62291">
        <w:rPr>
          <w:bCs/>
          <w:iCs/>
          <w:sz w:val="28"/>
          <w:szCs w:val="28"/>
        </w:rPr>
        <w:t>115621</w:t>
      </w:r>
      <w:r w:rsidR="00242421" w:rsidRPr="00B62291">
        <w:rPr>
          <w:sz w:val="28"/>
          <w:szCs w:val="28"/>
        </w:rPr>
        <w:t xml:space="preserve">, Москва, улица </w:t>
      </w:r>
      <w:r w:rsidRPr="00B62291">
        <w:rPr>
          <w:sz w:val="28"/>
          <w:szCs w:val="28"/>
        </w:rPr>
        <w:t>Профсоюзная, дом 220</w:t>
      </w:r>
      <w:r w:rsidR="002711FC" w:rsidRPr="00B62291">
        <w:rPr>
          <w:sz w:val="28"/>
          <w:szCs w:val="28"/>
        </w:rPr>
        <w:t>.</w:t>
      </w:r>
    </w:p>
    <w:p w:rsidR="00066AFD" w:rsidRPr="00B62291" w:rsidRDefault="0029141E" w:rsidP="0029141E">
      <w:pPr>
        <w:pStyle w:val="a9"/>
        <w:spacing w:before="0" w:after="0"/>
        <w:ind w:firstLine="720"/>
        <w:rPr>
          <w:sz w:val="28"/>
          <w:szCs w:val="28"/>
        </w:rPr>
      </w:pPr>
      <w:r w:rsidRPr="00B62291">
        <w:rPr>
          <w:sz w:val="28"/>
          <w:szCs w:val="28"/>
        </w:rPr>
        <w:t>А</w:t>
      </w:r>
      <w:r w:rsidR="00242421" w:rsidRPr="00B62291">
        <w:rPr>
          <w:sz w:val="28"/>
          <w:szCs w:val="28"/>
        </w:rPr>
        <w:t>удитор</w:t>
      </w:r>
      <w:r w:rsidR="002711FC" w:rsidRPr="00B62291">
        <w:rPr>
          <w:sz w:val="28"/>
          <w:szCs w:val="28"/>
        </w:rPr>
        <w:t>ская организация</w:t>
      </w:r>
      <w:r w:rsidR="00242421" w:rsidRPr="00B62291">
        <w:rPr>
          <w:sz w:val="28"/>
          <w:szCs w:val="28"/>
        </w:rPr>
        <w:t xml:space="preserve">: </w:t>
      </w:r>
    </w:p>
    <w:p w:rsidR="002711FC" w:rsidRPr="00B62291" w:rsidRDefault="002711FC" w:rsidP="002711FC">
      <w:pPr>
        <w:pStyle w:val="a9"/>
        <w:spacing w:before="0" w:after="0"/>
        <w:ind w:left="1440"/>
        <w:rPr>
          <w:sz w:val="28"/>
          <w:szCs w:val="28"/>
        </w:rPr>
      </w:pPr>
      <w:r w:rsidRPr="00B62291">
        <w:rPr>
          <w:sz w:val="28"/>
          <w:szCs w:val="28"/>
        </w:rPr>
        <w:t>а</w:t>
      </w:r>
      <w:r w:rsidR="00242421" w:rsidRPr="00B62291">
        <w:rPr>
          <w:sz w:val="28"/>
          <w:szCs w:val="28"/>
        </w:rPr>
        <w:t>кци</w:t>
      </w:r>
      <w:r w:rsidR="00066AFD" w:rsidRPr="00B62291">
        <w:rPr>
          <w:sz w:val="28"/>
          <w:szCs w:val="28"/>
        </w:rPr>
        <w:t>онерное общество «</w:t>
      </w:r>
      <w:r w:rsidR="00066AFD" w:rsidRPr="00B62291">
        <w:rPr>
          <w:sz w:val="28"/>
          <w:szCs w:val="28"/>
          <w:lang w:val="en-US"/>
        </w:rPr>
        <w:t>ZZZ</w:t>
      </w:r>
      <w:r w:rsidR="00242421" w:rsidRPr="00B62291">
        <w:rPr>
          <w:sz w:val="28"/>
          <w:szCs w:val="28"/>
        </w:rPr>
        <w:t>»</w:t>
      </w:r>
      <w:r w:rsidRPr="00B62291">
        <w:rPr>
          <w:sz w:val="28"/>
          <w:szCs w:val="28"/>
        </w:rPr>
        <w:t>,</w:t>
      </w:r>
      <w:r w:rsidR="00242421" w:rsidRPr="00B62291">
        <w:rPr>
          <w:sz w:val="28"/>
          <w:szCs w:val="28"/>
        </w:rPr>
        <w:t xml:space="preserve"> </w:t>
      </w:r>
    </w:p>
    <w:p w:rsidR="002711FC" w:rsidRPr="00B62291" w:rsidRDefault="0073540F" w:rsidP="002711FC">
      <w:pPr>
        <w:pStyle w:val="a9"/>
        <w:spacing w:before="0" w:after="0"/>
        <w:ind w:left="1440"/>
        <w:rPr>
          <w:sz w:val="28"/>
          <w:szCs w:val="28"/>
        </w:rPr>
      </w:pPr>
      <w:r w:rsidRPr="00B62291">
        <w:rPr>
          <w:bCs/>
          <w:iCs/>
          <w:sz w:val="28"/>
          <w:szCs w:val="28"/>
        </w:rPr>
        <w:lastRenderedPageBreak/>
        <w:t>ОГРН 9900000000000</w:t>
      </w:r>
      <w:r w:rsidR="002711FC" w:rsidRPr="00B62291">
        <w:rPr>
          <w:bCs/>
          <w:iCs/>
          <w:sz w:val="28"/>
          <w:szCs w:val="28"/>
        </w:rPr>
        <w:t>,</w:t>
      </w:r>
      <w:r w:rsidR="00066AFD" w:rsidRPr="00B62291">
        <w:rPr>
          <w:sz w:val="28"/>
          <w:szCs w:val="28"/>
        </w:rPr>
        <w:t xml:space="preserve"> </w:t>
      </w:r>
    </w:p>
    <w:p w:rsidR="002711FC" w:rsidRPr="00B62291" w:rsidRDefault="00066AFD" w:rsidP="002711FC">
      <w:pPr>
        <w:pStyle w:val="a9"/>
        <w:spacing w:before="0" w:after="0"/>
        <w:ind w:left="1440"/>
        <w:rPr>
          <w:sz w:val="28"/>
          <w:szCs w:val="28"/>
        </w:rPr>
      </w:pPr>
      <w:r w:rsidRPr="00B62291">
        <w:rPr>
          <w:sz w:val="28"/>
          <w:szCs w:val="28"/>
        </w:rPr>
        <w:t>111421</w:t>
      </w:r>
      <w:r w:rsidR="00242421" w:rsidRPr="00B62291">
        <w:rPr>
          <w:sz w:val="28"/>
          <w:szCs w:val="28"/>
        </w:rPr>
        <w:t>, Москва, улица</w:t>
      </w:r>
      <w:r w:rsidRPr="00B62291">
        <w:rPr>
          <w:sz w:val="28"/>
          <w:szCs w:val="28"/>
        </w:rPr>
        <w:t xml:space="preserve"> Королева</w:t>
      </w:r>
      <w:r w:rsidR="00242421" w:rsidRPr="00B62291">
        <w:rPr>
          <w:sz w:val="28"/>
          <w:szCs w:val="28"/>
        </w:rPr>
        <w:t xml:space="preserve">, дом </w:t>
      </w:r>
      <w:r w:rsidRPr="00B62291">
        <w:rPr>
          <w:sz w:val="28"/>
          <w:szCs w:val="28"/>
        </w:rPr>
        <w:t>101</w:t>
      </w:r>
      <w:r w:rsidR="002711FC" w:rsidRPr="00B62291">
        <w:rPr>
          <w:sz w:val="28"/>
          <w:szCs w:val="28"/>
        </w:rPr>
        <w:t>,</w:t>
      </w:r>
      <w:r w:rsidR="00242421" w:rsidRPr="00B62291">
        <w:rPr>
          <w:sz w:val="28"/>
          <w:szCs w:val="28"/>
        </w:rPr>
        <w:t xml:space="preserve"> </w:t>
      </w:r>
    </w:p>
    <w:p w:rsidR="002711FC" w:rsidRPr="00B62291" w:rsidRDefault="00242421" w:rsidP="002711FC">
      <w:pPr>
        <w:pStyle w:val="a9"/>
        <w:spacing w:before="0" w:after="0"/>
        <w:ind w:left="1440"/>
        <w:rPr>
          <w:sz w:val="28"/>
          <w:szCs w:val="28"/>
        </w:rPr>
      </w:pPr>
      <w:r w:rsidRPr="00B62291">
        <w:rPr>
          <w:sz w:val="28"/>
          <w:szCs w:val="28"/>
        </w:rPr>
        <w:t xml:space="preserve">член </w:t>
      </w:r>
      <w:r w:rsidR="002711FC" w:rsidRPr="00B62291">
        <w:rPr>
          <w:sz w:val="28"/>
          <w:szCs w:val="28"/>
        </w:rPr>
        <w:t>саморегулируемой организац</w:t>
      </w:r>
      <w:proofErr w:type="gramStart"/>
      <w:r w:rsidR="002711FC" w:rsidRPr="00B62291">
        <w:rPr>
          <w:sz w:val="28"/>
          <w:szCs w:val="28"/>
        </w:rPr>
        <w:t>ии ау</w:t>
      </w:r>
      <w:proofErr w:type="gramEnd"/>
      <w:r w:rsidR="002711FC" w:rsidRPr="00B62291">
        <w:rPr>
          <w:sz w:val="28"/>
          <w:szCs w:val="28"/>
        </w:rPr>
        <w:t xml:space="preserve">диторов </w:t>
      </w:r>
      <w:r w:rsidR="00924CEB" w:rsidRPr="00B62291">
        <w:rPr>
          <w:sz w:val="28"/>
          <w:szCs w:val="28"/>
        </w:rPr>
        <w:t>«ААА»</w:t>
      </w:r>
      <w:r w:rsidR="002711FC" w:rsidRPr="00B62291">
        <w:rPr>
          <w:sz w:val="28"/>
          <w:szCs w:val="28"/>
        </w:rPr>
        <w:t>,</w:t>
      </w:r>
      <w:r w:rsidRPr="00B62291">
        <w:rPr>
          <w:sz w:val="28"/>
          <w:szCs w:val="28"/>
        </w:rPr>
        <w:t xml:space="preserve"> </w:t>
      </w:r>
    </w:p>
    <w:p w:rsidR="00242421" w:rsidRPr="00B62291" w:rsidRDefault="0073540F" w:rsidP="002711FC">
      <w:pPr>
        <w:pStyle w:val="a9"/>
        <w:spacing w:before="0" w:after="0"/>
        <w:ind w:left="1440"/>
        <w:rPr>
          <w:sz w:val="28"/>
          <w:szCs w:val="28"/>
        </w:rPr>
      </w:pPr>
      <w:r w:rsidRPr="00B62291">
        <w:rPr>
          <w:sz w:val="28"/>
          <w:szCs w:val="28"/>
        </w:rPr>
        <w:t>ОРНЗ</w:t>
      </w:r>
      <w:r w:rsidR="002711FC" w:rsidRPr="00B62291">
        <w:rPr>
          <w:sz w:val="28"/>
          <w:szCs w:val="28"/>
        </w:rPr>
        <w:t xml:space="preserve"> </w:t>
      </w:r>
      <w:r w:rsidRPr="00B62291">
        <w:rPr>
          <w:sz w:val="28"/>
          <w:szCs w:val="28"/>
        </w:rPr>
        <w:t>01234567890</w:t>
      </w:r>
      <w:r w:rsidR="00242421" w:rsidRPr="00B62291">
        <w:rPr>
          <w:sz w:val="28"/>
          <w:szCs w:val="28"/>
        </w:rPr>
        <w:t>.</w:t>
      </w:r>
    </w:p>
    <w:p w:rsidR="002711FC" w:rsidRPr="00B62291" w:rsidRDefault="002711FC" w:rsidP="0029141E">
      <w:pPr>
        <w:autoSpaceDE w:val="0"/>
        <w:autoSpaceDN w:val="0"/>
        <w:adjustRightInd w:val="0"/>
        <w:spacing w:after="0" w:line="240" w:lineRule="auto"/>
        <w:ind w:firstLine="720"/>
        <w:jc w:val="both"/>
        <w:outlineLvl w:val="3"/>
        <w:rPr>
          <w:rFonts w:ascii="Times New Roman" w:hAnsi="Times New Roman"/>
          <w:sz w:val="28"/>
          <w:szCs w:val="28"/>
        </w:rPr>
      </w:pPr>
    </w:p>
    <w:p w:rsidR="00526DCB" w:rsidRPr="00B62291" w:rsidRDefault="00526DCB" w:rsidP="0029141E">
      <w:pPr>
        <w:autoSpaceDE w:val="0"/>
        <w:autoSpaceDN w:val="0"/>
        <w:adjustRightInd w:val="0"/>
        <w:spacing w:after="0" w:line="240" w:lineRule="auto"/>
        <w:ind w:firstLine="720"/>
        <w:jc w:val="both"/>
        <w:outlineLvl w:val="3"/>
        <w:rPr>
          <w:rFonts w:ascii="Times New Roman" w:hAnsi="Times New Roman"/>
          <w:sz w:val="28"/>
          <w:szCs w:val="28"/>
        </w:rPr>
      </w:pPr>
      <w:proofErr w:type="gramStart"/>
      <w:r w:rsidRPr="00B62291">
        <w:rPr>
          <w:rFonts w:ascii="Times New Roman" w:hAnsi="Times New Roman"/>
          <w:sz w:val="28"/>
          <w:szCs w:val="28"/>
        </w:rPr>
        <w:t xml:space="preserve">Мы провели аудит прилагаемой </w:t>
      </w:r>
      <w:r w:rsidR="00DE23B0" w:rsidRPr="00B62291">
        <w:rPr>
          <w:rFonts w:ascii="Times New Roman" w:hAnsi="Times New Roman"/>
          <w:sz w:val="28"/>
          <w:szCs w:val="28"/>
        </w:rPr>
        <w:t xml:space="preserve">годовой </w:t>
      </w:r>
      <w:r w:rsidRPr="00B62291">
        <w:rPr>
          <w:rFonts w:ascii="Times New Roman" w:hAnsi="Times New Roman"/>
          <w:sz w:val="28"/>
          <w:szCs w:val="28"/>
        </w:rPr>
        <w:t xml:space="preserve">бухгалтерской отчетности </w:t>
      </w:r>
      <w:r w:rsidR="00066AFD" w:rsidRPr="00B62291">
        <w:rPr>
          <w:rFonts w:ascii="Times New Roman" w:hAnsi="Times New Roman"/>
          <w:sz w:val="28"/>
          <w:szCs w:val="28"/>
        </w:rPr>
        <w:t>акционерного общества «YYY</w:t>
      </w:r>
      <w:r w:rsidR="00242421" w:rsidRPr="00B62291">
        <w:rPr>
          <w:rFonts w:ascii="Times New Roman" w:hAnsi="Times New Roman"/>
          <w:sz w:val="28"/>
          <w:szCs w:val="28"/>
        </w:rPr>
        <w:t>»</w:t>
      </w:r>
      <w:r w:rsidRPr="00B62291">
        <w:rPr>
          <w:rFonts w:ascii="Times New Roman" w:hAnsi="Times New Roman"/>
          <w:sz w:val="28"/>
          <w:szCs w:val="28"/>
        </w:rPr>
        <w:t>, состоящей из бухгалтерского баланса</w:t>
      </w:r>
      <w:r w:rsidR="006A5FA7" w:rsidRPr="00B62291">
        <w:rPr>
          <w:rFonts w:ascii="Times New Roman" w:hAnsi="Times New Roman"/>
          <w:sz w:val="28"/>
          <w:szCs w:val="28"/>
        </w:rPr>
        <w:t xml:space="preserve"> по состоянию на 31 декабря 2014</w:t>
      </w:r>
      <w:r w:rsidRPr="00B62291">
        <w:rPr>
          <w:rFonts w:ascii="Times New Roman" w:hAnsi="Times New Roman"/>
          <w:sz w:val="28"/>
          <w:szCs w:val="28"/>
        </w:rPr>
        <w:t xml:space="preserve"> года, отчета о финансовых результатах, приложений к бухгалтерскому балансу и отчету о финансовых результатах, в том числе отчета об изменениях капитала и отчета о д</w:t>
      </w:r>
      <w:r w:rsidR="006A5FA7" w:rsidRPr="00B62291">
        <w:rPr>
          <w:rFonts w:ascii="Times New Roman" w:hAnsi="Times New Roman"/>
          <w:sz w:val="28"/>
          <w:szCs w:val="28"/>
        </w:rPr>
        <w:t>вижении денежных средств за 2014</w:t>
      </w:r>
      <w:r w:rsidRPr="00B62291">
        <w:rPr>
          <w:rFonts w:ascii="Times New Roman" w:hAnsi="Times New Roman"/>
          <w:sz w:val="28"/>
          <w:szCs w:val="28"/>
        </w:rPr>
        <w:t xml:space="preserve"> год, пояснений к бухгалтерскому балансу и отчету о финансовых результатах.</w:t>
      </w:r>
      <w:proofErr w:type="gramEnd"/>
    </w:p>
    <w:p w:rsidR="00526DCB" w:rsidRPr="00B62291" w:rsidRDefault="00526DCB" w:rsidP="0029141E">
      <w:pPr>
        <w:autoSpaceDE w:val="0"/>
        <w:autoSpaceDN w:val="0"/>
        <w:adjustRightInd w:val="0"/>
        <w:spacing w:after="0" w:line="240" w:lineRule="auto"/>
        <w:ind w:firstLine="540"/>
        <w:jc w:val="both"/>
        <w:outlineLvl w:val="3"/>
        <w:rPr>
          <w:rFonts w:ascii="Times New Roman" w:hAnsi="Times New Roman"/>
          <w:sz w:val="28"/>
          <w:szCs w:val="28"/>
        </w:rPr>
      </w:pPr>
    </w:p>
    <w:p w:rsidR="00526DCB" w:rsidRPr="00B62291" w:rsidRDefault="00526DCB" w:rsidP="0029141E">
      <w:pPr>
        <w:autoSpaceDE w:val="0"/>
        <w:autoSpaceDN w:val="0"/>
        <w:adjustRightInd w:val="0"/>
        <w:spacing w:after="0" w:line="240" w:lineRule="auto"/>
        <w:jc w:val="center"/>
        <w:outlineLvl w:val="4"/>
        <w:rPr>
          <w:rFonts w:ascii="Times New Roman" w:hAnsi="Times New Roman"/>
          <w:b/>
          <w:sz w:val="28"/>
          <w:szCs w:val="28"/>
        </w:rPr>
      </w:pPr>
      <w:r w:rsidRPr="00B62291">
        <w:rPr>
          <w:rFonts w:ascii="Times New Roman" w:hAnsi="Times New Roman"/>
          <w:b/>
          <w:sz w:val="28"/>
          <w:szCs w:val="28"/>
        </w:rPr>
        <w:t xml:space="preserve">Ответственность </w:t>
      </w:r>
      <w:proofErr w:type="spellStart"/>
      <w:r w:rsidRPr="00B62291">
        <w:rPr>
          <w:rFonts w:ascii="Times New Roman" w:hAnsi="Times New Roman"/>
          <w:b/>
          <w:sz w:val="28"/>
          <w:szCs w:val="28"/>
        </w:rPr>
        <w:t>аудируемого</w:t>
      </w:r>
      <w:proofErr w:type="spellEnd"/>
      <w:r w:rsidRPr="00B62291">
        <w:rPr>
          <w:rFonts w:ascii="Times New Roman" w:hAnsi="Times New Roman"/>
          <w:b/>
          <w:sz w:val="28"/>
          <w:szCs w:val="28"/>
        </w:rPr>
        <w:t xml:space="preserve"> лица</w:t>
      </w:r>
    </w:p>
    <w:p w:rsidR="00526DCB" w:rsidRPr="00B62291" w:rsidRDefault="00526DCB" w:rsidP="0029141E">
      <w:pPr>
        <w:autoSpaceDE w:val="0"/>
        <w:autoSpaceDN w:val="0"/>
        <w:adjustRightInd w:val="0"/>
        <w:spacing w:after="0" w:line="240" w:lineRule="auto"/>
        <w:jc w:val="center"/>
        <w:outlineLvl w:val="4"/>
        <w:rPr>
          <w:rFonts w:ascii="Times New Roman" w:hAnsi="Times New Roman"/>
          <w:sz w:val="28"/>
          <w:szCs w:val="28"/>
        </w:rPr>
      </w:pPr>
      <w:r w:rsidRPr="00B62291">
        <w:rPr>
          <w:rFonts w:ascii="Times New Roman" w:hAnsi="Times New Roman"/>
          <w:b/>
          <w:sz w:val="28"/>
          <w:szCs w:val="28"/>
        </w:rPr>
        <w:t xml:space="preserve">за </w:t>
      </w:r>
      <w:r w:rsidR="00A52BAE" w:rsidRPr="00B62291">
        <w:rPr>
          <w:rFonts w:ascii="Times New Roman" w:hAnsi="Times New Roman"/>
          <w:b/>
          <w:sz w:val="28"/>
          <w:szCs w:val="28"/>
        </w:rPr>
        <w:t xml:space="preserve">годовую </w:t>
      </w:r>
      <w:r w:rsidRPr="00B62291">
        <w:rPr>
          <w:rFonts w:ascii="Times New Roman" w:hAnsi="Times New Roman"/>
          <w:b/>
          <w:sz w:val="28"/>
          <w:szCs w:val="28"/>
        </w:rPr>
        <w:t>бухгалтерскую отчетность</w:t>
      </w:r>
    </w:p>
    <w:p w:rsidR="00526DCB" w:rsidRPr="00B62291" w:rsidRDefault="00526DCB" w:rsidP="0029141E">
      <w:pPr>
        <w:autoSpaceDE w:val="0"/>
        <w:autoSpaceDN w:val="0"/>
        <w:adjustRightInd w:val="0"/>
        <w:spacing w:after="0" w:line="240" w:lineRule="auto"/>
        <w:jc w:val="center"/>
        <w:outlineLvl w:val="4"/>
        <w:rPr>
          <w:rFonts w:ascii="Times New Roman" w:hAnsi="Times New Roman"/>
          <w:sz w:val="28"/>
          <w:szCs w:val="28"/>
        </w:rPr>
      </w:pPr>
    </w:p>
    <w:p w:rsidR="00526DCB" w:rsidRPr="00B62291" w:rsidRDefault="00526DCB" w:rsidP="0073540F">
      <w:pPr>
        <w:autoSpaceDE w:val="0"/>
        <w:autoSpaceDN w:val="0"/>
        <w:adjustRightInd w:val="0"/>
        <w:spacing w:after="0" w:line="240" w:lineRule="auto"/>
        <w:ind w:firstLine="709"/>
        <w:jc w:val="both"/>
        <w:outlineLvl w:val="4"/>
        <w:rPr>
          <w:rFonts w:ascii="Times New Roman" w:hAnsi="Times New Roman"/>
          <w:sz w:val="28"/>
          <w:szCs w:val="28"/>
        </w:rPr>
      </w:pPr>
      <w:r w:rsidRPr="00B62291">
        <w:rPr>
          <w:rFonts w:ascii="Times New Roman" w:hAnsi="Times New Roman"/>
          <w:sz w:val="28"/>
          <w:szCs w:val="28"/>
        </w:rPr>
        <w:t xml:space="preserve">Руководство </w:t>
      </w:r>
      <w:proofErr w:type="spellStart"/>
      <w:r w:rsidRPr="00B62291">
        <w:rPr>
          <w:rFonts w:ascii="Times New Roman" w:hAnsi="Times New Roman"/>
          <w:sz w:val="28"/>
          <w:szCs w:val="28"/>
        </w:rPr>
        <w:t>аудируемого</w:t>
      </w:r>
      <w:proofErr w:type="spellEnd"/>
      <w:r w:rsidRPr="00B62291">
        <w:rPr>
          <w:rFonts w:ascii="Times New Roman" w:hAnsi="Times New Roman"/>
          <w:sz w:val="28"/>
          <w:szCs w:val="28"/>
        </w:rPr>
        <w:t xml:space="preserve"> лица несет ответственность за составление и достоверность </w:t>
      </w:r>
      <w:r w:rsidR="003C44D9">
        <w:rPr>
          <w:rFonts w:ascii="Times New Roman" w:hAnsi="Times New Roman"/>
          <w:sz w:val="28"/>
          <w:szCs w:val="28"/>
        </w:rPr>
        <w:t>указанной</w:t>
      </w:r>
      <w:r w:rsidRPr="00B62291">
        <w:rPr>
          <w:rFonts w:ascii="Times New Roman" w:hAnsi="Times New Roman"/>
          <w:sz w:val="28"/>
          <w:szCs w:val="28"/>
        </w:rPr>
        <w:t xml:space="preserve"> </w:t>
      </w:r>
      <w:r w:rsidR="00C9088C" w:rsidRPr="00B62291">
        <w:rPr>
          <w:rFonts w:ascii="Times New Roman" w:hAnsi="Times New Roman"/>
          <w:sz w:val="28"/>
          <w:szCs w:val="28"/>
        </w:rPr>
        <w:t xml:space="preserve">годовой </w:t>
      </w:r>
      <w:r w:rsidRPr="00B62291">
        <w:rPr>
          <w:rFonts w:ascii="Times New Roman" w:hAnsi="Times New Roman"/>
          <w:sz w:val="28"/>
          <w:szCs w:val="28"/>
        </w:rPr>
        <w:t xml:space="preserve">бухгалтерской отчетности в соответствии с российскими правилами составления бухгалтерской отчетности и за систему внутреннего контроля, необходимую для составления </w:t>
      </w:r>
      <w:r w:rsidR="00FD3C30" w:rsidRPr="00B62291">
        <w:rPr>
          <w:rFonts w:ascii="Times New Roman" w:hAnsi="Times New Roman"/>
          <w:sz w:val="28"/>
          <w:szCs w:val="28"/>
        </w:rPr>
        <w:t xml:space="preserve">годовой </w:t>
      </w:r>
      <w:r w:rsidRPr="00B62291">
        <w:rPr>
          <w:rFonts w:ascii="Times New Roman" w:hAnsi="Times New Roman"/>
          <w:sz w:val="28"/>
          <w:szCs w:val="28"/>
        </w:rPr>
        <w:t>бухгалтерской отчетности, не содержащей существенных искажений вследствие недобросовестных действий или ошибок.</w:t>
      </w:r>
    </w:p>
    <w:p w:rsidR="00526DCB" w:rsidRPr="00B62291" w:rsidRDefault="00526DCB" w:rsidP="0029141E">
      <w:pPr>
        <w:autoSpaceDE w:val="0"/>
        <w:autoSpaceDN w:val="0"/>
        <w:adjustRightInd w:val="0"/>
        <w:spacing w:after="0" w:line="240" w:lineRule="auto"/>
        <w:ind w:firstLine="540"/>
        <w:jc w:val="both"/>
        <w:outlineLvl w:val="4"/>
        <w:rPr>
          <w:rFonts w:ascii="Times New Roman" w:hAnsi="Times New Roman"/>
          <w:sz w:val="28"/>
          <w:szCs w:val="28"/>
        </w:rPr>
      </w:pPr>
    </w:p>
    <w:p w:rsidR="00526DCB" w:rsidRPr="00B62291" w:rsidRDefault="00526DCB" w:rsidP="0029141E">
      <w:pPr>
        <w:autoSpaceDE w:val="0"/>
        <w:autoSpaceDN w:val="0"/>
        <w:adjustRightInd w:val="0"/>
        <w:spacing w:after="0" w:line="240" w:lineRule="auto"/>
        <w:jc w:val="center"/>
        <w:outlineLvl w:val="4"/>
        <w:rPr>
          <w:rFonts w:ascii="Times New Roman" w:hAnsi="Times New Roman"/>
          <w:b/>
          <w:sz w:val="28"/>
          <w:szCs w:val="28"/>
        </w:rPr>
      </w:pPr>
      <w:r w:rsidRPr="00B62291">
        <w:rPr>
          <w:rFonts w:ascii="Times New Roman" w:hAnsi="Times New Roman"/>
          <w:b/>
          <w:sz w:val="28"/>
          <w:szCs w:val="28"/>
        </w:rPr>
        <w:t>Ответственность аудитора</w:t>
      </w:r>
    </w:p>
    <w:p w:rsidR="00526DCB" w:rsidRPr="00B62291" w:rsidRDefault="00526DCB" w:rsidP="0029141E">
      <w:pPr>
        <w:autoSpaceDE w:val="0"/>
        <w:autoSpaceDN w:val="0"/>
        <w:adjustRightInd w:val="0"/>
        <w:spacing w:after="0" w:line="240" w:lineRule="auto"/>
        <w:jc w:val="center"/>
        <w:outlineLvl w:val="4"/>
        <w:rPr>
          <w:rFonts w:ascii="Times New Roman" w:hAnsi="Times New Roman"/>
          <w:b/>
          <w:sz w:val="28"/>
          <w:szCs w:val="28"/>
        </w:rPr>
      </w:pPr>
    </w:p>
    <w:p w:rsidR="00526DCB" w:rsidRPr="00B62291" w:rsidRDefault="00526DCB" w:rsidP="0073540F">
      <w:pPr>
        <w:autoSpaceDE w:val="0"/>
        <w:autoSpaceDN w:val="0"/>
        <w:adjustRightInd w:val="0"/>
        <w:spacing w:after="0" w:line="240" w:lineRule="auto"/>
        <w:ind w:firstLine="709"/>
        <w:jc w:val="both"/>
        <w:outlineLvl w:val="4"/>
        <w:rPr>
          <w:rFonts w:ascii="Times New Roman" w:hAnsi="Times New Roman"/>
          <w:sz w:val="28"/>
          <w:szCs w:val="28"/>
        </w:rPr>
      </w:pPr>
      <w:r w:rsidRPr="00B62291">
        <w:rPr>
          <w:rFonts w:ascii="Times New Roman" w:hAnsi="Times New Roman"/>
          <w:sz w:val="28"/>
          <w:szCs w:val="28"/>
        </w:rPr>
        <w:t xml:space="preserve">Наша ответственность заключается в выражении мнения о достоверности </w:t>
      </w:r>
      <w:r w:rsidR="00A52BAE" w:rsidRPr="00B62291">
        <w:rPr>
          <w:rFonts w:ascii="Times New Roman" w:hAnsi="Times New Roman"/>
          <w:sz w:val="28"/>
          <w:szCs w:val="28"/>
        </w:rPr>
        <w:t xml:space="preserve">годовой </w:t>
      </w:r>
      <w:r w:rsidRPr="00B62291">
        <w:rPr>
          <w:rFonts w:ascii="Times New Roman" w:hAnsi="Times New Roman"/>
          <w:sz w:val="28"/>
          <w:szCs w:val="28"/>
        </w:rPr>
        <w:t xml:space="preserve">бухгалтерской отчетности на основе проведенного нами аудита. Мы проводили аудит в соответствии с федеральными стандартами аудиторской деятельности. Данные стандарты требуют соблюдения применимых этических норм, а также планирования и проведения аудита таким образом, чтобы получить достаточную уверенность в том, что </w:t>
      </w:r>
      <w:r w:rsidR="00C9088C" w:rsidRPr="00B62291">
        <w:rPr>
          <w:rFonts w:ascii="Times New Roman" w:hAnsi="Times New Roman"/>
          <w:sz w:val="28"/>
          <w:szCs w:val="28"/>
        </w:rPr>
        <w:t xml:space="preserve">годовая </w:t>
      </w:r>
      <w:r w:rsidRPr="00B62291">
        <w:rPr>
          <w:rFonts w:ascii="Times New Roman" w:hAnsi="Times New Roman"/>
          <w:sz w:val="28"/>
          <w:szCs w:val="28"/>
        </w:rPr>
        <w:t>бухгалтерская отчетность не содержит существенных искажений.</w:t>
      </w:r>
    </w:p>
    <w:p w:rsidR="00242421" w:rsidRPr="00B62291" w:rsidRDefault="00526DCB" w:rsidP="0073540F">
      <w:pPr>
        <w:autoSpaceDE w:val="0"/>
        <w:autoSpaceDN w:val="0"/>
        <w:adjustRightInd w:val="0"/>
        <w:spacing w:after="0" w:line="240" w:lineRule="auto"/>
        <w:ind w:firstLine="709"/>
        <w:jc w:val="both"/>
        <w:outlineLvl w:val="4"/>
        <w:rPr>
          <w:rFonts w:ascii="Times New Roman" w:hAnsi="Times New Roman"/>
          <w:sz w:val="28"/>
          <w:szCs w:val="28"/>
        </w:rPr>
      </w:pPr>
      <w:r w:rsidRPr="00B62291">
        <w:rPr>
          <w:rFonts w:ascii="Times New Roman" w:hAnsi="Times New Roman"/>
          <w:sz w:val="28"/>
          <w:szCs w:val="28"/>
        </w:rPr>
        <w:t xml:space="preserve">Аудит включал проведение аудиторских процедур, направленных на получение аудиторских доказательств, подтверждающих числовые показатели в </w:t>
      </w:r>
      <w:r w:rsidR="00C9088C" w:rsidRPr="00B62291">
        <w:rPr>
          <w:rFonts w:ascii="Times New Roman" w:hAnsi="Times New Roman"/>
          <w:sz w:val="28"/>
          <w:szCs w:val="28"/>
        </w:rPr>
        <w:t xml:space="preserve">годовой </w:t>
      </w:r>
      <w:r w:rsidRPr="00B62291">
        <w:rPr>
          <w:rFonts w:ascii="Times New Roman" w:hAnsi="Times New Roman"/>
          <w:sz w:val="28"/>
          <w:szCs w:val="28"/>
        </w:rPr>
        <w:t xml:space="preserve">бухгалтерской отчетности и раскрытие в ней информации. Выбор аудиторских процедур является предметом нашего суждения, которое основывается на оценке риска существенных искажений, допущенных вследствие недобросовестных действий или ошибок. В процессе оценки данного риска нами рассмотрена система внутреннего контроля, обеспечивающая составление и достоверность </w:t>
      </w:r>
      <w:r w:rsidR="00C9088C" w:rsidRPr="00B62291">
        <w:rPr>
          <w:rFonts w:ascii="Times New Roman" w:hAnsi="Times New Roman"/>
          <w:sz w:val="28"/>
          <w:szCs w:val="28"/>
        </w:rPr>
        <w:t xml:space="preserve">годовой </w:t>
      </w:r>
      <w:r w:rsidRPr="00B62291">
        <w:rPr>
          <w:rFonts w:ascii="Times New Roman" w:hAnsi="Times New Roman"/>
          <w:sz w:val="28"/>
          <w:szCs w:val="28"/>
        </w:rPr>
        <w:t xml:space="preserve">бухгалтерской </w:t>
      </w:r>
      <w:r w:rsidRPr="00B62291">
        <w:rPr>
          <w:rFonts w:ascii="Times New Roman" w:hAnsi="Times New Roman"/>
          <w:sz w:val="28"/>
          <w:szCs w:val="28"/>
        </w:rPr>
        <w:lastRenderedPageBreak/>
        <w:t xml:space="preserve">отчетности, с целью выбора соответствующих аудиторских процедур, но не с целью выражения мнения об эффективности системы внутреннего контроля. </w:t>
      </w:r>
    </w:p>
    <w:p w:rsidR="00526DCB" w:rsidRPr="00B62291" w:rsidRDefault="00526DCB" w:rsidP="0073540F">
      <w:pPr>
        <w:autoSpaceDE w:val="0"/>
        <w:autoSpaceDN w:val="0"/>
        <w:adjustRightInd w:val="0"/>
        <w:spacing w:after="0" w:line="240" w:lineRule="auto"/>
        <w:ind w:firstLine="709"/>
        <w:jc w:val="both"/>
        <w:outlineLvl w:val="4"/>
        <w:rPr>
          <w:rFonts w:ascii="Times New Roman" w:hAnsi="Times New Roman"/>
          <w:sz w:val="28"/>
          <w:szCs w:val="28"/>
        </w:rPr>
      </w:pPr>
      <w:r w:rsidRPr="00B62291">
        <w:rPr>
          <w:rFonts w:ascii="Times New Roman" w:hAnsi="Times New Roman"/>
          <w:sz w:val="28"/>
          <w:szCs w:val="28"/>
        </w:rPr>
        <w:t xml:space="preserve">Аудит также включал оценку надлежащего характера применяемой учетной политики и обоснованности оценочных показателей, полученных руководством </w:t>
      </w:r>
      <w:proofErr w:type="spellStart"/>
      <w:r w:rsidRPr="00B62291">
        <w:rPr>
          <w:rFonts w:ascii="Times New Roman" w:hAnsi="Times New Roman"/>
          <w:sz w:val="28"/>
          <w:szCs w:val="28"/>
        </w:rPr>
        <w:t>аудируемого</w:t>
      </w:r>
      <w:proofErr w:type="spellEnd"/>
      <w:r w:rsidRPr="00B62291">
        <w:rPr>
          <w:rFonts w:ascii="Times New Roman" w:hAnsi="Times New Roman"/>
          <w:sz w:val="28"/>
          <w:szCs w:val="28"/>
        </w:rPr>
        <w:t xml:space="preserve"> лица, а также оценку представления </w:t>
      </w:r>
      <w:r w:rsidR="00C9088C" w:rsidRPr="00B62291">
        <w:rPr>
          <w:rFonts w:ascii="Times New Roman" w:hAnsi="Times New Roman"/>
          <w:sz w:val="28"/>
          <w:szCs w:val="28"/>
        </w:rPr>
        <w:t xml:space="preserve">годовой </w:t>
      </w:r>
      <w:r w:rsidRPr="00B62291">
        <w:rPr>
          <w:rFonts w:ascii="Times New Roman" w:hAnsi="Times New Roman"/>
          <w:sz w:val="28"/>
          <w:szCs w:val="28"/>
        </w:rPr>
        <w:t>бухгалтерской отчетности в целом.</w:t>
      </w:r>
    </w:p>
    <w:p w:rsidR="00526DCB" w:rsidRPr="00B62291" w:rsidRDefault="00526DCB" w:rsidP="0073540F">
      <w:pPr>
        <w:autoSpaceDE w:val="0"/>
        <w:autoSpaceDN w:val="0"/>
        <w:adjustRightInd w:val="0"/>
        <w:spacing w:after="0" w:line="240" w:lineRule="auto"/>
        <w:ind w:firstLine="709"/>
        <w:jc w:val="both"/>
        <w:outlineLvl w:val="4"/>
        <w:rPr>
          <w:rFonts w:ascii="Times New Roman" w:hAnsi="Times New Roman"/>
          <w:sz w:val="28"/>
          <w:szCs w:val="28"/>
        </w:rPr>
      </w:pPr>
      <w:r w:rsidRPr="00B62291">
        <w:rPr>
          <w:rFonts w:ascii="Times New Roman" w:hAnsi="Times New Roman"/>
          <w:sz w:val="28"/>
          <w:szCs w:val="28"/>
        </w:rPr>
        <w:t xml:space="preserve">Мы полагаем, что полученные в ходе аудита аудиторские доказательства дают достаточные основания для выражения мнения о достоверности </w:t>
      </w:r>
      <w:r w:rsidR="00A52BAE" w:rsidRPr="00B62291">
        <w:rPr>
          <w:rFonts w:ascii="Times New Roman" w:hAnsi="Times New Roman"/>
          <w:sz w:val="28"/>
          <w:szCs w:val="28"/>
        </w:rPr>
        <w:t xml:space="preserve">годовой </w:t>
      </w:r>
      <w:r w:rsidRPr="00B62291">
        <w:rPr>
          <w:rFonts w:ascii="Times New Roman" w:hAnsi="Times New Roman"/>
          <w:sz w:val="28"/>
          <w:szCs w:val="28"/>
        </w:rPr>
        <w:t>бухгалтерской отчетности.</w:t>
      </w:r>
    </w:p>
    <w:p w:rsidR="00526DCB" w:rsidRPr="00B62291" w:rsidRDefault="00526DCB" w:rsidP="0029141E">
      <w:pPr>
        <w:autoSpaceDE w:val="0"/>
        <w:autoSpaceDN w:val="0"/>
        <w:adjustRightInd w:val="0"/>
        <w:spacing w:after="0" w:line="240" w:lineRule="auto"/>
        <w:jc w:val="center"/>
        <w:outlineLvl w:val="4"/>
        <w:rPr>
          <w:rFonts w:ascii="Times New Roman" w:hAnsi="Times New Roman"/>
          <w:sz w:val="28"/>
          <w:szCs w:val="28"/>
        </w:rPr>
      </w:pPr>
    </w:p>
    <w:p w:rsidR="00526DCB" w:rsidRPr="00B62291" w:rsidRDefault="00526DCB" w:rsidP="0029141E">
      <w:pPr>
        <w:autoSpaceDE w:val="0"/>
        <w:autoSpaceDN w:val="0"/>
        <w:adjustRightInd w:val="0"/>
        <w:spacing w:after="0" w:line="240" w:lineRule="auto"/>
        <w:jc w:val="center"/>
        <w:outlineLvl w:val="4"/>
        <w:rPr>
          <w:rFonts w:ascii="Times New Roman" w:hAnsi="Times New Roman"/>
          <w:b/>
          <w:sz w:val="28"/>
          <w:szCs w:val="28"/>
        </w:rPr>
      </w:pPr>
      <w:r w:rsidRPr="00B62291">
        <w:rPr>
          <w:rFonts w:ascii="Times New Roman" w:hAnsi="Times New Roman"/>
          <w:b/>
          <w:sz w:val="28"/>
          <w:szCs w:val="28"/>
        </w:rPr>
        <w:t>Мнение</w:t>
      </w:r>
    </w:p>
    <w:p w:rsidR="00526DCB" w:rsidRPr="00B62291" w:rsidRDefault="00526DCB" w:rsidP="0029141E">
      <w:pPr>
        <w:autoSpaceDE w:val="0"/>
        <w:autoSpaceDN w:val="0"/>
        <w:adjustRightInd w:val="0"/>
        <w:spacing w:after="0" w:line="240" w:lineRule="auto"/>
        <w:jc w:val="center"/>
        <w:outlineLvl w:val="4"/>
        <w:rPr>
          <w:rFonts w:ascii="Times New Roman" w:hAnsi="Times New Roman"/>
          <w:sz w:val="28"/>
          <w:szCs w:val="28"/>
        </w:rPr>
      </w:pPr>
    </w:p>
    <w:p w:rsidR="00526DCB" w:rsidRPr="00B62291" w:rsidRDefault="00526DCB" w:rsidP="0073540F">
      <w:pPr>
        <w:autoSpaceDE w:val="0"/>
        <w:autoSpaceDN w:val="0"/>
        <w:adjustRightInd w:val="0"/>
        <w:spacing w:after="0" w:line="240" w:lineRule="auto"/>
        <w:ind w:firstLine="709"/>
        <w:jc w:val="both"/>
        <w:outlineLvl w:val="3"/>
        <w:rPr>
          <w:rFonts w:ascii="Times New Roman" w:hAnsi="Times New Roman"/>
          <w:sz w:val="28"/>
          <w:szCs w:val="28"/>
        </w:rPr>
      </w:pPr>
      <w:r w:rsidRPr="00B62291">
        <w:rPr>
          <w:rFonts w:ascii="Times New Roman" w:hAnsi="Times New Roman"/>
          <w:sz w:val="28"/>
          <w:szCs w:val="28"/>
        </w:rPr>
        <w:t xml:space="preserve">По нашему мнению, </w:t>
      </w:r>
      <w:r w:rsidR="00A52BAE" w:rsidRPr="00B62291">
        <w:rPr>
          <w:rFonts w:ascii="Times New Roman" w:hAnsi="Times New Roman"/>
          <w:sz w:val="28"/>
          <w:szCs w:val="28"/>
        </w:rPr>
        <w:t xml:space="preserve">годовая </w:t>
      </w:r>
      <w:r w:rsidRPr="00B62291">
        <w:rPr>
          <w:rFonts w:ascii="Times New Roman" w:hAnsi="Times New Roman"/>
          <w:sz w:val="28"/>
          <w:szCs w:val="28"/>
        </w:rPr>
        <w:t xml:space="preserve">бухгалтерская отчетность отражает достоверно во всех существенных отношениях финансовое положение </w:t>
      </w:r>
      <w:r w:rsidR="00066AFD" w:rsidRPr="00B62291">
        <w:rPr>
          <w:rFonts w:ascii="Times New Roman" w:hAnsi="Times New Roman"/>
          <w:sz w:val="28"/>
          <w:szCs w:val="28"/>
        </w:rPr>
        <w:t xml:space="preserve">акционерного общества «YYY» </w:t>
      </w:r>
      <w:r w:rsidR="006A5FA7" w:rsidRPr="00B62291">
        <w:rPr>
          <w:rFonts w:ascii="Times New Roman" w:hAnsi="Times New Roman"/>
          <w:sz w:val="28"/>
          <w:szCs w:val="28"/>
        </w:rPr>
        <w:t>по состоянию на 31 декабря 2014</w:t>
      </w:r>
      <w:r w:rsidR="00066AFD" w:rsidRPr="00B62291">
        <w:rPr>
          <w:rFonts w:ascii="Times New Roman" w:hAnsi="Times New Roman"/>
          <w:sz w:val="28"/>
          <w:szCs w:val="28"/>
        </w:rPr>
        <w:t xml:space="preserve"> года, финансовые результаты его</w:t>
      </w:r>
      <w:r w:rsidRPr="00B62291">
        <w:rPr>
          <w:rFonts w:ascii="Times New Roman" w:hAnsi="Times New Roman"/>
          <w:sz w:val="28"/>
          <w:szCs w:val="28"/>
        </w:rPr>
        <w:t xml:space="preserve"> деятельности и д</w:t>
      </w:r>
      <w:r w:rsidR="006A5FA7" w:rsidRPr="00B62291">
        <w:rPr>
          <w:rFonts w:ascii="Times New Roman" w:hAnsi="Times New Roman"/>
          <w:sz w:val="28"/>
          <w:szCs w:val="28"/>
        </w:rPr>
        <w:t>вижение денежных средств за 2014</w:t>
      </w:r>
      <w:r w:rsidRPr="00B62291">
        <w:rPr>
          <w:rFonts w:ascii="Times New Roman" w:hAnsi="Times New Roman"/>
          <w:sz w:val="28"/>
          <w:szCs w:val="28"/>
        </w:rPr>
        <w:t xml:space="preserve"> год в соответствии с российскими правилами составления бухгалтерской отчетности.</w:t>
      </w:r>
    </w:p>
    <w:p w:rsidR="00247C75" w:rsidRPr="00B62291" w:rsidRDefault="00247C75" w:rsidP="00FC6D0E">
      <w:pPr>
        <w:autoSpaceDE w:val="0"/>
        <w:autoSpaceDN w:val="0"/>
        <w:adjustRightInd w:val="0"/>
        <w:spacing w:after="0" w:line="240" w:lineRule="auto"/>
        <w:jc w:val="both"/>
        <w:outlineLvl w:val="3"/>
        <w:rPr>
          <w:rFonts w:ascii="Times New Roman" w:hAnsi="Times New Roman"/>
          <w:sz w:val="28"/>
          <w:szCs w:val="28"/>
        </w:rPr>
      </w:pPr>
    </w:p>
    <w:p w:rsidR="00FC6D0E" w:rsidRPr="00B62291" w:rsidRDefault="00FC6D0E" w:rsidP="00FC6D0E">
      <w:pPr>
        <w:autoSpaceDE w:val="0"/>
        <w:autoSpaceDN w:val="0"/>
        <w:adjustRightInd w:val="0"/>
        <w:spacing w:after="0" w:line="240" w:lineRule="auto"/>
        <w:jc w:val="both"/>
        <w:outlineLvl w:val="3"/>
        <w:rPr>
          <w:rFonts w:ascii="Times New Roman" w:hAnsi="Times New Roman"/>
          <w:sz w:val="28"/>
          <w:szCs w:val="28"/>
        </w:rPr>
      </w:pPr>
    </w:p>
    <w:p w:rsidR="00247C75" w:rsidRPr="00B62291" w:rsidRDefault="00247C75" w:rsidP="0029141E">
      <w:pPr>
        <w:autoSpaceDE w:val="0"/>
        <w:autoSpaceDN w:val="0"/>
        <w:adjustRightInd w:val="0"/>
        <w:spacing w:after="0" w:line="240" w:lineRule="auto"/>
        <w:rPr>
          <w:rFonts w:ascii="Times New Roman" w:eastAsia="Times New Roman" w:hAnsi="Times New Roman"/>
          <w:sz w:val="28"/>
          <w:szCs w:val="28"/>
          <w:lang w:eastAsia="ru-RU"/>
        </w:rPr>
      </w:pPr>
      <w:r w:rsidRPr="00B62291">
        <w:rPr>
          <w:rFonts w:ascii="Times New Roman" w:eastAsia="Times New Roman" w:hAnsi="Times New Roman"/>
          <w:sz w:val="28"/>
          <w:szCs w:val="28"/>
          <w:lang w:eastAsia="ru-RU"/>
        </w:rPr>
        <w:t>Руководитель, аудиторская                      [подпись]            Инициалы, фамилия</w:t>
      </w:r>
    </w:p>
    <w:p w:rsidR="00247C75" w:rsidRPr="00B62291" w:rsidRDefault="00247C75" w:rsidP="0029141E">
      <w:pPr>
        <w:autoSpaceDE w:val="0"/>
        <w:autoSpaceDN w:val="0"/>
        <w:adjustRightInd w:val="0"/>
        <w:spacing w:after="0" w:line="240" w:lineRule="auto"/>
        <w:rPr>
          <w:rFonts w:ascii="Times New Roman" w:eastAsia="Times New Roman" w:hAnsi="Times New Roman"/>
          <w:sz w:val="28"/>
          <w:szCs w:val="28"/>
          <w:lang w:eastAsia="ru-RU"/>
        </w:rPr>
      </w:pPr>
      <w:r w:rsidRPr="00B62291">
        <w:rPr>
          <w:rFonts w:ascii="Times New Roman" w:eastAsia="Times New Roman" w:hAnsi="Times New Roman"/>
          <w:sz w:val="28"/>
          <w:szCs w:val="28"/>
          <w:lang w:eastAsia="ru-RU"/>
        </w:rPr>
        <w:t>организация «</w:t>
      </w:r>
      <w:r w:rsidRPr="00B62291">
        <w:rPr>
          <w:rFonts w:ascii="Times New Roman" w:eastAsia="Times New Roman" w:hAnsi="Times New Roman"/>
          <w:sz w:val="28"/>
          <w:szCs w:val="28"/>
          <w:lang w:val="en-US" w:eastAsia="ru-RU"/>
        </w:rPr>
        <w:t>ZZZ</w:t>
      </w:r>
      <w:r w:rsidRPr="00B62291">
        <w:rPr>
          <w:rFonts w:ascii="Times New Roman" w:eastAsia="Times New Roman" w:hAnsi="Times New Roman"/>
          <w:sz w:val="28"/>
          <w:szCs w:val="28"/>
          <w:lang w:eastAsia="ru-RU"/>
        </w:rPr>
        <w:t xml:space="preserve">»                                                               </w:t>
      </w:r>
    </w:p>
    <w:p w:rsidR="00247C75" w:rsidRPr="00B62291" w:rsidRDefault="00247C75" w:rsidP="0029141E">
      <w:pPr>
        <w:autoSpaceDE w:val="0"/>
        <w:autoSpaceDN w:val="0"/>
        <w:adjustRightInd w:val="0"/>
        <w:spacing w:after="0" w:line="240" w:lineRule="auto"/>
        <w:rPr>
          <w:rFonts w:ascii="Times New Roman" w:eastAsia="Times New Roman" w:hAnsi="Times New Roman"/>
          <w:sz w:val="28"/>
          <w:szCs w:val="28"/>
          <w:lang w:eastAsia="ru-RU"/>
        </w:rPr>
      </w:pPr>
    </w:p>
    <w:p w:rsidR="00247C75" w:rsidRPr="00B62291" w:rsidRDefault="00FC6D0E" w:rsidP="0029141E">
      <w:pPr>
        <w:autoSpaceDE w:val="0"/>
        <w:autoSpaceDN w:val="0"/>
        <w:adjustRightInd w:val="0"/>
        <w:spacing w:after="0" w:line="240" w:lineRule="auto"/>
        <w:rPr>
          <w:rFonts w:ascii="Times New Roman" w:eastAsia="Times New Roman" w:hAnsi="Times New Roman"/>
          <w:sz w:val="28"/>
          <w:szCs w:val="28"/>
          <w:lang w:eastAsia="ru-RU"/>
        </w:rPr>
      </w:pPr>
      <w:r w:rsidRPr="00B62291">
        <w:rPr>
          <w:rFonts w:ascii="Times New Roman" w:eastAsia="Times New Roman" w:hAnsi="Times New Roman"/>
          <w:sz w:val="28"/>
          <w:szCs w:val="28"/>
          <w:lang w:eastAsia="ru-RU"/>
        </w:rPr>
        <w:t>«_____» _____________ 2015 года</w:t>
      </w:r>
    </w:p>
    <w:p w:rsidR="00247C75" w:rsidRPr="00B62291" w:rsidRDefault="00247C75" w:rsidP="0029141E">
      <w:pPr>
        <w:autoSpaceDE w:val="0"/>
        <w:autoSpaceDN w:val="0"/>
        <w:adjustRightInd w:val="0"/>
        <w:spacing w:after="0" w:line="240" w:lineRule="auto"/>
        <w:ind w:firstLine="540"/>
        <w:jc w:val="both"/>
        <w:outlineLvl w:val="3"/>
        <w:rPr>
          <w:rFonts w:ascii="Times New Roman" w:hAnsi="Times New Roman"/>
          <w:sz w:val="28"/>
          <w:szCs w:val="28"/>
        </w:rPr>
      </w:pPr>
    </w:p>
    <w:p w:rsidR="00E91F96" w:rsidRDefault="00E91F96" w:rsidP="0029141E">
      <w:pPr>
        <w:autoSpaceDE w:val="0"/>
        <w:autoSpaceDN w:val="0"/>
        <w:adjustRightInd w:val="0"/>
        <w:spacing w:after="0" w:line="240" w:lineRule="auto"/>
        <w:ind w:firstLine="540"/>
        <w:jc w:val="both"/>
        <w:outlineLvl w:val="4"/>
        <w:rPr>
          <w:rFonts w:ascii="Times New Roman" w:hAnsi="Times New Roman"/>
          <w:sz w:val="28"/>
          <w:szCs w:val="28"/>
        </w:rPr>
      </w:pPr>
    </w:p>
    <w:p w:rsidR="001A593E" w:rsidRPr="00DC6629" w:rsidRDefault="001A593E" w:rsidP="0029141E">
      <w:pPr>
        <w:autoSpaceDE w:val="0"/>
        <w:autoSpaceDN w:val="0"/>
        <w:adjustRightInd w:val="0"/>
        <w:spacing w:after="0" w:line="240" w:lineRule="auto"/>
        <w:ind w:firstLine="540"/>
        <w:jc w:val="both"/>
        <w:outlineLvl w:val="4"/>
        <w:rPr>
          <w:rFonts w:ascii="Times New Roman" w:hAnsi="Times New Roman"/>
          <w:sz w:val="28"/>
          <w:szCs w:val="28"/>
        </w:rPr>
      </w:pPr>
    </w:p>
    <w:p w:rsidR="00072C86" w:rsidRPr="003246C0" w:rsidRDefault="00072C86" w:rsidP="00072C86">
      <w:pPr>
        <w:autoSpaceDE w:val="0"/>
        <w:autoSpaceDN w:val="0"/>
        <w:adjustRightInd w:val="0"/>
        <w:spacing w:after="0" w:line="240" w:lineRule="auto"/>
        <w:jc w:val="center"/>
        <w:outlineLvl w:val="1"/>
        <w:rPr>
          <w:rFonts w:ascii="Times New Roman" w:hAnsi="Times New Roman"/>
          <w:b/>
          <w:sz w:val="28"/>
          <w:szCs w:val="28"/>
        </w:rPr>
      </w:pPr>
      <w:bookmarkStart w:id="72" w:name="_Toc454884518"/>
      <w:r w:rsidRPr="003246C0">
        <w:rPr>
          <w:rFonts w:ascii="Times New Roman" w:hAnsi="Times New Roman"/>
          <w:b/>
          <w:sz w:val="28"/>
          <w:szCs w:val="28"/>
        </w:rPr>
        <w:t>1.</w:t>
      </w:r>
      <w:r>
        <w:rPr>
          <w:rFonts w:ascii="Times New Roman" w:hAnsi="Times New Roman"/>
          <w:b/>
          <w:sz w:val="28"/>
          <w:szCs w:val="28"/>
        </w:rPr>
        <w:t>2</w:t>
      </w:r>
      <w:r w:rsidRPr="003246C0">
        <w:rPr>
          <w:rFonts w:ascii="Times New Roman" w:hAnsi="Times New Roman"/>
          <w:b/>
          <w:sz w:val="28"/>
          <w:szCs w:val="28"/>
        </w:rPr>
        <w:t xml:space="preserve">. </w:t>
      </w:r>
      <w:r w:rsidRPr="00072C86">
        <w:rPr>
          <w:rFonts w:ascii="Times New Roman" w:hAnsi="Times New Roman"/>
          <w:b/>
          <w:sz w:val="28"/>
          <w:szCs w:val="28"/>
        </w:rPr>
        <w:t xml:space="preserve">Годовая бухгалтерская отчетность некоммерческой </w:t>
      </w:r>
      <w:r w:rsidRPr="00072C86">
        <w:rPr>
          <w:rFonts w:ascii="Times New Roman" w:hAnsi="Times New Roman"/>
          <w:b/>
          <w:sz w:val="28"/>
          <w:szCs w:val="28"/>
        </w:rPr>
        <w:br/>
        <w:t>организации в соответствии с российскими правилами составления бухгалтерской отчетности</w:t>
      </w:r>
      <w:bookmarkEnd w:id="72"/>
    </w:p>
    <w:p w:rsidR="00072C86" w:rsidRPr="003246C0" w:rsidRDefault="00072C86" w:rsidP="00072C86">
      <w:pPr>
        <w:tabs>
          <w:tab w:val="left" w:pos="3816"/>
        </w:tabs>
        <w:autoSpaceDE w:val="0"/>
        <w:autoSpaceDN w:val="0"/>
        <w:adjustRightInd w:val="0"/>
        <w:spacing w:after="0" w:line="240" w:lineRule="auto"/>
        <w:ind w:firstLine="540"/>
        <w:jc w:val="both"/>
        <w:outlineLvl w:val="2"/>
        <w:rPr>
          <w:rFonts w:ascii="Times New Roman" w:hAnsi="Times New Roman"/>
          <w:sz w:val="28"/>
          <w:szCs w:val="28"/>
        </w:rPr>
      </w:pPr>
      <w:r w:rsidRPr="003246C0">
        <w:rPr>
          <w:rFonts w:ascii="Times New Roman" w:hAnsi="Times New Roman"/>
          <w:sz w:val="28"/>
          <w:szCs w:val="28"/>
        </w:rPr>
        <w:tab/>
      </w:r>
    </w:p>
    <w:p w:rsidR="00072C86" w:rsidRDefault="00072C86" w:rsidP="00072C86">
      <w:pPr>
        <w:autoSpaceDE w:val="0"/>
        <w:autoSpaceDN w:val="0"/>
        <w:adjustRightInd w:val="0"/>
        <w:spacing w:after="0" w:line="240" w:lineRule="auto"/>
        <w:ind w:firstLine="709"/>
        <w:jc w:val="both"/>
        <w:outlineLvl w:val="2"/>
        <w:rPr>
          <w:rFonts w:ascii="Times New Roman" w:hAnsi="Times New Roman"/>
          <w:b/>
          <w:i/>
          <w:sz w:val="24"/>
          <w:szCs w:val="24"/>
        </w:rPr>
      </w:pPr>
      <w:proofErr w:type="gramStart"/>
      <w:r w:rsidRPr="003246C0">
        <w:rPr>
          <w:rFonts w:ascii="Times New Roman" w:hAnsi="Times New Roman"/>
          <w:b/>
          <w:i/>
          <w:sz w:val="24"/>
          <w:szCs w:val="24"/>
        </w:rPr>
        <w:t>[Аудиторское заключение составлено аудиторской организацией при следующих обстоятельствах:</w:t>
      </w:r>
      <w:proofErr w:type="gramEnd"/>
    </w:p>
    <w:p w:rsidR="00072C86" w:rsidRPr="003246C0" w:rsidRDefault="00072C86" w:rsidP="00072C86">
      <w:pPr>
        <w:autoSpaceDE w:val="0"/>
        <w:autoSpaceDN w:val="0"/>
        <w:adjustRightInd w:val="0"/>
        <w:spacing w:after="0" w:line="240" w:lineRule="auto"/>
        <w:ind w:firstLine="709"/>
        <w:jc w:val="both"/>
        <w:outlineLvl w:val="2"/>
        <w:rPr>
          <w:rFonts w:ascii="Times New Roman" w:hAnsi="Times New Roman"/>
          <w:b/>
          <w:i/>
          <w:sz w:val="24"/>
          <w:szCs w:val="24"/>
        </w:rPr>
      </w:pPr>
      <w:proofErr w:type="spellStart"/>
      <w:r w:rsidRPr="00E53FF4">
        <w:rPr>
          <w:rFonts w:ascii="Times New Roman" w:hAnsi="Times New Roman"/>
          <w:b/>
          <w:i/>
          <w:sz w:val="24"/>
          <w:szCs w:val="24"/>
        </w:rPr>
        <w:t>аудируемым</w:t>
      </w:r>
      <w:proofErr w:type="spellEnd"/>
      <w:r w:rsidRPr="00E53FF4">
        <w:rPr>
          <w:rFonts w:ascii="Times New Roman" w:hAnsi="Times New Roman"/>
          <w:b/>
          <w:i/>
          <w:sz w:val="24"/>
          <w:szCs w:val="24"/>
        </w:rPr>
        <w:t xml:space="preserve"> лицом является саморегулируемая организация;</w:t>
      </w:r>
      <w:r>
        <w:rPr>
          <w:rFonts w:ascii="Times New Roman" w:hAnsi="Times New Roman"/>
          <w:b/>
          <w:i/>
          <w:sz w:val="24"/>
          <w:szCs w:val="24"/>
        </w:rPr>
        <w:t xml:space="preserve"> </w:t>
      </w:r>
    </w:p>
    <w:p w:rsidR="00072C86" w:rsidRPr="003246C0" w:rsidRDefault="00072C86" w:rsidP="00072C86">
      <w:pPr>
        <w:autoSpaceDE w:val="0"/>
        <w:autoSpaceDN w:val="0"/>
        <w:adjustRightInd w:val="0"/>
        <w:spacing w:after="0" w:line="240" w:lineRule="auto"/>
        <w:ind w:firstLine="709"/>
        <w:jc w:val="both"/>
        <w:outlineLvl w:val="2"/>
        <w:rPr>
          <w:rFonts w:ascii="Times New Roman" w:hAnsi="Times New Roman"/>
          <w:b/>
          <w:i/>
          <w:sz w:val="24"/>
          <w:szCs w:val="24"/>
        </w:rPr>
      </w:pPr>
      <w:r w:rsidRPr="003246C0">
        <w:rPr>
          <w:rFonts w:ascii="Times New Roman" w:hAnsi="Times New Roman"/>
          <w:b/>
          <w:i/>
          <w:sz w:val="24"/>
          <w:szCs w:val="24"/>
        </w:rPr>
        <w:t xml:space="preserve">аудит проводился в отношении полного комплекта годовой бухгалтерской отчетности </w:t>
      </w:r>
      <w:proofErr w:type="spellStart"/>
      <w:r>
        <w:rPr>
          <w:rFonts w:ascii="Times New Roman" w:hAnsi="Times New Roman"/>
          <w:b/>
          <w:i/>
          <w:sz w:val="24"/>
          <w:szCs w:val="24"/>
        </w:rPr>
        <w:t>аудируемого</w:t>
      </w:r>
      <w:proofErr w:type="spellEnd"/>
      <w:r>
        <w:rPr>
          <w:rFonts w:ascii="Times New Roman" w:hAnsi="Times New Roman"/>
          <w:b/>
          <w:i/>
          <w:sz w:val="24"/>
          <w:szCs w:val="24"/>
        </w:rPr>
        <w:t xml:space="preserve"> лица</w:t>
      </w:r>
      <w:r w:rsidRPr="003246C0">
        <w:rPr>
          <w:rFonts w:ascii="Times New Roman" w:hAnsi="Times New Roman"/>
          <w:b/>
          <w:i/>
          <w:sz w:val="24"/>
          <w:szCs w:val="24"/>
        </w:rPr>
        <w:t xml:space="preserve">, состав которой установлен </w:t>
      </w:r>
      <w:r w:rsidRPr="003246C0">
        <w:rPr>
          <w:rFonts w:ascii="Times New Roman" w:hAnsi="Times New Roman"/>
          <w:b/>
          <w:sz w:val="24"/>
          <w:szCs w:val="24"/>
        </w:rPr>
        <w:t xml:space="preserve">Федеральным </w:t>
      </w:r>
      <w:hyperlink r:id="rId10" w:history="1">
        <w:r w:rsidRPr="003246C0">
          <w:rPr>
            <w:rFonts w:ascii="Times New Roman" w:hAnsi="Times New Roman"/>
            <w:b/>
            <w:sz w:val="24"/>
            <w:szCs w:val="24"/>
          </w:rPr>
          <w:t>законом</w:t>
        </w:r>
      </w:hyperlink>
      <w:r w:rsidRPr="003246C0">
        <w:rPr>
          <w:rFonts w:ascii="Times New Roman" w:hAnsi="Times New Roman"/>
          <w:b/>
          <w:i/>
          <w:sz w:val="24"/>
          <w:szCs w:val="24"/>
        </w:rPr>
        <w:t xml:space="preserve"> «О бухгалтерском учете»;</w:t>
      </w:r>
    </w:p>
    <w:p w:rsidR="00072C86" w:rsidRPr="003246C0" w:rsidRDefault="00072C86" w:rsidP="00072C86">
      <w:pPr>
        <w:autoSpaceDE w:val="0"/>
        <w:autoSpaceDN w:val="0"/>
        <w:adjustRightInd w:val="0"/>
        <w:spacing w:after="0" w:line="240" w:lineRule="auto"/>
        <w:ind w:firstLine="709"/>
        <w:jc w:val="both"/>
        <w:outlineLvl w:val="2"/>
        <w:rPr>
          <w:rFonts w:ascii="Times New Roman" w:hAnsi="Times New Roman"/>
          <w:b/>
          <w:i/>
          <w:sz w:val="24"/>
          <w:szCs w:val="24"/>
        </w:rPr>
      </w:pPr>
      <w:r w:rsidRPr="003246C0">
        <w:rPr>
          <w:rFonts w:ascii="Times New Roman" w:hAnsi="Times New Roman"/>
          <w:b/>
          <w:i/>
          <w:sz w:val="24"/>
          <w:szCs w:val="24"/>
        </w:rPr>
        <w:t xml:space="preserve">годовая бухгалтерская отчетность составлена руководством </w:t>
      </w:r>
      <w:proofErr w:type="spellStart"/>
      <w:r w:rsidRPr="003246C0">
        <w:rPr>
          <w:rFonts w:ascii="Times New Roman" w:hAnsi="Times New Roman"/>
          <w:b/>
          <w:i/>
          <w:sz w:val="24"/>
          <w:szCs w:val="24"/>
        </w:rPr>
        <w:t>аудируемого</w:t>
      </w:r>
      <w:proofErr w:type="spellEnd"/>
      <w:r w:rsidRPr="003246C0">
        <w:rPr>
          <w:rFonts w:ascii="Times New Roman" w:hAnsi="Times New Roman"/>
          <w:b/>
          <w:i/>
          <w:sz w:val="24"/>
          <w:szCs w:val="24"/>
        </w:rPr>
        <w:t xml:space="preserve"> лица в соответствии с российскими правилами составления бухгалтерской отчетности;</w:t>
      </w:r>
    </w:p>
    <w:p w:rsidR="00072C86" w:rsidRPr="003246C0" w:rsidRDefault="00072C86" w:rsidP="00072C86">
      <w:pPr>
        <w:autoSpaceDE w:val="0"/>
        <w:autoSpaceDN w:val="0"/>
        <w:adjustRightInd w:val="0"/>
        <w:spacing w:after="0" w:line="240" w:lineRule="auto"/>
        <w:ind w:firstLine="709"/>
        <w:jc w:val="both"/>
        <w:outlineLvl w:val="2"/>
        <w:rPr>
          <w:rFonts w:ascii="Times New Roman" w:hAnsi="Times New Roman"/>
          <w:b/>
          <w:i/>
          <w:sz w:val="24"/>
          <w:szCs w:val="24"/>
        </w:rPr>
      </w:pPr>
      <w:r w:rsidRPr="003246C0">
        <w:rPr>
          <w:rFonts w:ascii="Times New Roman" w:hAnsi="Times New Roman"/>
          <w:b/>
          <w:i/>
          <w:sz w:val="24"/>
          <w:szCs w:val="24"/>
        </w:rPr>
        <w:t xml:space="preserve">условия аудиторского задания в части ответственности руководства </w:t>
      </w:r>
      <w:proofErr w:type="spellStart"/>
      <w:r w:rsidRPr="003246C0">
        <w:rPr>
          <w:rFonts w:ascii="Times New Roman" w:hAnsi="Times New Roman"/>
          <w:b/>
          <w:i/>
          <w:sz w:val="24"/>
          <w:szCs w:val="24"/>
        </w:rPr>
        <w:t>аудируемого</w:t>
      </w:r>
      <w:proofErr w:type="spellEnd"/>
      <w:r w:rsidRPr="003246C0">
        <w:rPr>
          <w:rFonts w:ascii="Times New Roman" w:hAnsi="Times New Roman"/>
          <w:b/>
          <w:i/>
          <w:sz w:val="24"/>
          <w:szCs w:val="24"/>
        </w:rPr>
        <w:t xml:space="preserve"> лица за годовую бухгалтерскую отчетность соответствуют требованиям российских правил составления годовой бухгалтерской отчетности;</w:t>
      </w:r>
    </w:p>
    <w:p w:rsidR="00072C86" w:rsidRPr="003246C0" w:rsidRDefault="00072C86" w:rsidP="00072C86">
      <w:pPr>
        <w:autoSpaceDE w:val="0"/>
        <w:autoSpaceDN w:val="0"/>
        <w:adjustRightInd w:val="0"/>
        <w:spacing w:after="0" w:line="240" w:lineRule="auto"/>
        <w:ind w:firstLine="709"/>
        <w:jc w:val="both"/>
        <w:outlineLvl w:val="2"/>
        <w:rPr>
          <w:rFonts w:ascii="Times New Roman" w:hAnsi="Times New Roman"/>
          <w:b/>
          <w:i/>
          <w:sz w:val="28"/>
          <w:szCs w:val="28"/>
        </w:rPr>
      </w:pPr>
      <w:proofErr w:type="gramStart"/>
      <w:r w:rsidRPr="003246C0">
        <w:rPr>
          <w:rFonts w:ascii="Times New Roman" w:hAnsi="Times New Roman"/>
          <w:b/>
          <w:i/>
          <w:sz w:val="24"/>
          <w:szCs w:val="24"/>
        </w:rPr>
        <w:lastRenderedPageBreak/>
        <w:t>помимо аудита годовой бухгалтерской отчетности нормативные правовые акты не предусматривают обязанность аудитора провести дополнительные процедуры в отношении этой отчетности.]</w:t>
      </w:r>
      <w:proofErr w:type="gramEnd"/>
    </w:p>
    <w:p w:rsidR="00072C86" w:rsidRPr="003246C0" w:rsidRDefault="00072C86" w:rsidP="00072C86">
      <w:pPr>
        <w:autoSpaceDE w:val="0"/>
        <w:autoSpaceDN w:val="0"/>
        <w:adjustRightInd w:val="0"/>
        <w:spacing w:after="0" w:line="240" w:lineRule="auto"/>
        <w:ind w:firstLine="540"/>
        <w:jc w:val="both"/>
        <w:outlineLvl w:val="2"/>
        <w:rPr>
          <w:rFonts w:ascii="Times New Roman" w:hAnsi="Times New Roman"/>
          <w:sz w:val="28"/>
          <w:szCs w:val="28"/>
        </w:rPr>
      </w:pPr>
    </w:p>
    <w:p w:rsidR="00072C86" w:rsidRPr="003246C0" w:rsidRDefault="00072C86" w:rsidP="00072C86">
      <w:pPr>
        <w:autoSpaceDE w:val="0"/>
        <w:autoSpaceDN w:val="0"/>
        <w:adjustRightInd w:val="0"/>
        <w:spacing w:after="0" w:line="240" w:lineRule="auto"/>
        <w:ind w:firstLine="540"/>
        <w:jc w:val="both"/>
        <w:outlineLvl w:val="2"/>
        <w:rPr>
          <w:rFonts w:ascii="Times New Roman" w:hAnsi="Times New Roman"/>
          <w:sz w:val="28"/>
          <w:szCs w:val="28"/>
        </w:rPr>
      </w:pPr>
    </w:p>
    <w:p w:rsidR="00072C86" w:rsidRPr="003246C0" w:rsidRDefault="00072C86" w:rsidP="00072C86">
      <w:pPr>
        <w:autoSpaceDE w:val="0"/>
        <w:autoSpaceDN w:val="0"/>
        <w:adjustRightInd w:val="0"/>
        <w:spacing w:after="0" w:line="240" w:lineRule="auto"/>
        <w:jc w:val="center"/>
        <w:outlineLvl w:val="3"/>
        <w:rPr>
          <w:rFonts w:ascii="Times New Roman" w:hAnsi="Times New Roman"/>
          <w:b/>
          <w:sz w:val="28"/>
          <w:szCs w:val="28"/>
        </w:rPr>
      </w:pPr>
      <w:r w:rsidRPr="003246C0">
        <w:rPr>
          <w:rFonts w:ascii="Times New Roman" w:hAnsi="Times New Roman"/>
          <w:b/>
          <w:sz w:val="28"/>
          <w:szCs w:val="28"/>
        </w:rPr>
        <w:t xml:space="preserve">АУДИТОРСКОЕ ЗАКЛЮЧЕНИЕ </w:t>
      </w:r>
    </w:p>
    <w:p w:rsidR="00072C86" w:rsidRPr="003246C0" w:rsidRDefault="00072C86" w:rsidP="00072C86">
      <w:pPr>
        <w:autoSpaceDE w:val="0"/>
        <w:autoSpaceDN w:val="0"/>
        <w:adjustRightInd w:val="0"/>
        <w:spacing w:after="0" w:line="240" w:lineRule="auto"/>
        <w:jc w:val="center"/>
        <w:outlineLvl w:val="3"/>
        <w:rPr>
          <w:rFonts w:ascii="Times New Roman" w:hAnsi="Times New Roman"/>
          <w:b/>
          <w:sz w:val="28"/>
          <w:szCs w:val="28"/>
        </w:rPr>
      </w:pPr>
      <w:r w:rsidRPr="003246C0">
        <w:rPr>
          <w:rFonts w:ascii="Times New Roman" w:hAnsi="Times New Roman"/>
          <w:b/>
          <w:sz w:val="28"/>
          <w:szCs w:val="28"/>
        </w:rPr>
        <w:t xml:space="preserve">о годовой бухгалтерской отчетности </w:t>
      </w:r>
    </w:p>
    <w:p w:rsidR="00072C86" w:rsidRPr="003246C0" w:rsidRDefault="00072C86" w:rsidP="00072C86">
      <w:pPr>
        <w:autoSpaceDE w:val="0"/>
        <w:autoSpaceDN w:val="0"/>
        <w:adjustRightInd w:val="0"/>
        <w:spacing w:after="0" w:line="240" w:lineRule="auto"/>
        <w:jc w:val="center"/>
        <w:outlineLvl w:val="3"/>
        <w:rPr>
          <w:rFonts w:ascii="Times New Roman" w:hAnsi="Times New Roman"/>
          <w:b/>
          <w:sz w:val="28"/>
          <w:szCs w:val="28"/>
        </w:rPr>
      </w:pPr>
      <w:r>
        <w:rPr>
          <w:rFonts w:ascii="Times New Roman" w:hAnsi="Times New Roman"/>
          <w:b/>
          <w:sz w:val="28"/>
          <w:szCs w:val="28"/>
        </w:rPr>
        <w:t>саморегулируемой организации</w:t>
      </w:r>
      <w:r w:rsidRPr="003246C0">
        <w:rPr>
          <w:rFonts w:ascii="Times New Roman" w:hAnsi="Times New Roman"/>
          <w:b/>
          <w:sz w:val="28"/>
          <w:szCs w:val="28"/>
        </w:rPr>
        <w:t xml:space="preserve"> «</w:t>
      </w:r>
      <w:r w:rsidRPr="003246C0">
        <w:rPr>
          <w:rFonts w:ascii="Times New Roman" w:hAnsi="Times New Roman"/>
          <w:b/>
          <w:sz w:val="28"/>
          <w:szCs w:val="28"/>
          <w:lang w:val="en-US"/>
        </w:rPr>
        <w:t>YYY</w:t>
      </w:r>
      <w:r w:rsidRPr="003246C0">
        <w:rPr>
          <w:rFonts w:ascii="Times New Roman" w:hAnsi="Times New Roman"/>
          <w:b/>
          <w:sz w:val="28"/>
          <w:szCs w:val="28"/>
        </w:rPr>
        <w:t xml:space="preserve">» </w:t>
      </w:r>
    </w:p>
    <w:p w:rsidR="00072C86" w:rsidRPr="003246C0" w:rsidRDefault="00072C86" w:rsidP="00072C86">
      <w:pPr>
        <w:autoSpaceDE w:val="0"/>
        <w:autoSpaceDN w:val="0"/>
        <w:adjustRightInd w:val="0"/>
        <w:spacing w:after="0" w:line="240" w:lineRule="auto"/>
        <w:jc w:val="center"/>
        <w:outlineLvl w:val="3"/>
        <w:rPr>
          <w:rFonts w:ascii="Times New Roman" w:hAnsi="Times New Roman"/>
          <w:b/>
          <w:sz w:val="28"/>
          <w:szCs w:val="28"/>
        </w:rPr>
      </w:pPr>
      <w:r w:rsidRPr="003246C0">
        <w:rPr>
          <w:rFonts w:ascii="Times New Roman" w:hAnsi="Times New Roman"/>
          <w:b/>
          <w:sz w:val="28"/>
          <w:szCs w:val="28"/>
        </w:rPr>
        <w:t>за 2015 год</w:t>
      </w:r>
    </w:p>
    <w:p w:rsidR="00072C86" w:rsidRPr="003246C0" w:rsidRDefault="00072C86" w:rsidP="00072C86">
      <w:pPr>
        <w:autoSpaceDE w:val="0"/>
        <w:autoSpaceDN w:val="0"/>
        <w:adjustRightInd w:val="0"/>
        <w:spacing w:after="0" w:line="240" w:lineRule="auto"/>
        <w:jc w:val="center"/>
        <w:outlineLvl w:val="3"/>
        <w:rPr>
          <w:rFonts w:ascii="Times New Roman" w:hAnsi="Times New Roman"/>
          <w:sz w:val="28"/>
          <w:szCs w:val="28"/>
        </w:rPr>
      </w:pPr>
    </w:p>
    <w:p w:rsidR="00072C86" w:rsidRPr="003246C0" w:rsidRDefault="00072C86" w:rsidP="00072C86">
      <w:pPr>
        <w:autoSpaceDE w:val="0"/>
        <w:autoSpaceDN w:val="0"/>
        <w:adjustRightInd w:val="0"/>
        <w:spacing w:after="0" w:line="240" w:lineRule="auto"/>
        <w:jc w:val="center"/>
        <w:outlineLvl w:val="3"/>
        <w:rPr>
          <w:rFonts w:ascii="Times New Roman" w:hAnsi="Times New Roman"/>
          <w:sz w:val="28"/>
          <w:szCs w:val="28"/>
        </w:rPr>
      </w:pPr>
    </w:p>
    <w:p w:rsidR="00072C86" w:rsidRPr="003246C0" w:rsidRDefault="00072C86" w:rsidP="00072C86">
      <w:pPr>
        <w:autoSpaceDE w:val="0"/>
        <w:autoSpaceDN w:val="0"/>
        <w:adjustRightInd w:val="0"/>
        <w:spacing w:after="0" w:line="240" w:lineRule="auto"/>
        <w:jc w:val="right"/>
        <w:outlineLvl w:val="3"/>
        <w:rPr>
          <w:rFonts w:ascii="Times New Roman" w:hAnsi="Times New Roman"/>
          <w:sz w:val="28"/>
          <w:szCs w:val="28"/>
        </w:rPr>
      </w:pPr>
      <w:r w:rsidRPr="003246C0">
        <w:rPr>
          <w:rFonts w:ascii="Times New Roman" w:hAnsi="Times New Roman"/>
          <w:sz w:val="28"/>
          <w:szCs w:val="28"/>
        </w:rPr>
        <w:t xml:space="preserve">Членам постоянно </w:t>
      </w:r>
      <w:proofErr w:type="gramStart"/>
      <w:r w:rsidRPr="003246C0">
        <w:rPr>
          <w:rFonts w:ascii="Times New Roman" w:hAnsi="Times New Roman"/>
          <w:sz w:val="28"/>
          <w:szCs w:val="28"/>
        </w:rPr>
        <w:t>действующего</w:t>
      </w:r>
      <w:proofErr w:type="gramEnd"/>
      <w:r w:rsidRPr="003246C0">
        <w:rPr>
          <w:rFonts w:ascii="Times New Roman" w:hAnsi="Times New Roman"/>
          <w:sz w:val="28"/>
          <w:szCs w:val="28"/>
        </w:rPr>
        <w:t xml:space="preserve"> </w:t>
      </w:r>
    </w:p>
    <w:p w:rsidR="00072C86" w:rsidRPr="003246C0" w:rsidRDefault="00072C86" w:rsidP="00072C86">
      <w:pPr>
        <w:autoSpaceDE w:val="0"/>
        <w:autoSpaceDN w:val="0"/>
        <w:adjustRightInd w:val="0"/>
        <w:spacing w:after="0" w:line="240" w:lineRule="auto"/>
        <w:jc w:val="right"/>
        <w:outlineLvl w:val="3"/>
        <w:rPr>
          <w:rFonts w:ascii="Times New Roman" w:hAnsi="Times New Roman"/>
          <w:sz w:val="28"/>
          <w:szCs w:val="28"/>
        </w:rPr>
      </w:pPr>
      <w:r w:rsidRPr="003246C0">
        <w:rPr>
          <w:rFonts w:ascii="Times New Roman" w:hAnsi="Times New Roman"/>
          <w:sz w:val="28"/>
          <w:szCs w:val="28"/>
        </w:rPr>
        <w:t xml:space="preserve">коллегиального органа управления  </w:t>
      </w:r>
    </w:p>
    <w:p w:rsidR="00072C86" w:rsidRPr="003246C0" w:rsidRDefault="00072C86" w:rsidP="00072C86">
      <w:pPr>
        <w:autoSpaceDE w:val="0"/>
        <w:autoSpaceDN w:val="0"/>
        <w:adjustRightInd w:val="0"/>
        <w:spacing w:after="0" w:line="240" w:lineRule="auto"/>
        <w:jc w:val="right"/>
        <w:outlineLvl w:val="3"/>
        <w:rPr>
          <w:rFonts w:ascii="Times New Roman" w:hAnsi="Times New Roman"/>
          <w:sz w:val="28"/>
          <w:szCs w:val="28"/>
        </w:rPr>
      </w:pPr>
      <w:r w:rsidRPr="003246C0">
        <w:rPr>
          <w:rFonts w:ascii="Times New Roman" w:hAnsi="Times New Roman"/>
          <w:sz w:val="28"/>
          <w:szCs w:val="28"/>
        </w:rPr>
        <w:t>саморегулируемой  организации «YYY»</w:t>
      </w:r>
    </w:p>
    <w:p w:rsidR="00072C86" w:rsidRPr="003246C0" w:rsidRDefault="00072C86" w:rsidP="00072C86">
      <w:pPr>
        <w:keepNext/>
        <w:spacing w:after="0" w:line="240" w:lineRule="auto"/>
        <w:ind w:firstLine="720"/>
        <w:jc w:val="both"/>
        <w:rPr>
          <w:rFonts w:ascii="Times New Roman" w:eastAsia="Times New Roman" w:hAnsi="Times New Roman"/>
          <w:sz w:val="28"/>
          <w:szCs w:val="28"/>
        </w:rPr>
      </w:pPr>
    </w:p>
    <w:p w:rsidR="00072C86" w:rsidRPr="003246C0" w:rsidRDefault="00072C86" w:rsidP="00072C86">
      <w:pPr>
        <w:keepNext/>
        <w:spacing w:after="0" w:line="240" w:lineRule="auto"/>
        <w:ind w:firstLine="720"/>
        <w:jc w:val="both"/>
        <w:rPr>
          <w:rFonts w:ascii="Times New Roman" w:eastAsia="Times New Roman" w:hAnsi="Times New Roman"/>
          <w:sz w:val="28"/>
          <w:szCs w:val="28"/>
        </w:rPr>
      </w:pPr>
      <w:proofErr w:type="spellStart"/>
      <w:r w:rsidRPr="003246C0">
        <w:rPr>
          <w:rFonts w:ascii="Times New Roman" w:eastAsia="Times New Roman" w:hAnsi="Times New Roman"/>
          <w:sz w:val="28"/>
          <w:szCs w:val="28"/>
        </w:rPr>
        <w:t>Аудируемое</w:t>
      </w:r>
      <w:proofErr w:type="spellEnd"/>
      <w:r w:rsidRPr="003246C0">
        <w:rPr>
          <w:rFonts w:ascii="Times New Roman" w:eastAsia="Times New Roman" w:hAnsi="Times New Roman"/>
          <w:sz w:val="28"/>
          <w:szCs w:val="28"/>
        </w:rPr>
        <w:t xml:space="preserve"> лицо: </w:t>
      </w:r>
    </w:p>
    <w:p w:rsidR="00072C86" w:rsidRPr="003246C0" w:rsidRDefault="00072C86" w:rsidP="00072C86">
      <w:pPr>
        <w:keepNext/>
        <w:spacing w:after="0" w:line="240" w:lineRule="auto"/>
        <w:ind w:left="1440"/>
        <w:jc w:val="both"/>
        <w:rPr>
          <w:rFonts w:ascii="Times New Roman" w:eastAsia="Times New Roman" w:hAnsi="Times New Roman"/>
          <w:sz w:val="28"/>
          <w:szCs w:val="28"/>
        </w:rPr>
      </w:pPr>
      <w:r w:rsidRPr="003246C0">
        <w:rPr>
          <w:rFonts w:ascii="Times New Roman" w:eastAsia="Times New Roman" w:hAnsi="Times New Roman"/>
          <w:sz w:val="28"/>
          <w:szCs w:val="28"/>
        </w:rPr>
        <w:t xml:space="preserve">Саморегулируемая организация «YYY», </w:t>
      </w:r>
    </w:p>
    <w:p w:rsidR="00072C86" w:rsidRPr="003246C0" w:rsidRDefault="00072C86" w:rsidP="00072C86">
      <w:pPr>
        <w:keepNext/>
        <w:spacing w:after="0" w:line="240" w:lineRule="auto"/>
        <w:ind w:left="1440"/>
        <w:jc w:val="both"/>
        <w:rPr>
          <w:rFonts w:ascii="Times New Roman" w:eastAsia="Times New Roman" w:hAnsi="Times New Roman"/>
          <w:bCs/>
          <w:iCs/>
          <w:sz w:val="28"/>
          <w:szCs w:val="28"/>
        </w:rPr>
      </w:pPr>
      <w:r w:rsidRPr="003246C0">
        <w:rPr>
          <w:rFonts w:ascii="Times New Roman" w:eastAsia="Times New Roman" w:hAnsi="Times New Roman"/>
          <w:bCs/>
          <w:iCs/>
          <w:sz w:val="28"/>
          <w:szCs w:val="28"/>
        </w:rPr>
        <w:t xml:space="preserve">ОГРН 8800000000000, </w:t>
      </w:r>
    </w:p>
    <w:p w:rsidR="00072C86" w:rsidRPr="003246C0" w:rsidRDefault="00072C86" w:rsidP="00072C86">
      <w:pPr>
        <w:keepNext/>
        <w:spacing w:after="0" w:line="240" w:lineRule="auto"/>
        <w:ind w:left="1440"/>
        <w:jc w:val="both"/>
        <w:rPr>
          <w:rFonts w:ascii="Times New Roman" w:eastAsia="Times New Roman" w:hAnsi="Times New Roman"/>
          <w:sz w:val="28"/>
          <w:szCs w:val="28"/>
        </w:rPr>
      </w:pPr>
      <w:r w:rsidRPr="003246C0">
        <w:rPr>
          <w:rFonts w:ascii="Times New Roman" w:eastAsia="Times New Roman" w:hAnsi="Times New Roman"/>
          <w:bCs/>
          <w:iCs/>
          <w:sz w:val="28"/>
          <w:szCs w:val="28"/>
        </w:rPr>
        <w:t>115621</w:t>
      </w:r>
      <w:r w:rsidRPr="003246C0">
        <w:rPr>
          <w:rFonts w:ascii="Times New Roman" w:eastAsia="Times New Roman" w:hAnsi="Times New Roman"/>
          <w:sz w:val="28"/>
          <w:szCs w:val="28"/>
        </w:rPr>
        <w:t>, Москва, улица Профсоюзная, дом 220.</w:t>
      </w:r>
    </w:p>
    <w:p w:rsidR="00072C86" w:rsidRPr="003246C0" w:rsidRDefault="00072C86" w:rsidP="00072C86">
      <w:pPr>
        <w:spacing w:after="0" w:line="240" w:lineRule="auto"/>
        <w:ind w:firstLine="720"/>
        <w:jc w:val="both"/>
        <w:rPr>
          <w:rFonts w:ascii="Times New Roman" w:eastAsia="Times New Roman" w:hAnsi="Times New Roman"/>
          <w:sz w:val="28"/>
          <w:szCs w:val="28"/>
        </w:rPr>
      </w:pPr>
      <w:r w:rsidRPr="003246C0">
        <w:rPr>
          <w:rFonts w:ascii="Times New Roman" w:eastAsia="Times New Roman" w:hAnsi="Times New Roman"/>
          <w:sz w:val="28"/>
          <w:szCs w:val="28"/>
        </w:rPr>
        <w:t xml:space="preserve">Аудиторская организация: </w:t>
      </w:r>
    </w:p>
    <w:p w:rsidR="00072C86" w:rsidRPr="003246C0" w:rsidRDefault="00072C86" w:rsidP="00072C86">
      <w:pPr>
        <w:spacing w:after="0" w:line="240" w:lineRule="auto"/>
        <w:ind w:left="1440"/>
        <w:jc w:val="both"/>
        <w:rPr>
          <w:rFonts w:ascii="Times New Roman" w:eastAsia="Times New Roman" w:hAnsi="Times New Roman"/>
          <w:sz w:val="28"/>
          <w:szCs w:val="28"/>
        </w:rPr>
      </w:pPr>
      <w:r w:rsidRPr="003246C0">
        <w:rPr>
          <w:rFonts w:ascii="Times New Roman" w:eastAsia="Times New Roman" w:hAnsi="Times New Roman"/>
          <w:sz w:val="28"/>
          <w:szCs w:val="28"/>
        </w:rPr>
        <w:t>акционерное общество «</w:t>
      </w:r>
      <w:r w:rsidRPr="003246C0">
        <w:rPr>
          <w:rFonts w:ascii="Times New Roman" w:eastAsia="Times New Roman" w:hAnsi="Times New Roman"/>
          <w:sz w:val="28"/>
          <w:szCs w:val="28"/>
          <w:lang w:val="en-US"/>
        </w:rPr>
        <w:t>ZZZ</w:t>
      </w:r>
      <w:r w:rsidRPr="003246C0">
        <w:rPr>
          <w:rFonts w:ascii="Times New Roman" w:eastAsia="Times New Roman" w:hAnsi="Times New Roman"/>
          <w:sz w:val="28"/>
          <w:szCs w:val="28"/>
        </w:rPr>
        <w:t xml:space="preserve">», </w:t>
      </w:r>
    </w:p>
    <w:p w:rsidR="00072C86" w:rsidRPr="003246C0" w:rsidRDefault="00072C86" w:rsidP="00072C86">
      <w:pPr>
        <w:spacing w:after="0" w:line="240" w:lineRule="auto"/>
        <w:ind w:left="1440"/>
        <w:jc w:val="both"/>
        <w:rPr>
          <w:rFonts w:ascii="Times New Roman" w:eastAsia="Times New Roman" w:hAnsi="Times New Roman"/>
          <w:sz w:val="28"/>
          <w:szCs w:val="28"/>
        </w:rPr>
      </w:pPr>
      <w:r w:rsidRPr="003246C0">
        <w:rPr>
          <w:rFonts w:ascii="Times New Roman" w:eastAsia="Times New Roman" w:hAnsi="Times New Roman"/>
          <w:bCs/>
          <w:iCs/>
          <w:sz w:val="28"/>
          <w:szCs w:val="28"/>
        </w:rPr>
        <w:t>ОГРН 9900000000000,</w:t>
      </w:r>
      <w:r w:rsidRPr="003246C0">
        <w:rPr>
          <w:rFonts w:ascii="Times New Roman" w:eastAsia="Times New Roman" w:hAnsi="Times New Roman"/>
          <w:sz w:val="28"/>
          <w:szCs w:val="28"/>
        </w:rPr>
        <w:t xml:space="preserve"> </w:t>
      </w:r>
    </w:p>
    <w:p w:rsidR="00072C86" w:rsidRPr="003246C0" w:rsidRDefault="00072C86" w:rsidP="00072C86">
      <w:pPr>
        <w:spacing w:after="0" w:line="240" w:lineRule="auto"/>
        <w:ind w:left="1440"/>
        <w:jc w:val="both"/>
        <w:rPr>
          <w:rFonts w:ascii="Times New Roman" w:eastAsia="Times New Roman" w:hAnsi="Times New Roman"/>
          <w:sz w:val="28"/>
          <w:szCs w:val="28"/>
        </w:rPr>
      </w:pPr>
      <w:r w:rsidRPr="003246C0">
        <w:rPr>
          <w:rFonts w:ascii="Times New Roman" w:eastAsia="Times New Roman" w:hAnsi="Times New Roman"/>
          <w:sz w:val="28"/>
          <w:szCs w:val="28"/>
        </w:rPr>
        <w:t xml:space="preserve">111421, Москва, улица Королева, дом 101, </w:t>
      </w:r>
    </w:p>
    <w:p w:rsidR="00072C86" w:rsidRPr="003246C0" w:rsidRDefault="00072C86" w:rsidP="00072C86">
      <w:pPr>
        <w:spacing w:after="0" w:line="240" w:lineRule="auto"/>
        <w:ind w:left="1440"/>
        <w:jc w:val="both"/>
        <w:rPr>
          <w:rFonts w:ascii="Times New Roman" w:eastAsia="Times New Roman" w:hAnsi="Times New Roman"/>
          <w:sz w:val="28"/>
          <w:szCs w:val="28"/>
        </w:rPr>
      </w:pPr>
      <w:r w:rsidRPr="003246C0">
        <w:rPr>
          <w:rFonts w:ascii="Times New Roman" w:eastAsia="Times New Roman" w:hAnsi="Times New Roman"/>
          <w:sz w:val="28"/>
          <w:szCs w:val="28"/>
        </w:rPr>
        <w:t>член саморегулируемой организац</w:t>
      </w:r>
      <w:proofErr w:type="gramStart"/>
      <w:r w:rsidRPr="003246C0">
        <w:rPr>
          <w:rFonts w:ascii="Times New Roman" w:eastAsia="Times New Roman" w:hAnsi="Times New Roman"/>
          <w:sz w:val="28"/>
          <w:szCs w:val="28"/>
        </w:rPr>
        <w:t>ии ау</w:t>
      </w:r>
      <w:proofErr w:type="gramEnd"/>
      <w:r w:rsidRPr="003246C0">
        <w:rPr>
          <w:rFonts w:ascii="Times New Roman" w:eastAsia="Times New Roman" w:hAnsi="Times New Roman"/>
          <w:sz w:val="28"/>
          <w:szCs w:val="28"/>
        </w:rPr>
        <w:t xml:space="preserve">диторов «ААА», </w:t>
      </w:r>
    </w:p>
    <w:p w:rsidR="00072C86" w:rsidRPr="003246C0" w:rsidRDefault="00072C86" w:rsidP="00072C86">
      <w:pPr>
        <w:spacing w:after="0" w:line="240" w:lineRule="auto"/>
        <w:ind w:left="1440"/>
        <w:jc w:val="both"/>
        <w:rPr>
          <w:rFonts w:ascii="Times New Roman" w:eastAsia="Times New Roman" w:hAnsi="Times New Roman"/>
          <w:sz w:val="28"/>
          <w:szCs w:val="28"/>
        </w:rPr>
      </w:pPr>
      <w:r w:rsidRPr="003246C0">
        <w:rPr>
          <w:rFonts w:ascii="Times New Roman" w:eastAsia="Times New Roman" w:hAnsi="Times New Roman"/>
          <w:sz w:val="28"/>
          <w:szCs w:val="28"/>
        </w:rPr>
        <w:t>ОРНЗ 01234567890.</w:t>
      </w:r>
    </w:p>
    <w:p w:rsidR="00072C86" w:rsidRDefault="00072C86" w:rsidP="00072C86">
      <w:pPr>
        <w:autoSpaceDE w:val="0"/>
        <w:autoSpaceDN w:val="0"/>
        <w:adjustRightInd w:val="0"/>
        <w:spacing w:after="0" w:line="240" w:lineRule="auto"/>
        <w:ind w:firstLine="720"/>
        <w:jc w:val="both"/>
        <w:outlineLvl w:val="3"/>
        <w:rPr>
          <w:rFonts w:ascii="Times New Roman" w:hAnsi="Times New Roman"/>
          <w:sz w:val="28"/>
          <w:szCs w:val="28"/>
        </w:rPr>
      </w:pPr>
    </w:p>
    <w:p w:rsidR="00072C86" w:rsidRPr="003246C0" w:rsidRDefault="00072C86" w:rsidP="00072C86">
      <w:pPr>
        <w:autoSpaceDE w:val="0"/>
        <w:autoSpaceDN w:val="0"/>
        <w:adjustRightInd w:val="0"/>
        <w:spacing w:after="0" w:line="240" w:lineRule="auto"/>
        <w:ind w:firstLine="720"/>
        <w:jc w:val="both"/>
        <w:outlineLvl w:val="3"/>
        <w:rPr>
          <w:rFonts w:ascii="Times New Roman" w:hAnsi="Times New Roman"/>
          <w:sz w:val="28"/>
          <w:szCs w:val="28"/>
        </w:rPr>
      </w:pPr>
    </w:p>
    <w:p w:rsidR="00072C86" w:rsidRPr="003246C0" w:rsidRDefault="00072C86" w:rsidP="00072C86">
      <w:pPr>
        <w:autoSpaceDE w:val="0"/>
        <w:autoSpaceDN w:val="0"/>
        <w:adjustRightInd w:val="0"/>
        <w:spacing w:after="0" w:line="240" w:lineRule="auto"/>
        <w:ind w:firstLine="720"/>
        <w:jc w:val="both"/>
        <w:outlineLvl w:val="3"/>
        <w:rPr>
          <w:rFonts w:ascii="Times New Roman" w:hAnsi="Times New Roman"/>
          <w:sz w:val="28"/>
          <w:szCs w:val="28"/>
        </w:rPr>
      </w:pPr>
      <w:r w:rsidRPr="003246C0">
        <w:rPr>
          <w:rFonts w:ascii="Times New Roman" w:hAnsi="Times New Roman"/>
          <w:sz w:val="28"/>
          <w:szCs w:val="28"/>
        </w:rPr>
        <w:t xml:space="preserve">Мы провели аудит прилагаемой годовой бухгалтерской отчетности </w:t>
      </w:r>
      <w:r w:rsidR="00CA6190" w:rsidRPr="003246C0">
        <w:rPr>
          <w:rFonts w:ascii="Times New Roman" w:hAnsi="Times New Roman"/>
          <w:sz w:val="28"/>
          <w:szCs w:val="28"/>
        </w:rPr>
        <w:t>саморегулируемой</w:t>
      </w:r>
      <w:r w:rsidRPr="003246C0">
        <w:rPr>
          <w:rFonts w:ascii="Times New Roman" w:hAnsi="Times New Roman"/>
          <w:sz w:val="28"/>
          <w:szCs w:val="28"/>
        </w:rPr>
        <w:t xml:space="preserve"> организации «YYY», состоящей из бухгалтерского баланса по состоянию на 31 декабря 2015 года, отчета о целевом использовании средств за 2015 год, пояснений к бухгалтерскому балансу и отчету о целевом использовании средств.</w:t>
      </w:r>
    </w:p>
    <w:p w:rsidR="00072C86" w:rsidRDefault="00072C86" w:rsidP="00072C86">
      <w:pPr>
        <w:autoSpaceDE w:val="0"/>
        <w:autoSpaceDN w:val="0"/>
        <w:adjustRightInd w:val="0"/>
        <w:spacing w:after="0" w:line="240" w:lineRule="auto"/>
        <w:ind w:firstLine="540"/>
        <w:jc w:val="both"/>
        <w:outlineLvl w:val="3"/>
        <w:rPr>
          <w:rFonts w:ascii="Times New Roman" w:hAnsi="Times New Roman"/>
          <w:sz w:val="28"/>
          <w:szCs w:val="28"/>
        </w:rPr>
      </w:pPr>
    </w:p>
    <w:p w:rsidR="00072C86" w:rsidRPr="003246C0" w:rsidRDefault="00072C86" w:rsidP="00072C86">
      <w:pPr>
        <w:autoSpaceDE w:val="0"/>
        <w:autoSpaceDN w:val="0"/>
        <w:adjustRightInd w:val="0"/>
        <w:spacing w:after="0" w:line="240" w:lineRule="auto"/>
        <w:ind w:firstLine="540"/>
        <w:jc w:val="both"/>
        <w:outlineLvl w:val="3"/>
        <w:rPr>
          <w:rFonts w:ascii="Times New Roman" w:hAnsi="Times New Roman"/>
          <w:sz w:val="28"/>
          <w:szCs w:val="28"/>
        </w:rPr>
      </w:pPr>
    </w:p>
    <w:p w:rsidR="00072C86" w:rsidRPr="003246C0" w:rsidRDefault="00072C86" w:rsidP="00072C86">
      <w:pPr>
        <w:autoSpaceDE w:val="0"/>
        <w:autoSpaceDN w:val="0"/>
        <w:adjustRightInd w:val="0"/>
        <w:spacing w:after="0" w:line="240" w:lineRule="auto"/>
        <w:jc w:val="center"/>
        <w:outlineLvl w:val="4"/>
        <w:rPr>
          <w:rFonts w:ascii="Times New Roman" w:hAnsi="Times New Roman"/>
          <w:b/>
          <w:sz w:val="28"/>
          <w:szCs w:val="28"/>
        </w:rPr>
      </w:pPr>
      <w:r w:rsidRPr="003246C0">
        <w:rPr>
          <w:rFonts w:ascii="Times New Roman" w:hAnsi="Times New Roman"/>
          <w:b/>
          <w:sz w:val="28"/>
          <w:szCs w:val="28"/>
        </w:rPr>
        <w:t xml:space="preserve">Ответственность </w:t>
      </w:r>
      <w:proofErr w:type="spellStart"/>
      <w:r w:rsidRPr="003246C0">
        <w:rPr>
          <w:rFonts w:ascii="Times New Roman" w:hAnsi="Times New Roman"/>
          <w:b/>
          <w:sz w:val="28"/>
          <w:szCs w:val="28"/>
        </w:rPr>
        <w:t>аудируемого</w:t>
      </w:r>
      <w:proofErr w:type="spellEnd"/>
      <w:r w:rsidRPr="003246C0">
        <w:rPr>
          <w:rFonts w:ascii="Times New Roman" w:hAnsi="Times New Roman"/>
          <w:b/>
          <w:sz w:val="28"/>
          <w:szCs w:val="28"/>
        </w:rPr>
        <w:t xml:space="preserve"> лица</w:t>
      </w:r>
    </w:p>
    <w:p w:rsidR="00072C86" w:rsidRPr="003246C0" w:rsidRDefault="00072C86" w:rsidP="00072C86">
      <w:pPr>
        <w:autoSpaceDE w:val="0"/>
        <w:autoSpaceDN w:val="0"/>
        <w:adjustRightInd w:val="0"/>
        <w:spacing w:after="0" w:line="240" w:lineRule="auto"/>
        <w:jc w:val="center"/>
        <w:outlineLvl w:val="4"/>
        <w:rPr>
          <w:rFonts w:ascii="Times New Roman" w:hAnsi="Times New Roman"/>
          <w:sz w:val="28"/>
          <w:szCs w:val="28"/>
        </w:rPr>
      </w:pPr>
      <w:r w:rsidRPr="003246C0">
        <w:rPr>
          <w:rFonts w:ascii="Times New Roman" w:hAnsi="Times New Roman"/>
          <w:b/>
          <w:sz w:val="28"/>
          <w:szCs w:val="28"/>
        </w:rPr>
        <w:t>за годовую бухгалтерскую отчетность</w:t>
      </w:r>
    </w:p>
    <w:p w:rsidR="00072C86" w:rsidRPr="003246C0" w:rsidRDefault="00072C86" w:rsidP="00072C86">
      <w:pPr>
        <w:autoSpaceDE w:val="0"/>
        <w:autoSpaceDN w:val="0"/>
        <w:adjustRightInd w:val="0"/>
        <w:spacing w:after="0" w:line="240" w:lineRule="auto"/>
        <w:jc w:val="center"/>
        <w:outlineLvl w:val="4"/>
        <w:rPr>
          <w:rFonts w:ascii="Times New Roman" w:hAnsi="Times New Roman"/>
          <w:sz w:val="28"/>
          <w:szCs w:val="28"/>
        </w:rPr>
      </w:pPr>
    </w:p>
    <w:p w:rsidR="00072C86" w:rsidRPr="003246C0" w:rsidRDefault="00072C86" w:rsidP="00072C86">
      <w:pPr>
        <w:autoSpaceDE w:val="0"/>
        <w:autoSpaceDN w:val="0"/>
        <w:adjustRightInd w:val="0"/>
        <w:spacing w:after="0" w:line="240" w:lineRule="auto"/>
        <w:ind w:firstLine="709"/>
        <w:jc w:val="both"/>
        <w:outlineLvl w:val="4"/>
        <w:rPr>
          <w:rFonts w:ascii="Times New Roman" w:hAnsi="Times New Roman"/>
          <w:sz w:val="28"/>
          <w:szCs w:val="28"/>
        </w:rPr>
      </w:pPr>
      <w:r w:rsidRPr="003246C0">
        <w:rPr>
          <w:rFonts w:ascii="Times New Roman" w:hAnsi="Times New Roman"/>
          <w:sz w:val="28"/>
          <w:szCs w:val="28"/>
        </w:rPr>
        <w:t xml:space="preserve">Руководство </w:t>
      </w:r>
      <w:proofErr w:type="spellStart"/>
      <w:r w:rsidRPr="003246C0">
        <w:rPr>
          <w:rFonts w:ascii="Times New Roman" w:hAnsi="Times New Roman"/>
          <w:sz w:val="28"/>
          <w:szCs w:val="28"/>
        </w:rPr>
        <w:t>аудируемого</w:t>
      </w:r>
      <w:proofErr w:type="spellEnd"/>
      <w:r w:rsidRPr="003246C0">
        <w:rPr>
          <w:rFonts w:ascii="Times New Roman" w:hAnsi="Times New Roman"/>
          <w:sz w:val="28"/>
          <w:szCs w:val="28"/>
        </w:rPr>
        <w:t xml:space="preserve"> лица несет ответственность за составление и достоверность указанной годовой бухгалтерской отчетности в соответствии с российскими правилами составления бухгалтерской отчетности и за систему внутреннего контроля, необходимую для составления годовой бухгалтерской </w:t>
      </w:r>
      <w:r w:rsidRPr="003246C0">
        <w:rPr>
          <w:rFonts w:ascii="Times New Roman" w:hAnsi="Times New Roman"/>
          <w:sz w:val="28"/>
          <w:szCs w:val="28"/>
        </w:rPr>
        <w:lastRenderedPageBreak/>
        <w:t>отчетности, не содержащей существенных искажений вследствие недобросовестных действий или ошибок.</w:t>
      </w:r>
    </w:p>
    <w:p w:rsidR="00072C86" w:rsidRDefault="00072C86" w:rsidP="00072C86">
      <w:pPr>
        <w:autoSpaceDE w:val="0"/>
        <w:autoSpaceDN w:val="0"/>
        <w:adjustRightInd w:val="0"/>
        <w:spacing w:after="0" w:line="240" w:lineRule="auto"/>
        <w:ind w:firstLine="540"/>
        <w:jc w:val="both"/>
        <w:outlineLvl w:val="4"/>
        <w:rPr>
          <w:rFonts w:ascii="Times New Roman" w:hAnsi="Times New Roman"/>
          <w:sz w:val="28"/>
          <w:szCs w:val="28"/>
        </w:rPr>
      </w:pPr>
    </w:p>
    <w:p w:rsidR="00072C86" w:rsidRPr="003246C0" w:rsidRDefault="00072C86" w:rsidP="00072C86">
      <w:pPr>
        <w:autoSpaceDE w:val="0"/>
        <w:autoSpaceDN w:val="0"/>
        <w:adjustRightInd w:val="0"/>
        <w:spacing w:after="0" w:line="240" w:lineRule="auto"/>
        <w:ind w:firstLine="540"/>
        <w:jc w:val="both"/>
        <w:outlineLvl w:val="4"/>
        <w:rPr>
          <w:rFonts w:ascii="Times New Roman" w:hAnsi="Times New Roman"/>
          <w:sz w:val="28"/>
          <w:szCs w:val="28"/>
        </w:rPr>
      </w:pPr>
    </w:p>
    <w:p w:rsidR="00072C86" w:rsidRPr="003246C0" w:rsidRDefault="00072C86" w:rsidP="00072C86">
      <w:pPr>
        <w:autoSpaceDE w:val="0"/>
        <w:autoSpaceDN w:val="0"/>
        <w:adjustRightInd w:val="0"/>
        <w:spacing w:after="0" w:line="240" w:lineRule="auto"/>
        <w:jc w:val="center"/>
        <w:outlineLvl w:val="4"/>
        <w:rPr>
          <w:rFonts w:ascii="Times New Roman" w:hAnsi="Times New Roman"/>
          <w:b/>
          <w:sz w:val="28"/>
          <w:szCs w:val="28"/>
        </w:rPr>
      </w:pPr>
      <w:r w:rsidRPr="003246C0">
        <w:rPr>
          <w:rFonts w:ascii="Times New Roman" w:hAnsi="Times New Roman"/>
          <w:b/>
          <w:sz w:val="28"/>
          <w:szCs w:val="28"/>
        </w:rPr>
        <w:t>Ответственность аудитора</w:t>
      </w:r>
    </w:p>
    <w:p w:rsidR="00072C86" w:rsidRPr="003246C0" w:rsidRDefault="00072C86" w:rsidP="00072C86">
      <w:pPr>
        <w:autoSpaceDE w:val="0"/>
        <w:autoSpaceDN w:val="0"/>
        <w:adjustRightInd w:val="0"/>
        <w:spacing w:after="0" w:line="240" w:lineRule="auto"/>
        <w:jc w:val="center"/>
        <w:outlineLvl w:val="4"/>
        <w:rPr>
          <w:rFonts w:ascii="Times New Roman" w:hAnsi="Times New Roman"/>
          <w:b/>
          <w:sz w:val="28"/>
          <w:szCs w:val="28"/>
        </w:rPr>
      </w:pPr>
    </w:p>
    <w:p w:rsidR="00072C86" w:rsidRPr="003246C0" w:rsidRDefault="00072C86" w:rsidP="00072C86">
      <w:pPr>
        <w:autoSpaceDE w:val="0"/>
        <w:autoSpaceDN w:val="0"/>
        <w:adjustRightInd w:val="0"/>
        <w:spacing w:after="0" w:line="240" w:lineRule="auto"/>
        <w:ind w:firstLine="709"/>
        <w:jc w:val="both"/>
        <w:outlineLvl w:val="4"/>
        <w:rPr>
          <w:rFonts w:ascii="Times New Roman" w:hAnsi="Times New Roman"/>
          <w:sz w:val="28"/>
          <w:szCs w:val="28"/>
        </w:rPr>
      </w:pPr>
      <w:r w:rsidRPr="003246C0">
        <w:rPr>
          <w:rFonts w:ascii="Times New Roman" w:hAnsi="Times New Roman"/>
          <w:sz w:val="28"/>
          <w:szCs w:val="28"/>
        </w:rPr>
        <w:t>Наша ответственность заключается в выражении мнения о достоверности годовой бухгалтерской отчетности на основе проведенного нами аудита. Мы проводили аудит в соответствии с федеральными стандартами аудиторской деятельности. Данные стандарты требуют соблюдения применимых этических норм, а также планирования и проведения аудита таким образом, чтобы получить достаточную уверенность в том, что годовая бухгалтерская отчетность не содержит существенных искажений.</w:t>
      </w:r>
    </w:p>
    <w:p w:rsidR="00072C86" w:rsidRPr="003246C0" w:rsidRDefault="00072C86" w:rsidP="00072C86">
      <w:pPr>
        <w:autoSpaceDE w:val="0"/>
        <w:autoSpaceDN w:val="0"/>
        <w:adjustRightInd w:val="0"/>
        <w:spacing w:after="0" w:line="240" w:lineRule="auto"/>
        <w:ind w:firstLine="709"/>
        <w:jc w:val="both"/>
        <w:outlineLvl w:val="4"/>
        <w:rPr>
          <w:rFonts w:ascii="Times New Roman" w:hAnsi="Times New Roman"/>
          <w:sz w:val="28"/>
          <w:szCs w:val="28"/>
        </w:rPr>
      </w:pPr>
      <w:r w:rsidRPr="003246C0">
        <w:rPr>
          <w:rFonts w:ascii="Times New Roman" w:hAnsi="Times New Roman"/>
          <w:sz w:val="28"/>
          <w:szCs w:val="28"/>
        </w:rPr>
        <w:t xml:space="preserve">Аудит включал проведение аудиторских процедур, направленных на получение аудиторских доказательств, подтверждающих числовые показатели в годовой бухгалтерской отчетности и раскрытие в ней информации. Выбор аудиторских процедур является предметом нашего суждения, которое основывается на оценке риска существенных искажений, допущенных вследствие недобросовестных действий или ошибок. В процессе оценки данного риска нами рассмотрена система внутреннего контроля, обеспечивающая составление и достоверность годовой бухгалтерской отчетности, с целью выбора соответствующих аудиторских процедур, но не с целью выражения мнения об эффективности системы внутреннего контроля. </w:t>
      </w:r>
    </w:p>
    <w:p w:rsidR="00072C86" w:rsidRPr="003246C0" w:rsidRDefault="00072C86" w:rsidP="00072C86">
      <w:pPr>
        <w:autoSpaceDE w:val="0"/>
        <w:autoSpaceDN w:val="0"/>
        <w:adjustRightInd w:val="0"/>
        <w:spacing w:after="0" w:line="240" w:lineRule="auto"/>
        <w:ind w:firstLine="709"/>
        <w:jc w:val="both"/>
        <w:outlineLvl w:val="4"/>
        <w:rPr>
          <w:rFonts w:ascii="Times New Roman" w:hAnsi="Times New Roman"/>
          <w:sz w:val="28"/>
          <w:szCs w:val="28"/>
        </w:rPr>
      </w:pPr>
      <w:r w:rsidRPr="003246C0">
        <w:rPr>
          <w:rFonts w:ascii="Times New Roman" w:hAnsi="Times New Roman"/>
          <w:sz w:val="28"/>
          <w:szCs w:val="28"/>
        </w:rPr>
        <w:t xml:space="preserve">Аудит также включал оценку надлежащего характера применяемой учетной политики и обоснованности оценочных показателей, полученных руководством </w:t>
      </w:r>
      <w:proofErr w:type="spellStart"/>
      <w:r w:rsidRPr="003246C0">
        <w:rPr>
          <w:rFonts w:ascii="Times New Roman" w:hAnsi="Times New Roman"/>
          <w:sz w:val="28"/>
          <w:szCs w:val="28"/>
        </w:rPr>
        <w:t>аудируемого</w:t>
      </w:r>
      <w:proofErr w:type="spellEnd"/>
      <w:r w:rsidRPr="003246C0">
        <w:rPr>
          <w:rFonts w:ascii="Times New Roman" w:hAnsi="Times New Roman"/>
          <w:sz w:val="28"/>
          <w:szCs w:val="28"/>
        </w:rPr>
        <w:t xml:space="preserve"> лица, а также оценку представления годовой бухгалтерской отчетности в целом.</w:t>
      </w:r>
    </w:p>
    <w:p w:rsidR="00072C86" w:rsidRPr="003246C0" w:rsidRDefault="00072C86" w:rsidP="00072C86">
      <w:pPr>
        <w:autoSpaceDE w:val="0"/>
        <w:autoSpaceDN w:val="0"/>
        <w:adjustRightInd w:val="0"/>
        <w:spacing w:after="0" w:line="240" w:lineRule="auto"/>
        <w:ind w:firstLine="709"/>
        <w:jc w:val="both"/>
        <w:outlineLvl w:val="4"/>
        <w:rPr>
          <w:rFonts w:ascii="Times New Roman" w:hAnsi="Times New Roman"/>
          <w:sz w:val="28"/>
          <w:szCs w:val="28"/>
        </w:rPr>
      </w:pPr>
      <w:r w:rsidRPr="003246C0">
        <w:rPr>
          <w:rFonts w:ascii="Times New Roman" w:hAnsi="Times New Roman"/>
          <w:sz w:val="28"/>
          <w:szCs w:val="28"/>
        </w:rPr>
        <w:t>Мы полагаем, что полученные в ходе аудита аудиторские доказательства дают достаточные основания для выражения мнения о достоверности годовой бухгалтерской отчетности.</w:t>
      </w:r>
    </w:p>
    <w:p w:rsidR="00072C86" w:rsidRPr="003246C0" w:rsidRDefault="00072C86" w:rsidP="00072C86">
      <w:pPr>
        <w:autoSpaceDE w:val="0"/>
        <w:autoSpaceDN w:val="0"/>
        <w:adjustRightInd w:val="0"/>
        <w:spacing w:after="0" w:line="240" w:lineRule="auto"/>
        <w:outlineLvl w:val="4"/>
        <w:rPr>
          <w:rFonts w:ascii="Times New Roman" w:hAnsi="Times New Roman"/>
          <w:sz w:val="28"/>
          <w:szCs w:val="28"/>
        </w:rPr>
      </w:pPr>
    </w:p>
    <w:p w:rsidR="00072C86" w:rsidRPr="003246C0" w:rsidRDefault="00072C86" w:rsidP="00072C86">
      <w:pPr>
        <w:autoSpaceDE w:val="0"/>
        <w:autoSpaceDN w:val="0"/>
        <w:adjustRightInd w:val="0"/>
        <w:spacing w:after="0" w:line="240" w:lineRule="auto"/>
        <w:jc w:val="center"/>
        <w:outlineLvl w:val="4"/>
        <w:rPr>
          <w:rFonts w:ascii="Times New Roman" w:hAnsi="Times New Roman"/>
          <w:b/>
          <w:sz w:val="28"/>
          <w:szCs w:val="28"/>
        </w:rPr>
      </w:pPr>
      <w:r w:rsidRPr="003246C0">
        <w:rPr>
          <w:rFonts w:ascii="Times New Roman" w:hAnsi="Times New Roman"/>
          <w:b/>
          <w:sz w:val="28"/>
          <w:szCs w:val="28"/>
        </w:rPr>
        <w:t>Мнение</w:t>
      </w:r>
    </w:p>
    <w:p w:rsidR="00072C86" w:rsidRPr="003246C0" w:rsidRDefault="00072C86" w:rsidP="00072C86">
      <w:pPr>
        <w:autoSpaceDE w:val="0"/>
        <w:autoSpaceDN w:val="0"/>
        <w:adjustRightInd w:val="0"/>
        <w:spacing w:after="0" w:line="240" w:lineRule="auto"/>
        <w:jc w:val="center"/>
        <w:outlineLvl w:val="4"/>
        <w:rPr>
          <w:rFonts w:ascii="Times New Roman" w:hAnsi="Times New Roman"/>
          <w:sz w:val="28"/>
          <w:szCs w:val="28"/>
        </w:rPr>
      </w:pPr>
    </w:p>
    <w:p w:rsidR="00072C86" w:rsidRPr="003246C0" w:rsidRDefault="00072C86" w:rsidP="00072C86">
      <w:pPr>
        <w:autoSpaceDE w:val="0"/>
        <w:autoSpaceDN w:val="0"/>
        <w:adjustRightInd w:val="0"/>
        <w:spacing w:after="0" w:line="240" w:lineRule="auto"/>
        <w:ind w:firstLine="709"/>
        <w:jc w:val="both"/>
        <w:outlineLvl w:val="3"/>
        <w:rPr>
          <w:rFonts w:ascii="Times New Roman" w:hAnsi="Times New Roman"/>
          <w:sz w:val="28"/>
          <w:szCs w:val="28"/>
        </w:rPr>
      </w:pPr>
      <w:r w:rsidRPr="003246C0">
        <w:rPr>
          <w:rFonts w:ascii="Times New Roman" w:hAnsi="Times New Roman"/>
          <w:sz w:val="28"/>
          <w:szCs w:val="28"/>
        </w:rPr>
        <w:t>По нашему мнению, годовая бухгалтерская отчетность отражает достоверно во всех существенных отношениях финансовое положение саморегулируемой  организации «YYY» по состоянию на 31 декабря 2015 года и  целевое использование средств в 2015 году в соответствии с российскими правилами составления бухгалтерской отчетности.</w:t>
      </w:r>
    </w:p>
    <w:p w:rsidR="00072C86" w:rsidRPr="003246C0" w:rsidRDefault="00072C86" w:rsidP="00072C86">
      <w:pPr>
        <w:autoSpaceDE w:val="0"/>
        <w:autoSpaceDN w:val="0"/>
        <w:adjustRightInd w:val="0"/>
        <w:spacing w:after="0" w:line="240" w:lineRule="auto"/>
        <w:jc w:val="both"/>
        <w:outlineLvl w:val="3"/>
        <w:rPr>
          <w:rFonts w:ascii="Times New Roman" w:hAnsi="Times New Roman"/>
          <w:sz w:val="28"/>
          <w:szCs w:val="28"/>
        </w:rPr>
      </w:pPr>
    </w:p>
    <w:p w:rsidR="00072C86" w:rsidRPr="003246C0" w:rsidRDefault="00072C86" w:rsidP="00072C86">
      <w:pPr>
        <w:autoSpaceDE w:val="0"/>
        <w:autoSpaceDN w:val="0"/>
        <w:adjustRightInd w:val="0"/>
        <w:spacing w:after="0" w:line="240" w:lineRule="auto"/>
        <w:jc w:val="both"/>
        <w:outlineLvl w:val="3"/>
        <w:rPr>
          <w:rFonts w:ascii="Times New Roman" w:hAnsi="Times New Roman"/>
          <w:sz w:val="28"/>
          <w:szCs w:val="28"/>
        </w:rPr>
      </w:pPr>
    </w:p>
    <w:p w:rsidR="00072C86" w:rsidRPr="003246C0" w:rsidRDefault="00072C86" w:rsidP="00072C86">
      <w:pPr>
        <w:autoSpaceDE w:val="0"/>
        <w:autoSpaceDN w:val="0"/>
        <w:adjustRightInd w:val="0"/>
        <w:spacing w:after="0" w:line="240" w:lineRule="auto"/>
        <w:rPr>
          <w:rFonts w:ascii="Times New Roman" w:eastAsia="Times New Roman" w:hAnsi="Times New Roman"/>
          <w:sz w:val="28"/>
          <w:szCs w:val="28"/>
          <w:lang w:eastAsia="ru-RU"/>
        </w:rPr>
      </w:pPr>
      <w:r w:rsidRPr="003246C0">
        <w:rPr>
          <w:rFonts w:ascii="Times New Roman" w:eastAsia="Times New Roman" w:hAnsi="Times New Roman"/>
          <w:sz w:val="28"/>
          <w:szCs w:val="28"/>
          <w:lang w:eastAsia="ru-RU"/>
        </w:rPr>
        <w:t>Руководитель, аудиторская                      [подпись]            Инициалы, фамилия</w:t>
      </w:r>
    </w:p>
    <w:p w:rsidR="00072C86" w:rsidRPr="003246C0" w:rsidRDefault="00072C86" w:rsidP="00072C86">
      <w:pPr>
        <w:autoSpaceDE w:val="0"/>
        <w:autoSpaceDN w:val="0"/>
        <w:adjustRightInd w:val="0"/>
        <w:spacing w:after="0" w:line="240" w:lineRule="auto"/>
        <w:rPr>
          <w:rFonts w:ascii="Times New Roman" w:eastAsia="Times New Roman" w:hAnsi="Times New Roman"/>
          <w:sz w:val="28"/>
          <w:szCs w:val="28"/>
          <w:lang w:eastAsia="ru-RU"/>
        </w:rPr>
      </w:pPr>
      <w:r w:rsidRPr="003246C0">
        <w:rPr>
          <w:rFonts w:ascii="Times New Roman" w:eastAsia="Times New Roman" w:hAnsi="Times New Roman"/>
          <w:sz w:val="28"/>
          <w:szCs w:val="28"/>
          <w:lang w:eastAsia="ru-RU"/>
        </w:rPr>
        <w:lastRenderedPageBreak/>
        <w:t>организация «</w:t>
      </w:r>
      <w:r w:rsidRPr="003246C0">
        <w:rPr>
          <w:rFonts w:ascii="Times New Roman" w:eastAsia="Times New Roman" w:hAnsi="Times New Roman"/>
          <w:sz w:val="28"/>
          <w:szCs w:val="28"/>
          <w:lang w:val="en-US" w:eastAsia="ru-RU"/>
        </w:rPr>
        <w:t>ZZZ</w:t>
      </w:r>
      <w:r w:rsidRPr="003246C0">
        <w:rPr>
          <w:rFonts w:ascii="Times New Roman" w:eastAsia="Times New Roman" w:hAnsi="Times New Roman"/>
          <w:sz w:val="28"/>
          <w:szCs w:val="28"/>
          <w:lang w:eastAsia="ru-RU"/>
        </w:rPr>
        <w:t xml:space="preserve">»                                                               </w:t>
      </w:r>
    </w:p>
    <w:p w:rsidR="00072C86" w:rsidRPr="003246C0" w:rsidRDefault="00072C86" w:rsidP="00072C86">
      <w:pPr>
        <w:autoSpaceDE w:val="0"/>
        <w:autoSpaceDN w:val="0"/>
        <w:adjustRightInd w:val="0"/>
        <w:spacing w:after="0" w:line="240" w:lineRule="auto"/>
        <w:rPr>
          <w:rFonts w:ascii="Times New Roman" w:eastAsia="Times New Roman" w:hAnsi="Times New Roman"/>
          <w:sz w:val="28"/>
          <w:szCs w:val="28"/>
          <w:lang w:eastAsia="ru-RU"/>
        </w:rPr>
      </w:pPr>
    </w:p>
    <w:p w:rsidR="003246C0" w:rsidRDefault="00072C86" w:rsidP="00072C86">
      <w:pPr>
        <w:autoSpaceDE w:val="0"/>
        <w:autoSpaceDN w:val="0"/>
        <w:adjustRightInd w:val="0"/>
        <w:spacing w:after="0" w:line="240" w:lineRule="auto"/>
        <w:rPr>
          <w:rFonts w:ascii="Times New Roman" w:eastAsia="Times New Roman" w:hAnsi="Times New Roman"/>
          <w:sz w:val="28"/>
          <w:szCs w:val="28"/>
          <w:lang w:eastAsia="ru-RU"/>
        </w:rPr>
      </w:pPr>
      <w:r w:rsidRPr="003246C0">
        <w:rPr>
          <w:rFonts w:ascii="Times New Roman" w:eastAsia="Times New Roman" w:hAnsi="Times New Roman"/>
          <w:sz w:val="28"/>
          <w:szCs w:val="28"/>
          <w:lang w:eastAsia="ru-RU"/>
        </w:rPr>
        <w:t>«_____» _____________ 2016 года</w:t>
      </w:r>
    </w:p>
    <w:p w:rsidR="00D704FC" w:rsidRDefault="00D704FC" w:rsidP="00072C86">
      <w:pPr>
        <w:autoSpaceDE w:val="0"/>
        <w:autoSpaceDN w:val="0"/>
        <w:adjustRightInd w:val="0"/>
        <w:spacing w:after="0" w:line="240" w:lineRule="auto"/>
        <w:rPr>
          <w:rFonts w:ascii="Times New Roman" w:eastAsia="Times New Roman" w:hAnsi="Times New Roman"/>
          <w:sz w:val="28"/>
          <w:szCs w:val="28"/>
          <w:lang w:eastAsia="ru-RU"/>
        </w:rPr>
      </w:pPr>
    </w:p>
    <w:p w:rsidR="001A593E" w:rsidRDefault="001A593E" w:rsidP="00D704FC">
      <w:pPr>
        <w:pStyle w:val="2"/>
      </w:pPr>
      <w:bookmarkStart w:id="73" w:name="_Toc454884519"/>
    </w:p>
    <w:p w:rsidR="001A593E" w:rsidRDefault="001A593E" w:rsidP="00D704FC">
      <w:pPr>
        <w:pStyle w:val="2"/>
      </w:pPr>
    </w:p>
    <w:p w:rsidR="00D704FC" w:rsidRPr="00B62291" w:rsidRDefault="00D704FC" w:rsidP="00D704FC">
      <w:pPr>
        <w:pStyle w:val="2"/>
      </w:pPr>
      <w:r>
        <w:t>1.3</w:t>
      </w:r>
      <w:r w:rsidRPr="00B62291">
        <w:t>.</w:t>
      </w:r>
      <w:r w:rsidR="00BA1CCA">
        <w:t xml:space="preserve"> Годовая консолидированная</w:t>
      </w:r>
      <w:r w:rsidRPr="00B62291">
        <w:t xml:space="preserve"> </w:t>
      </w:r>
      <w:r w:rsidR="00BA1CCA">
        <w:t>финансовая отчетность</w:t>
      </w:r>
      <w:bookmarkEnd w:id="73"/>
    </w:p>
    <w:p w:rsidR="00D704FC" w:rsidRPr="00B62291" w:rsidRDefault="00D704FC" w:rsidP="00D704FC">
      <w:pPr>
        <w:autoSpaceDE w:val="0"/>
        <w:autoSpaceDN w:val="0"/>
        <w:adjustRightInd w:val="0"/>
        <w:spacing w:after="0" w:line="240" w:lineRule="auto"/>
        <w:ind w:firstLine="540"/>
        <w:jc w:val="both"/>
        <w:outlineLvl w:val="2"/>
        <w:rPr>
          <w:rFonts w:ascii="Times New Roman" w:hAnsi="Times New Roman"/>
          <w:sz w:val="28"/>
          <w:szCs w:val="28"/>
        </w:rPr>
      </w:pPr>
    </w:p>
    <w:p w:rsidR="00D704FC" w:rsidRPr="004710DB" w:rsidRDefault="00D704FC" w:rsidP="00D704FC">
      <w:pPr>
        <w:autoSpaceDE w:val="0"/>
        <w:autoSpaceDN w:val="0"/>
        <w:adjustRightInd w:val="0"/>
        <w:spacing w:after="0" w:line="240" w:lineRule="auto"/>
        <w:ind w:firstLine="709"/>
        <w:jc w:val="both"/>
        <w:outlineLvl w:val="2"/>
        <w:rPr>
          <w:rFonts w:ascii="Times New Roman" w:hAnsi="Times New Roman"/>
          <w:b/>
          <w:i/>
          <w:sz w:val="24"/>
          <w:szCs w:val="24"/>
        </w:rPr>
      </w:pPr>
      <w:proofErr w:type="gramStart"/>
      <w:r w:rsidRPr="004710DB">
        <w:rPr>
          <w:rFonts w:ascii="Times New Roman" w:hAnsi="Times New Roman"/>
          <w:b/>
          <w:i/>
          <w:sz w:val="24"/>
          <w:szCs w:val="24"/>
        </w:rPr>
        <w:t>[Аудиторское заключение составлено аудиторской организацией при следующих обстоятельствах:</w:t>
      </w:r>
      <w:proofErr w:type="gramEnd"/>
    </w:p>
    <w:p w:rsidR="00D704FC" w:rsidRDefault="00D704FC" w:rsidP="00D704FC">
      <w:pPr>
        <w:autoSpaceDE w:val="0"/>
        <w:autoSpaceDN w:val="0"/>
        <w:adjustRightInd w:val="0"/>
        <w:spacing w:after="0" w:line="240" w:lineRule="auto"/>
        <w:ind w:firstLine="709"/>
        <w:jc w:val="both"/>
        <w:outlineLvl w:val="2"/>
        <w:rPr>
          <w:rFonts w:ascii="Times New Roman" w:hAnsi="Times New Roman"/>
          <w:b/>
          <w:i/>
          <w:sz w:val="24"/>
          <w:szCs w:val="24"/>
        </w:rPr>
      </w:pPr>
      <w:proofErr w:type="spellStart"/>
      <w:r>
        <w:rPr>
          <w:rFonts w:ascii="Times New Roman" w:hAnsi="Times New Roman"/>
          <w:b/>
          <w:i/>
          <w:sz w:val="24"/>
          <w:szCs w:val="24"/>
        </w:rPr>
        <w:t>аудируемым</w:t>
      </w:r>
      <w:proofErr w:type="spellEnd"/>
      <w:r>
        <w:rPr>
          <w:rFonts w:ascii="Times New Roman" w:hAnsi="Times New Roman"/>
          <w:b/>
          <w:i/>
          <w:sz w:val="24"/>
          <w:szCs w:val="24"/>
        </w:rPr>
        <w:t xml:space="preserve"> лицом является головная организация группы, указанной в части 2 статьи 1 Федерального закона «О консолидированной финансовой отчетности»;</w:t>
      </w:r>
    </w:p>
    <w:p w:rsidR="00D704FC" w:rsidRPr="004710DB" w:rsidRDefault="00D704FC" w:rsidP="00D704FC">
      <w:pPr>
        <w:autoSpaceDE w:val="0"/>
        <w:autoSpaceDN w:val="0"/>
        <w:adjustRightInd w:val="0"/>
        <w:spacing w:after="0" w:line="240" w:lineRule="auto"/>
        <w:ind w:firstLine="709"/>
        <w:jc w:val="both"/>
        <w:outlineLvl w:val="2"/>
        <w:rPr>
          <w:rFonts w:ascii="Times New Roman" w:hAnsi="Times New Roman"/>
          <w:b/>
          <w:i/>
          <w:sz w:val="24"/>
          <w:szCs w:val="24"/>
        </w:rPr>
      </w:pPr>
      <w:r w:rsidRPr="004710DB">
        <w:rPr>
          <w:rFonts w:ascii="Times New Roman" w:hAnsi="Times New Roman"/>
          <w:b/>
          <w:i/>
          <w:sz w:val="24"/>
          <w:szCs w:val="24"/>
        </w:rPr>
        <w:t xml:space="preserve">аудит проводился в отношении полного комплекта годовой консолидированной финансовой отчетности, составленной руководством </w:t>
      </w:r>
      <w:proofErr w:type="spellStart"/>
      <w:r w:rsidRPr="004710DB">
        <w:rPr>
          <w:rFonts w:ascii="Times New Roman" w:hAnsi="Times New Roman"/>
          <w:b/>
          <w:i/>
          <w:sz w:val="24"/>
          <w:szCs w:val="24"/>
        </w:rPr>
        <w:t>аудируемого</w:t>
      </w:r>
      <w:proofErr w:type="spellEnd"/>
      <w:r w:rsidRPr="004710DB">
        <w:rPr>
          <w:rFonts w:ascii="Times New Roman" w:hAnsi="Times New Roman"/>
          <w:b/>
          <w:i/>
          <w:sz w:val="24"/>
          <w:szCs w:val="24"/>
        </w:rPr>
        <w:t xml:space="preserve"> лица в соответствии с Международными стандартами финансовой отчетности;</w:t>
      </w:r>
    </w:p>
    <w:p w:rsidR="00D704FC" w:rsidRPr="004710DB" w:rsidRDefault="00D704FC" w:rsidP="00D704FC">
      <w:pPr>
        <w:autoSpaceDE w:val="0"/>
        <w:autoSpaceDN w:val="0"/>
        <w:adjustRightInd w:val="0"/>
        <w:spacing w:after="0" w:line="240" w:lineRule="auto"/>
        <w:ind w:firstLine="709"/>
        <w:jc w:val="both"/>
        <w:outlineLvl w:val="2"/>
        <w:rPr>
          <w:rFonts w:ascii="Times New Roman" w:hAnsi="Times New Roman"/>
          <w:b/>
          <w:i/>
          <w:sz w:val="24"/>
          <w:szCs w:val="24"/>
        </w:rPr>
      </w:pPr>
      <w:r w:rsidRPr="004710DB">
        <w:rPr>
          <w:rFonts w:ascii="Times New Roman" w:hAnsi="Times New Roman"/>
          <w:b/>
          <w:i/>
          <w:sz w:val="24"/>
          <w:szCs w:val="24"/>
        </w:rPr>
        <w:t xml:space="preserve">условия аудиторского задания в части ответственности руководства </w:t>
      </w:r>
      <w:proofErr w:type="spellStart"/>
      <w:r w:rsidRPr="004710DB">
        <w:rPr>
          <w:rFonts w:ascii="Times New Roman" w:hAnsi="Times New Roman"/>
          <w:b/>
          <w:i/>
          <w:sz w:val="24"/>
          <w:szCs w:val="24"/>
        </w:rPr>
        <w:t>аудируемого</w:t>
      </w:r>
      <w:proofErr w:type="spellEnd"/>
      <w:r w:rsidRPr="004710DB">
        <w:rPr>
          <w:rFonts w:ascii="Times New Roman" w:hAnsi="Times New Roman"/>
          <w:b/>
          <w:i/>
          <w:sz w:val="24"/>
          <w:szCs w:val="24"/>
        </w:rPr>
        <w:t xml:space="preserve"> лица за годовую консолидированную финансовую отчетность соответствуют требованиям </w:t>
      </w:r>
      <w:r>
        <w:rPr>
          <w:rFonts w:ascii="Times New Roman" w:hAnsi="Times New Roman"/>
          <w:b/>
          <w:i/>
          <w:sz w:val="24"/>
          <w:szCs w:val="24"/>
        </w:rPr>
        <w:t>Международных стандартов финансовой отчетности</w:t>
      </w:r>
      <w:r w:rsidRPr="004710DB">
        <w:rPr>
          <w:rFonts w:ascii="Times New Roman" w:hAnsi="Times New Roman"/>
          <w:b/>
          <w:i/>
          <w:sz w:val="24"/>
          <w:szCs w:val="24"/>
        </w:rPr>
        <w:t>;</w:t>
      </w:r>
    </w:p>
    <w:p w:rsidR="00D704FC" w:rsidRPr="00B62291" w:rsidRDefault="00D704FC" w:rsidP="00D704FC">
      <w:pPr>
        <w:autoSpaceDE w:val="0"/>
        <w:autoSpaceDN w:val="0"/>
        <w:adjustRightInd w:val="0"/>
        <w:spacing w:after="0" w:line="240" w:lineRule="auto"/>
        <w:ind w:firstLine="709"/>
        <w:jc w:val="both"/>
        <w:outlineLvl w:val="2"/>
        <w:rPr>
          <w:rFonts w:ascii="Times New Roman" w:hAnsi="Times New Roman"/>
          <w:b/>
          <w:i/>
          <w:sz w:val="28"/>
          <w:szCs w:val="28"/>
        </w:rPr>
      </w:pPr>
      <w:proofErr w:type="gramStart"/>
      <w:r w:rsidRPr="004710DB">
        <w:rPr>
          <w:rFonts w:ascii="Times New Roman" w:hAnsi="Times New Roman"/>
          <w:b/>
          <w:i/>
          <w:sz w:val="24"/>
          <w:szCs w:val="24"/>
        </w:rPr>
        <w:t>помимо аудита годовой консолидированной финансовой отчетности нормативные правовые акты не предусматривают обязанность аудитора провести дополнительные процедуры в отношении этой отчетности.]</w:t>
      </w:r>
      <w:proofErr w:type="gramEnd"/>
    </w:p>
    <w:p w:rsidR="00D704FC" w:rsidRDefault="00D704FC" w:rsidP="00D704FC">
      <w:pPr>
        <w:autoSpaceDE w:val="0"/>
        <w:autoSpaceDN w:val="0"/>
        <w:adjustRightInd w:val="0"/>
        <w:spacing w:after="0" w:line="240" w:lineRule="auto"/>
        <w:ind w:firstLine="540"/>
        <w:jc w:val="both"/>
        <w:outlineLvl w:val="2"/>
        <w:rPr>
          <w:rFonts w:ascii="Times New Roman" w:hAnsi="Times New Roman"/>
          <w:sz w:val="28"/>
          <w:szCs w:val="28"/>
        </w:rPr>
      </w:pPr>
    </w:p>
    <w:p w:rsidR="00D704FC" w:rsidRPr="00B62291" w:rsidRDefault="00D704FC" w:rsidP="00D704FC">
      <w:pPr>
        <w:autoSpaceDE w:val="0"/>
        <w:autoSpaceDN w:val="0"/>
        <w:adjustRightInd w:val="0"/>
        <w:spacing w:after="0" w:line="240" w:lineRule="auto"/>
        <w:ind w:firstLine="540"/>
        <w:jc w:val="both"/>
        <w:outlineLvl w:val="2"/>
        <w:rPr>
          <w:rFonts w:ascii="Times New Roman" w:hAnsi="Times New Roman"/>
          <w:sz w:val="28"/>
          <w:szCs w:val="28"/>
        </w:rPr>
      </w:pPr>
    </w:p>
    <w:p w:rsidR="00D704FC" w:rsidRPr="00B62291" w:rsidRDefault="00D704FC" w:rsidP="00D704FC">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 xml:space="preserve">АУДИТОРСКОЕ ЗАКЛЮЧЕНИЕ </w:t>
      </w:r>
    </w:p>
    <w:p w:rsidR="00D704FC" w:rsidRPr="00B62291" w:rsidRDefault="00D704FC" w:rsidP="00D704FC">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 xml:space="preserve">о годовой консолидированной финансовой отчетности </w:t>
      </w:r>
    </w:p>
    <w:p w:rsidR="00D704FC" w:rsidRPr="00B62291" w:rsidRDefault="00D704FC" w:rsidP="00D704FC">
      <w:pPr>
        <w:autoSpaceDE w:val="0"/>
        <w:autoSpaceDN w:val="0"/>
        <w:adjustRightInd w:val="0"/>
        <w:spacing w:after="0" w:line="240" w:lineRule="auto"/>
        <w:jc w:val="center"/>
        <w:outlineLvl w:val="3"/>
        <w:rPr>
          <w:rFonts w:ascii="Times New Roman" w:hAnsi="Times New Roman"/>
          <w:sz w:val="28"/>
          <w:szCs w:val="28"/>
        </w:rPr>
      </w:pPr>
      <w:r w:rsidRPr="00B62291">
        <w:rPr>
          <w:rFonts w:ascii="Times New Roman" w:hAnsi="Times New Roman"/>
          <w:b/>
          <w:sz w:val="28"/>
          <w:szCs w:val="28"/>
        </w:rPr>
        <w:t>акционерного общества «</w:t>
      </w:r>
      <w:r w:rsidRPr="00B62291">
        <w:rPr>
          <w:rFonts w:ascii="Times New Roman" w:hAnsi="Times New Roman"/>
          <w:b/>
          <w:sz w:val="28"/>
          <w:szCs w:val="28"/>
          <w:lang w:val="en-US"/>
        </w:rPr>
        <w:t>YYY</w:t>
      </w:r>
      <w:r w:rsidRPr="00B62291">
        <w:rPr>
          <w:rFonts w:ascii="Times New Roman" w:hAnsi="Times New Roman"/>
          <w:b/>
          <w:sz w:val="28"/>
          <w:szCs w:val="28"/>
        </w:rPr>
        <w:t>» за 2014 год</w:t>
      </w:r>
    </w:p>
    <w:p w:rsidR="00D704FC" w:rsidRPr="00B62291" w:rsidRDefault="00D704FC" w:rsidP="00D704FC">
      <w:pPr>
        <w:autoSpaceDE w:val="0"/>
        <w:autoSpaceDN w:val="0"/>
        <w:adjustRightInd w:val="0"/>
        <w:spacing w:after="0" w:line="240" w:lineRule="auto"/>
        <w:ind w:firstLine="540"/>
        <w:jc w:val="both"/>
        <w:outlineLvl w:val="3"/>
        <w:rPr>
          <w:rFonts w:ascii="Times New Roman" w:hAnsi="Times New Roman"/>
          <w:sz w:val="28"/>
          <w:szCs w:val="28"/>
        </w:rPr>
      </w:pPr>
    </w:p>
    <w:p w:rsidR="00D704FC" w:rsidRPr="00B62291" w:rsidRDefault="00D704FC" w:rsidP="00D704FC">
      <w:pPr>
        <w:autoSpaceDE w:val="0"/>
        <w:autoSpaceDN w:val="0"/>
        <w:adjustRightInd w:val="0"/>
        <w:spacing w:after="0" w:line="240" w:lineRule="auto"/>
        <w:ind w:firstLine="540"/>
        <w:jc w:val="both"/>
        <w:outlineLvl w:val="3"/>
        <w:rPr>
          <w:rFonts w:ascii="Times New Roman" w:hAnsi="Times New Roman"/>
          <w:sz w:val="28"/>
          <w:szCs w:val="28"/>
        </w:rPr>
      </w:pPr>
    </w:p>
    <w:p w:rsidR="00D704FC" w:rsidRPr="00B62291" w:rsidRDefault="00D704FC" w:rsidP="00D704FC">
      <w:pPr>
        <w:autoSpaceDE w:val="0"/>
        <w:autoSpaceDN w:val="0"/>
        <w:adjustRightInd w:val="0"/>
        <w:spacing w:after="0" w:line="240" w:lineRule="auto"/>
        <w:jc w:val="right"/>
        <w:outlineLvl w:val="3"/>
        <w:rPr>
          <w:rFonts w:ascii="Times New Roman" w:hAnsi="Times New Roman"/>
          <w:sz w:val="28"/>
          <w:szCs w:val="28"/>
        </w:rPr>
      </w:pPr>
      <w:r w:rsidRPr="00B62291">
        <w:rPr>
          <w:rFonts w:ascii="Times New Roman" w:hAnsi="Times New Roman"/>
          <w:sz w:val="28"/>
          <w:szCs w:val="28"/>
        </w:rPr>
        <w:t>Акционерам акционерного общества «YYY»</w:t>
      </w:r>
    </w:p>
    <w:p w:rsidR="00D704FC" w:rsidRPr="00B62291" w:rsidRDefault="00D704FC" w:rsidP="00D704FC">
      <w:pPr>
        <w:pStyle w:val="a9"/>
        <w:keepNext/>
        <w:spacing w:before="0" w:after="0"/>
        <w:ind w:firstLine="720"/>
        <w:rPr>
          <w:sz w:val="28"/>
          <w:szCs w:val="28"/>
        </w:rPr>
      </w:pPr>
    </w:p>
    <w:p w:rsidR="00D704FC" w:rsidRPr="00B62291" w:rsidRDefault="00D704FC" w:rsidP="00D704FC">
      <w:pPr>
        <w:pStyle w:val="a9"/>
        <w:keepNext/>
        <w:spacing w:before="0" w:after="0"/>
        <w:ind w:firstLine="720"/>
        <w:rPr>
          <w:sz w:val="28"/>
          <w:szCs w:val="28"/>
        </w:rPr>
      </w:pPr>
      <w:proofErr w:type="spellStart"/>
      <w:r w:rsidRPr="00B62291">
        <w:rPr>
          <w:sz w:val="28"/>
          <w:szCs w:val="28"/>
        </w:rPr>
        <w:t>Аудируемое</w:t>
      </w:r>
      <w:proofErr w:type="spellEnd"/>
      <w:r w:rsidRPr="00B62291">
        <w:rPr>
          <w:sz w:val="28"/>
          <w:szCs w:val="28"/>
        </w:rPr>
        <w:t xml:space="preserve"> лицо: </w:t>
      </w:r>
    </w:p>
    <w:p w:rsidR="00D704FC" w:rsidRPr="00B62291" w:rsidRDefault="00D704FC" w:rsidP="00D704FC">
      <w:pPr>
        <w:pStyle w:val="a9"/>
        <w:keepNext/>
        <w:spacing w:before="0" w:after="0"/>
        <w:ind w:left="1440"/>
        <w:rPr>
          <w:sz w:val="28"/>
          <w:szCs w:val="28"/>
        </w:rPr>
      </w:pPr>
      <w:r w:rsidRPr="00B62291">
        <w:rPr>
          <w:sz w:val="28"/>
          <w:szCs w:val="28"/>
        </w:rPr>
        <w:t xml:space="preserve">акционерное общество «YYY», </w:t>
      </w:r>
    </w:p>
    <w:p w:rsidR="00D704FC" w:rsidRPr="00B62291" w:rsidRDefault="00D704FC" w:rsidP="00D704FC">
      <w:pPr>
        <w:pStyle w:val="a9"/>
        <w:keepNext/>
        <w:spacing w:before="0" w:after="0"/>
        <w:ind w:left="1440"/>
        <w:rPr>
          <w:bCs/>
          <w:iCs/>
          <w:sz w:val="28"/>
          <w:szCs w:val="28"/>
        </w:rPr>
      </w:pPr>
      <w:r w:rsidRPr="00B62291">
        <w:rPr>
          <w:bCs/>
          <w:iCs/>
          <w:sz w:val="28"/>
          <w:szCs w:val="28"/>
        </w:rPr>
        <w:t xml:space="preserve">ОГРН 8800000000000, </w:t>
      </w:r>
    </w:p>
    <w:p w:rsidR="00D704FC" w:rsidRPr="00B62291" w:rsidRDefault="00D704FC" w:rsidP="00D704FC">
      <w:pPr>
        <w:pStyle w:val="a9"/>
        <w:keepNext/>
        <w:spacing w:before="0" w:after="0"/>
        <w:ind w:left="1440"/>
        <w:rPr>
          <w:sz w:val="28"/>
          <w:szCs w:val="28"/>
        </w:rPr>
      </w:pPr>
      <w:r w:rsidRPr="00B62291">
        <w:rPr>
          <w:bCs/>
          <w:iCs/>
          <w:sz w:val="28"/>
          <w:szCs w:val="28"/>
        </w:rPr>
        <w:t>115621</w:t>
      </w:r>
      <w:r w:rsidRPr="00B62291">
        <w:rPr>
          <w:sz w:val="28"/>
          <w:szCs w:val="28"/>
        </w:rPr>
        <w:t>, Москва, улица Профсоюзная, дом 220.</w:t>
      </w:r>
    </w:p>
    <w:p w:rsidR="00D704FC" w:rsidRPr="00B62291" w:rsidRDefault="00D704FC" w:rsidP="00D704FC">
      <w:pPr>
        <w:pStyle w:val="a9"/>
        <w:spacing w:before="0" w:after="0"/>
        <w:ind w:firstLine="720"/>
        <w:rPr>
          <w:sz w:val="28"/>
          <w:szCs w:val="28"/>
        </w:rPr>
      </w:pPr>
      <w:r w:rsidRPr="00B62291">
        <w:rPr>
          <w:sz w:val="28"/>
          <w:szCs w:val="28"/>
        </w:rPr>
        <w:t xml:space="preserve">Аудиторская организация: </w:t>
      </w:r>
    </w:p>
    <w:p w:rsidR="00D704FC" w:rsidRPr="00B62291" w:rsidRDefault="00D704FC" w:rsidP="00D704FC">
      <w:pPr>
        <w:pStyle w:val="a9"/>
        <w:spacing w:before="0" w:after="0"/>
        <w:ind w:left="1440"/>
        <w:rPr>
          <w:sz w:val="28"/>
          <w:szCs w:val="28"/>
        </w:rPr>
      </w:pPr>
      <w:r w:rsidRPr="00B62291">
        <w:rPr>
          <w:sz w:val="28"/>
          <w:szCs w:val="28"/>
        </w:rPr>
        <w:t>акционерное общество «</w:t>
      </w:r>
      <w:r w:rsidRPr="00B62291">
        <w:rPr>
          <w:sz w:val="28"/>
          <w:szCs w:val="28"/>
          <w:lang w:val="en-US"/>
        </w:rPr>
        <w:t>ZZZ</w:t>
      </w:r>
      <w:r w:rsidRPr="00B62291">
        <w:rPr>
          <w:sz w:val="28"/>
          <w:szCs w:val="28"/>
        </w:rPr>
        <w:t xml:space="preserve">», </w:t>
      </w:r>
    </w:p>
    <w:p w:rsidR="00D704FC" w:rsidRPr="00B62291" w:rsidRDefault="00D704FC" w:rsidP="00D704FC">
      <w:pPr>
        <w:pStyle w:val="a9"/>
        <w:spacing w:before="0" w:after="0"/>
        <w:ind w:left="1440"/>
        <w:rPr>
          <w:sz w:val="28"/>
          <w:szCs w:val="28"/>
        </w:rPr>
      </w:pPr>
      <w:r w:rsidRPr="00B62291">
        <w:rPr>
          <w:bCs/>
          <w:iCs/>
          <w:sz w:val="28"/>
          <w:szCs w:val="28"/>
        </w:rPr>
        <w:t>ОГРН 9900000000000,</w:t>
      </w:r>
      <w:r w:rsidRPr="00B62291">
        <w:rPr>
          <w:sz w:val="28"/>
          <w:szCs w:val="28"/>
        </w:rPr>
        <w:t xml:space="preserve"> </w:t>
      </w:r>
    </w:p>
    <w:p w:rsidR="00D704FC" w:rsidRPr="00B62291" w:rsidRDefault="00D704FC" w:rsidP="00D704FC">
      <w:pPr>
        <w:pStyle w:val="a9"/>
        <w:spacing w:before="0" w:after="0"/>
        <w:ind w:left="1440"/>
        <w:rPr>
          <w:sz w:val="28"/>
          <w:szCs w:val="28"/>
        </w:rPr>
      </w:pPr>
      <w:r w:rsidRPr="00B62291">
        <w:rPr>
          <w:sz w:val="28"/>
          <w:szCs w:val="28"/>
        </w:rPr>
        <w:t xml:space="preserve">111421, Москва, улица Королева, дом 101, </w:t>
      </w:r>
    </w:p>
    <w:p w:rsidR="00D704FC" w:rsidRPr="00B62291" w:rsidRDefault="00D704FC" w:rsidP="00D704FC">
      <w:pPr>
        <w:pStyle w:val="a9"/>
        <w:spacing w:before="0" w:after="0"/>
        <w:ind w:left="1440"/>
        <w:rPr>
          <w:sz w:val="28"/>
          <w:szCs w:val="28"/>
        </w:rPr>
      </w:pPr>
      <w:r w:rsidRPr="00B62291">
        <w:rPr>
          <w:sz w:val="28"/>
          <w:szCs w:val="28"/>
        </w:rPr>
        <w:t>член саморегулируемой организац</w:t>
      </w:r>
      <w:proofErr w:type="gramStart"/>
      <w:r w:rsidRPr="00B62291">
        <w:rPr>
          <w:sz w:val="28"/>
          <w:szCs w:val="28"/>
        </w:rPr>
        <w:t>ии ау</w:t>
      </w:r>
      <w:proofErr w:type="gramEnd"/>
      <w:r w:rsidRPr="00B62291">
        <w:rPr>
          <w:sz w:val="28"/>
          <w:szCs w:val="28"/>
        </w:rPr>
        <w:t xml:space="preserve">диторов «ААА», </w:t>
      </w:r>
    </w:p>
    <w:p w:rsidR="00D704FC" w:rsidRPr="00B62291" w:rsidRDefault="00D704FC" w:rsidP="00D704FC">
      <w:pPr>
        <w:pStyle w:val="a9"/>
        <w:spacing w:before="0" w:after="0"/>
        <w:ind w:left="1440"/>
        <w:rPr>
          <w:sz w:val="28"/>
          <w:szCs w:val="28"/>
        </w:rPr>
      </w:pPr>
      <w:r w:rsidRPr="00B62291">
        <w:rPr>
          <w:sz w:val="28"/>
          <w:szCs w:val="28"/>
        </w:rPr>
        <w:t>ОРНЗ 01234567890.</w:t>
      </w:r>
    </w:p>
    <w:p w:rsidR="00D704FC" w:rsidRPr="00B62291" w:rsidRDefault="00D704FC" w:rsidP="00D704FC">
      <w:pPr>
        <w:autoSpaceDE w:val="0"/>
        <w:autoSpaceDN w:val="0"/>
        <w:adjustRightInd w:val="0"/>
        <w:spacing w:after="0" w:line="240" w:lineRule="auto"/>
        <w:ind w:firstLine="720"/>
        <w:jc w:val="both"/>
        <w:outlineLvl w:val="3"/>
        <w:rPr>
          <w:rFonts w:ascii="Times New Roman" w:hAnsi="Times New Roman"/>
          <w:sz w:val="28"/>
          <w:szCs w:val="28"/>
        </w:rPr>
      </w:pPr>
    </w:p>
    <w:p w:rsidR="00D704FC" w:rsidRPr="00B62291" w:rsidRDefault="00D704FC" w:rsidP="00D704FC">
      <w:pPr>
        <w:autoSpaceDE w:val="0"/>
        <w:autoSpaceDN w:val="0"/>
        <w:adjustRightInd w:val="0"/>
        <w:spacing w:after="0" w:line="240" w:lineRule="auto"/>
        <w:ind w:firstLine="709"/>
        <w:jc w:val="both"/>
        <w:outlineLvl w:val="3"/>
        <w:rPr>
          <w:rFonts w:ascii="Times New Roman" w:hAnsi="Times New Roman"/>
          <w:sz w:val="28"/>
          <w:szCs w:val="28"/>
        </w:rPr>
      </w:pPr>
      <w:proofErr w:type="gramStart"/>
      <w:r w:rsidRPr="00B62291">
        <w:rPr>
          <w:rFonts w:ascii="Times New Roman" w:hAnsi="Times New Roman"/>
          <w:sz w:val="28"/>
          <w:szCs w:val="28"/>
        </w:rPr>
        <w:t xml:space="preserve">Мы провели аудит годовой консолидированной финансовой отчетности акционерного общества «YYY», состоящей из консолидированного отчета о </w:t>
      </w:r>
      <w:r w:rsidRPr="00B62291">
        <w:rPr>
          <w:rFonts w:ascii="Times New Roman" w:hAnsi="Times New Roman"/>
          <w:sz w:val="28"/>
          <w:szCs w:val="28"/>
        </w:rPr>
        <w:lastRenderedPageBreak/>
        <w:t>финансовом положении по состоянию на 31 декабря 2014 года и консолидированных отчетов о прибыли или убытке и прочем совокупном доходе, изменениях в капитале и движении денежных средств за 2014 год, а также примечаний, состоящих из краткого обзора основных положений учетной политики и прочей пояснительной информации.</w:t>
      </w:r>
      <w:proofErr w:type="gramEnd"/>
    </w:p>
    <w:p w:rsidR="00D704FC" w:rsidRPr="00B62291" w:rsidRDefault="00D704FC" w:rsidP="00D704FC">
      <w:pPr>
        <w:autoSpaceDE w:val="0"/>
        <w:autoSpaceDN w:val="0"/>
        <w:adjustRightInd w:val="0"/>
        <w:spacing w:after="0" w:line="240" w:lineRule="auto"/>
        <w:ind w:firstLine="540"/>
        <w:jc w:val="both"/>
        <w:outlineLvl w:val="3"/>
        <w:rPr>
          <w:rFonts w:ascii="Times New Roman" w:hAnsi="Times New Roman"/>
          <w:sz w:val="28"/>
          <w:szCs w:val="28"/>
        </w:rPr>
      </w:pPr>
    </w:p>
    <w:p w:rsidR="00D704FC" w:rsidRPr="00B62291" w:rsidRDefault="00D704FC" w:rsidP="00D704FC">
      <w:pPr>
        <w:autoSpaceDE w:val="0"/>
        <w:autoSpaceDN w:val="0"/>
        <w:adjustRightInd w:val="0"/>
        <w:spacing w:after="0" w:line="240" w:lineRule="auto"/>
        <w:jc w:val="center"/>
        <w:outlineLvl w:val="4"/>
        <w:rPr>
          <w:rFonts w:ascii="Times New Roman" w:hAnsi="Times New Roman"/>
          <w:b/>
          <w:sz w:val="28"/>
          <w:szCs w:val="28"/>
        </w:rPr>
      </w:pPr>
      <w:r w:rsidRPr="00B62291">
        <w:rPr>
          <w:rFonts w:ascii="Times New Roman" w:hAnsi="Times New Roman"/>
          <w:b/>
          <w:sz w:val="28"/>
          <w:szCs w:val="28"/>
        </w:rPr>
        <w:t xml:space="preserve">Ответственность </w:t>
      </w:r>
      <w:proofErr w:type="spellStart"/>
      <w:r w:rsidRPr="00B62291">
        <w:rPr>
          <w:rFonts w:ascii="Times New Roman" w:hAnsi="Times New Roman"/>
          <w:b/>
          <w:sz w:val="28"/>
          <w:szCs w:val="28"/>
        </w:rPr>
        <w:t>аудируемого</w:t>
      </w:r>
      <w:proofErr w:type="spellEnd"/>
      <w:r w:rsidRPr="00B62291">
        <w:rPr>
          <w:rFonts w:ascii="Times New Roman" w:hAnsi="Times New Roman"/>
          <w:b/>
          <w:sz w:val="28"/>
          <w:szCs w:val="28"/>
        </w:rPr>
        <w:t xml:space="preserve"> лица </w:t>
      </w:r>
    </w:p>
    <w:p w:rsidR="00D704FC" w:rsidRPr="00B62291" w:rsidRDefault="00D704FC" w:rsidP="00D704FC">
      <w:pPr>
        <w:autoSpaceDE w:val="0"/>
        <w:autoSpaceDN w:val="0"/>
        <w:adjustRightInd w:val="0"/>
        <w:spacing w:after="0" w:line="240" w:lineRule="auto"/>
        <w:jc w:val="center"/>
        <w:outlineLvl w:val="4"/>
        <w:rPr>
          <w:rFonts w:ascii="Times New Roman" w:hAnsi="Times New Roman"/>
          <w:sz w:val="28"/>
          <w:szCs w:val="28"/>
        </w:rPr>
      </w:pPr>
      <w:r w:rsidRPr="00B62291">
        <w:rPr>
          <w:rFonts w:ascii="Times New Roman" w:hAnsi="Times New Roman"/>
          <w:b/>
          <w:sz w:val="28"/>
          <w:szCs w:val="28"/>
        </w:rPr>
        <w:t>за годовую консолидированную финансовую отчетность</w:t>
      </w:r>
    </w:p>
    <w:p w:rsidR="00D704FC" w:rsidRPr="00B62291" w:rsidRDefault="00D704FC" w:rsidP="00D704FC">
      <w:pPr>
        <w:autoSpaceDE w:val="0"/>
        <w:autoSpaceDN w:val="0"/>
        <w:adjustRightInd w:val="0"/>
        <w:spacing w:after="0" w:line="240" w:lineRule="auto"/>
        <w:ind w:firstLine="540"/>
        <w:jc w:val="both"/>
        <w:outlineLvl w:val="4"/>
        <w:rPr>
          <w:rFonts w:ascii="Times New Roman" w:hAnsi="Times New Roman"/>
          <w:sz w:val="28"/>
          <w:szCs w:val="28"/>
        </w:rPr>
      </w:pPr>
    </w:p>
    <w:p w:rsidR="00D704FC" w:rsidRPr="00B62291" w:rsidRDefault="00D704FC" w:rsidP="00D704FC">
      <w:pPr>
        <w:autoSpaceDE w:val="0"/>
        <w:autoSpaceDN w:val="0"/>
        <w:adjustRightInd w:val="0"/>
        <w:spacing w:after="0" w:line="240" w:lineRule="auto"/>
        <w:ind w:firstLine="709"/>
        <w:jc w:val="both"/>
        <w:outlineLvl w:val="4"/>
        <w:rPr>
          <w:rFonts w:ascii="Times New Roman" w:hAnsi="Times New Roman"/>
          <w:sz w:val="28"/>
          <w:szCs w:val="28"/>
        </w:rPr>
      </w:pPr>
      <w:r w:rsidRPr="00B62291">
        <w:rPr>
          <w:rFonts w:ascii="Times New Roman" w:hAnsi="Times New Roman"/>
          <w:sz w:val="28"/>
          <w:szCs w:val="28"/>
        </w:rPr>
        <w:t xml:space="preserve">Руководство </w:t>
      </w:r>
      <w:proofErr w:type="spellStart"/>
      <w:r w:rsidRPr="00B62291">
        <w:rPr>
          <w:rFonts w:ascii="Times New Roman" w:hAnsi="Times New Roman"/>
          <w:sz w:val="28"/>
          <w:szCs w:val="28"/>
        </w:rPr>
        <w:t>аудируемого</w:t>
      </w:r>
      <w:proofErr w:type="spellEnd"/>
      <w:r w:rsidRPr="00B62291">
        <w:rPr>
          <w:rFonts w:ascii="Times New Roman" w:hAnsi="Times New Roman"/>
          <w:sz w:val="28"/>
          <w:szCs w:val="28"/>
        </w:rPr>
        <w:t xml:space="preserve"> лица несет ответственность за составление и достоверность </w:t>
      </w:r>
      <w:r>
        <w:rPr>
          <w:rFonts w:ascii="Times New Roman" w:hAnsi="Times New Roman"/>
          <w:sz w:val="28"/>
          <w:szCs w:val="28"/>
        </w:rPr>
        <w:t>указанной</w:t>
      </w:r>
      <w:r w:rsidRPr="00B62291">
        <w:rPr>
          <w:rFonts w:ascii="Times New Roman" w:hAnsi="Times New Roman"/>
          <w:sz w:val="28"/>
          <w:szCs w:val="28"/>
        </w:rPr>
        <w:t xml:space="preserve"> годовой консолидированной финансовой отчетности в соответствии с Международными стандартами финансовой отчетности и за систему внутреннего контроля, необходимую для составления годовой консолидированной финансовой отчетности, не содержащей существенных искажений вследствие недобросовестных действий или ошибок.</w:t>
      </w:r>
    </w:p>
    <w:p w:rsidR="00D704FC" w:rsidRPr="00B62291" w:rsidRDefault="00D704FC" w:rsidP="00D704FC">
      <w:pPr>
        <w:autoSpaceDE w:val="0"/>
        <w:autoSpaceDN w:val="0"/>
        <w:adjustRightInd w:val="0"/>
        <w:spacing w:after="0" w:line="240" w:lineRule="auto"/>
        <w:ind w:firstLine="540"/>
        <w:jc w:val="both"/>
        <w:outlineLvl w:val="4"/>
        <w:rPr>
          <w:rFonts w:ascii="Times New Roman" w:hAnsi="Times New Roman"/>
          <w:sz w:val="28"/>
          <w:szCs w:val="28"/>
        </w:rPr>
      </w:pPr>
    </w:p>
    <w:p w:rsidR="00D704FC" w:rsidRPr="00B62291" w:rsidRDefault="00D704FC" w:rsidP="00D704FC">
      <w:pPr>
        <w:autoSpaceDE w:val="0"/>
        <w:autoSpaceDN w:val="0"/>
        <w:adjustRightInd w:val="0"/>
        <w:spacing w:after="0" w:line="240" w:lineRule="auto"/>
        <w:jc w:val="center"/>
        <w:outlineLvl w:val="4"/>
        <w:rPr>
          <w:rFonts w:ascii="Times New Roman" w:hAnsi="Times New Roman"/>
          <w:b/>
          <w:sz w:val="28"/>
          <w:szCs w:val="28"/>
        </w:rPr>
      </w:pPr>
      <w:r w:rsidRPr="00B62291">
        <w:rPr>
          <w:rFonts w:ascii="Times New Roman" w:hAnsi="Times New Roman"/>
          <w:b/>
          <w:sz w:val="28"/>
          <w:szCs w:val="28"/>
        </w:rPr>
        <w:t>Ответственность аудитора</w:t>
      </w:r>
    </w:p>
    <w:p w:rsidR="00D704FC" w:rsidRPr="00B62291" w:rsidRDefault="00D704FC" w:rsidP="00D704FC">
      <w:pPr>
        <w:autoSpaceDE w:val="0"/>
        <w:autoSpaceDN w:val="0"/>
        <w:adjustRightInd w:val="0"/>
        <w:spacing w:after="0" w:line="240" w:lineRule="auto"/>
        <w:ind w:firstLine="540"/>
        <w:jc w:val="both"/>
        <w:outlineLvl w:val="4"/>
        <w:rPr>
          <w:rFonts w:ascii="Times New Roman" w:hAnsi="Times New Roman"/>
          <w:sz w:val="28"/>
          <w:szCs w:val="28"/>
        </w:rPr>
      </w:pPr>
    </w:p>
    <w:p w:rsidR="00D704FC" w:rsidRPr="00B62291" w:rsidRDefault="00D704FC" w:rsidP="00D704FC">
      <w:pPr>
        <w:autoSpaceDE w:val="0"/>
        <w:autoSpaceDN w:val="0"/>
        <w:adjustRightInd w:val="0"/>
        <w:spacing w:after="0" w:line="240" w:lineRule="auto"/>
        <w:ind w:firstLine="709"/>
        <w:jc w:val="both"/>
        <w:outlineLvl w:val="4"/>
        <w:rPr>
          <w:rFonts w:ascii="Times New Roman" w:hAnsi="Times New Roman"/>
          <w:sz w:val="28"/>
          <w:szCs w:val="28"/>
        </w:rPr>
      </w:pPr>
      <w:r w:rsidRPr="00B62291">
        <w:rPr>
          <w:rFonts w:ascii="Times New Roman" w:hAnsi="Times New Roman"/>
          <w:sz w:val="28"/>
          <w:szCs w:val="28"/>
        </w:rPr>
        <w:t>Наша ответственность заключается в выражении мнения о достоверности годовой консолидированной финансовой отчетности на основе проведенного нами аудита. Мы проводили аудит в соответствии с федеральными стандартами аудиторской деятельности. Данные стандарты требуют соблюдения применимых этических норм, а также планирования и проведения аудита таким образом, чтобы получить достаточную уверенность в том, что годовая консолидированная финансовая отчетность не содержит существенных искажений.</w:t>
      </w:r>
    </w:p>
    <w:p w:rsidR="00D704FC" w:rsidRPr="00B62291" w:rsidRDefault="00D704FC" w:rsidP="00D704FC">
      <w:pPr>
        <w:autoSpaceDE w:val="0"/>
        <w:autoSpaceDN w:val="0"/>
        <w:adjustRightInd w:val="0"/>
        <w:spacing w:after="0" w:line="240" w:lineRule="auto"/>
        <w:ind w:firstLine="709"/>
        <w:jc w:val="both"/>
        <w:outlineLvl w:val="4"/>
        <w:rPr>
          <w:rFonts w:ascii="Times New Roman" w:hAnsi="Times New Roman"/>
          <w:sz w:val="28"/>
          <w:szCs w:val="28"/>
        </w:rPr>
      </w:pPr>
      <w:r w:rsidRPr="00B62291">
        <w:rPr>
          <w:rFonts w:ascii="Times New Roman" w:hAnsi="Times New Roman"/>
          <w:sz w:val="28"/>
          <w:szCs w:val="28"/>
        </w:rPr>
        <w:t xml:space="preserve">Аудит включал проведение аудиторских процедур, направленных на получение аудиторских доказательств, подтверждающих числовые показатели в годовой консолидированной финансовой отчетности и раскрытие в ней информации. Выбор аудиторских процедур является предметом нашего суждения, которое основывается на оценке риска существенных искажений, допущенных вследствие недобросовестных действий или ошибок. В процессе оценки данного риска нами рассмотрена система внутреннего контроля, обеспечивающая составление и достоверность годовой консолидированной финансовой отчетности, с целью выбора соответствующих аудиторских процедур, но не с целью выражения мнения об эффективности системы внутреннего контроля. </w:t>
      </w:r>
    </w:p>
    <w:p w:rsidR="00D704FC" w:rsidRPr="00B62291" w:rsidRDefault="00D704FC" w:rsidP="00D704FC">
      <w:pPr>
        <w:autoSpaceDE w:val="0"/>
        <w:autoSpaceDN w:val="0"/>
        <w:adjustRightInd w:val="0"/>
        <w:spacing w:after="0" w:line="240" w:lineRule="auto"/>
        <w:ind w:firstLine="709"/>
        <w:jc w:val="both"/>
        <w:outlineLvl w:val="4"/>
        <w:rPr>
          <w:rFonts w:ascii="Times New Roman" w:hAnsi="Times New Roman"/>
          <w:sz w:val="28"/>
          <w:szCs w:val="28"/>
        </w:rPr>
      </w:pPr>
      <w:r w:rsidRPr="00B62291">
        <w:rPr>
          <w:rFonts w:ascii="Times New Roman" w:hAnsi="Times New Roman"/>
          <w:sz w:val="28"/>
          <w:szCs w:val="28"/>
        </w:rPr>
        <w:t xml:space="preserve">Аудит также включал оценку надлежащего характера применяемой учетной политики и обоснованности оценочных показателей, полученных руководством </w:t>
      </w:r>
      <w:proofErr w:type="spellStart"/>
      <w:r w:rsidRPr="00B62291">
        <w:rPr>
          <w:rFonts w:ascii="Times New Roman" w:hAnsi="Times New Roman"/>
          <w:sz w:val="28"/>
          <w:szCs w:val="28"/>
        </w:rPr>
        <w:t>аудируемого</w:t>
      </w:r>
      <w:proofErr w:type="spellEnd"/>
      <w:r w:rsidRPr="00B62291">
        <w:rPr>
          <w:rFonts w:ascii="Times New Roman" w:hAnsi="Times New Roman"/>
          <w:sz w:val="28"/>
          <w:szCs w:val="28"/>
        </w:rPr>
        <w:t xml:space="preserve"> лица, а также оценку представления годовой консолидированной финансовой отчетности в целом.</w:t>
      </w:r>
    </w:p>
    <w:p w:rsidR="00D704FC" w:rsidRPr="00B62291" w:rsidRDefault="00D704FC" w:rsidP="00D704FC">
      <w:pPr>
        <w:autoSpaceDE w:val="0"/>
        <w:autoSpaceDN w:val="0"/>
        <w:adjustRightInd w:val="0"/>
        <w:spacing w:after="0" w:line="240" w:lineRule="auto"/>
        <w:ind w:firstLine="709"/>
        <w:jc w:val="both"/>
        <w:outlineLvl w:val="4"/>
        <w:rPr>
          <w:rFonts w:ascii="Times New Roman" w:hAnsi="Times New Roman"/>
          <w:sz w:val="28"/>
          <w:szCs w:val="28"/>
        </w:rPr>
      </w:pPr>
      <w:r w:rsidRPr="00B62291">
        <w:rPr>
          <w:rFonts w:ascii="Times New Roman" w:hAnsi="Times New Roman"/>
          <w:sz w:val="28"/>
          <w:szCs w:val="28"/>
        </w:rPr>
        <w:lastRenderedPageBreak/>
        <w:t xml:space="preserve">Мы полагаем, что полученные в ходе аудита аудиторские доказательства дают достаточные основания для выражения мнения о достоверности </w:t>
      </w:r>
      <w:r>
        <w:rPr>
          <w:rFonts w:ascii="Times New Roman" w:hAnsi="Times New Roman"/>
          <w:sz w:val="28"/>
          <w:szCs w:val="28"/>
        </w:rPr>
        <w:t xml:space="preserve">годовой </w:t>
      </w:r>
      <w:r w:rsidRPr="00B62291">
        <w:rPr>
          <w:rFonts w:ascii="Times New Roman" w:hAnsi="Times New Roman"/>
          <w:sz w:val="28"/>
          <w:szCs w:val="28"/>
        </w:rPr>
        <w:t>консолидированной финансовой отчетности.</w:t>
      </w:r>
    </w:p>
    <w:p w:rsidR="00D704FC" w:rsidRPr="00B62291" w:rsidRDefault="00D704FC" w:rsidP="00D704FC">
      <w:pPr>
        <w:autoSpaceDE w:val="0"/>
        <w:autoSpaceDN w:val="0"/>
        <w:adjustRightInd w:val="0"/>
        <w:spacing w:after="0" w:line="240" w:lineRule="auto"/>
        <w:ind w:firstLine="540"/>
        <w:jc w:val="both"/>
        <w:outlineLvl w:val="4"/>
        <w:rPr>
          <w:rFonts w:ascii="Times New Roman" w:hAnsi="Times New Roman"/>
          <w:sz w:val="28"/>
          <w:szCs w:val="28"/>
        </w:rPr>
      </w:pPr>
    </w:p>
    <w:p w:rsidR="00D704FC" w:rsidRPr="00B62291" w:rsidRDefault="00D704FC" w:rsidP="00D704FC">
      <w:pPr>
        <w:autoSpaceDE w:val="0"/>
        <w:autoSpaceDN w:val="0"/>
        <w:adjustRightInd w:val="0"/>
        <w:spacing w:after="0" w:line="240" w:lineRule="auto"/>
        <w:jc w:val="center"/>
        <w:outlineLvl w:val="4"/>
        <w:rPr>
          <w:rFonts w:ascii="Times New Roman" w:hAnsi="Times New Roman"/>
          <w:b/>
          <w:sz w:val="28"/>
          <w:szCs w:val="28"/>
        </w:rPr>
      </w:pPr>
      <w:r w:rsidRPr="00B62291">
        <w:rPr>
          <w:rFonts w:ascii="Times New Roman" w:hAnsi="Times New Roman"/>
          <w:b/>
          <w:sz w:val="28"/>
          <w:szCs w:val="28"/>
        </w:rPr>
        <w:t>Мнение</w:t>
      </w:r>
    </w:p>
    <w:p w:rsidR="00D704FC" w:rsidRPr="00B62291" w:rsidRDefault="00D704FC" w:rsidP="00D704FC">
      <w:pPr>
        <w:autoSpaceDE w:val="0"/>
        <w:autoSpaceDN w:val="0"/>
        <w:adjustRightInd w:val="0"/>
        <w:spacing w:after="0" w:line="240" w:lineRule="auto"/>
        <w:ind w:firstLine="540"/>
        <w:jc w:val="both"/>
        <w:outlineLvl w:val="4"/>
        <w:rPr>
          <w:rFonts w:ascii="Times New Roman" w:hAnsi="Times New Roman"/>
          <w:sz w:val="28"/>
          <w:szCs w:val="28"/>
        </w:rPr>
      </w:pPr>
    </w:p>
    <w:p w:rsidR="00D704FC" w:rsidRPr="00B62291" w:rsidRDefault="00D704FC" w:rsidP="00D704FC">
      <w:pPr>
        <w:autoSpaceDE w:val="0"/>
        <w:autoSpaceDN w:val="0"/>
        <w:adjustRightInd w:val="0"/>
        <w:spacing w:after="0" w:line="240" w:lineRule="auto"/>
        <w:ind w:firstLine="709"/>
        <w:jc w:val="both"/>
        <w:outlineLvl w:val="4"/>
        <w:rPr>
          <w:rFonts w:ascii="Times New Roman" w:hAnsi="Times New Roman"/>
          <w:sz w:val="28"/>
          <w:szCs w:val="28"/>
        </w:rPr>
      </w:pPr>
      <w:r w:rsidRPr="00B62291">
        <w:rPr>
          <w:rFonts w:ascii="Times New Roman" w:hAnsi="Times New Roman"/>
          <w:sz w:val="28"/>
          <w:szCs w:val="28"/>
        </w:rPr>
        <w:t>По нашему мнению, годовая консолидированная финансовая отчетность отражает достоверно во всех существенных отношениях финансовое положение акционерного общества «YYY» по состоянию на 31 декабря 2014 года, финансовые результаты деятельности и движение денежных средств за 2014 год в соответствии с Международными стандартами финансовой отчетности.</w:t>
      </w:r>
    </w:p>
    <w:p w:rsidR="00D704FC" w:rsidRPr="00B62291" w:rsidRDefault="00D704FC" w:rsidP="00D704FC">
      <w:pPr>
        <w:autoSpaceDE w:val="0"/>
        <w:autoSpaceDN w:val="0"/>
        <w:adjustRightInd w:val="0"/>
        <w:spacing w:after="0" w:line="240" w:lineRule="auto"/>
        <w:jc w:val="both"/>
        <w:outlineLvl w:val="4"/>
        <w:rPr>
          <w:rFonts w:ascii="Times New Roman" w:hAnsi="Times New Roman"/>
          <w:sz w:val="28"/>
          <w:szCs w:val="28"/>
        </w:rPr>
      </w:pPr>
    </w:p>
    <w:p w:rsidR="00D704FC" w:rsidRPr="00B62291" w:rsidRDefault="00D704FC" w:rsidP="00D704FC">
      <w:pPr>
        <w:autoSpaceDE w:val="0"/>
        <w:autoSpaceDN w:val="0"/>
        <w:adjustRightInd w:val="0"/>
        <w:spacing w:after="0" w:line="240" w:lineRule="auto"/>
        <w:jc w:val="both"/>
        <w:outlineLvl w:val="4"/>
        <w:rPr>
          <w:rFonts w:ascii="Times New Roman" w:hAnsi="Times New Roman"/>
          <w:sz w:val="28"/>
          <w:szCs w:val="28"/>
        </w:rPr>
      </w:pPr>
    </w:p>
    <w:p w:rsidR="00D704FC" w:rsidRPr="00B62291" w:rsidRDefault="00D704FC" w:rsidP="00D704FC">
      <w:pPr>
        <w:autoSpaceDE w:val="0"/>
        <w:autoSpaceDN w:val="0"/>
        <w:adjustRightInd w:val="0"/>
        <w:spacing w:after="0" w:line="240" w:lineRule="auto"/>
        <w:rPr>
          <w:rFonts w:ascii="Times New Roman" w:eastAsia="Times New Roman" w:hAnsi="Times New Roman"/>
          <w:sz w:val="28"/>
          <w:szCs w:val="28"/>
          <w:lang w:eastAsia="ru-RU"/>
        </w:rPr>
      </w:pPr>
      <w:r w:rsidRPr="00B62291">
        <w:rPr>
          <w:rFonts w:ascii="Times New Roman" w:eastAsia="Times New Roman" w:hAnsi="Times New Roman"/>
          <w:sz w:val="28"/>
          <w:szCs w:val="28"/>
          <w:lang w:eastAsia="ru-RU"/>
        </w:rPr>
        <w:t>Руководитель, аудиторская                      [подпись]            Инициалы, фамилия</w:t>
      </w:r>
    </w:p>
    <w:p w:rsidR="00D704FC" w:rsidRPr="00B62291" w:rsidRDefault="00D704FC" w:rsidP="00D704FC">
      <w:pPr>
        <w:autoSpaceDE w:val="0"/>
        <w:autoSpaceDN w:val="0"/>
        <w:adjustRightInd w:val="0"/>
        <w:spacing w:after="0" w:line="240" w:lineRule="auto"/>
        <w:rPr>
          <w:rFonts w:ascii="Times New Roman" w:eastAsia="Times New Roman" w:hAnsi="Times New Roman"/>
          <w:sz w:val="28"/>
          <w:szCs w:val="28"/>
          <w:lang w:eastAsia="ru-RU"/>
        </w:rPr>
      </w:pPr>
      <w:r w:rsidRPr="00B62291">
        <w:rPr>
          <w:rFonts w:ascii="Times New Roman" w:eastAsia="Times New Roman" w:hAnsi="Times New Roman"/>
          <w:sz w:val="28"/>
          <w:szCs w:val="28"/>
          <w:lang w:eastAsia="ru-RU"/>
        </w:rPr>
        <w:t>организация «</w:t>
      </w:r>
      <w:r w:rsidRPr="00B62291">
        <w:rPr>
          <w:rFonts w:ascii="Times New Roman" w:eastAsia="Times New Roman" w:hAnsi="Times New Roman"/>
          <w:sz w:val="28"/>
          <w:szCs w:val="28"/>
          <w:lang w:val="en-US" w:eastAsia="ru-RU"/>
        </w:rPr>
        <w:t>ZZZ</w:t>
      </w:r>
      <w:r w:rsidRPr="00B62291">
        <w:rPr>
          <w:rFonts w:ascii="Times New Roman" w:eastAsia="Times New Roman" w:hAnsi="Times New Roman"/>
          <w:sz w:val="28"/>
          <w:szCs w:val="28"/>
          <w:lang w:eastAsia="ru-RU"/>
        </w:rPr>
        <w:t xml:space="preserve">»                                                               </w:t>
      </w:r>
    </w:p>
    <w:p w:rsidR="00D704FC" w:rsidRDefault="00D704FC" w:rsidP="00D704FC">
      <w:pPr>
        <w:autoSpaceDE w:val="0"/>
        <w:autoSpaceDN w:val="0"/>
        <w:adjustRightInd w:val="0"/>
        <w:spacing w:after="0" w:line="240" w:lineRule="auto"/>
        <w:rPr>
          <w:rFonts w:ascii="Times New Roman" w:eastAsia="Times New Roman" w:hAnsi="Times New Roman"/>
          <w:sz w:val="28"/>
          <w:szCs w:val="28"/>
          <w:lang w:eastAsia="ru-RU"/>
        </w:rPr>
      </w:pPr>
    </w:p>
    <w:p w:rsidR="00D704FC" w:rsidRPr="00B62291" w:rsidRDefault="00D704FC" w:rsidP="00D704FC">
      <w:pPr>
        <w:autoSpaceDE w:val="0"/>
        <w:autoSpaceDN w:val="0"/>
        <w:adjustRightInd w:val="0"/>
        <w:spacing w:after="0" w:line="240" w:lineRule="auto"/>
        <w:rPr>
          <w:rFonts w:ascii="Times New Roman" w:eastAsia="Times New Roman" w:hAnsi="Times New Roman"/>
          <w:sz w:val="28"/>
          <w:szCs w:val="28"/>
          <w:lang w:eastAsia="ru-RU"/>
        </w:rPr>
      </w:pPr>
      <w:r w:rsidRPr="00B62291">
        <w:rPr>
          <w:rFonts w:ascii="Times New Roman" w:eastAsia="Times New Roman" w:hAnsi="Times New Roman"/>
          <w:sz w:val="28"/>
          <w:szCs w:val="28"/>
          <w:lang w:eastAsia="ru-RU"/>
        </w:rPr>
        <w:t>«_____» _____________ 2015 года</w:t>
      </w:r>
    </w:p>
    <w:p w:rsidR="00D704FC" w:rsidRPr="00DC6629" w:rsidRDefault="00D704FC" w:rsidP="00D704FC">
      <w:pPr>
        <w:autoSpaceDE w:val="0"/>
        <w:autoSpaceDN w:val="0"/>
        <w:adjustRightInd w:val="0"/>
        <w:spacing w:after="0" w:line="240" w:lineRule="auto"/>
        <w:jc w:val="center"/>
        <w:outlineLvl w:val="2"/>
        <w:rPr>
          <w:rFonts w:ascii="Times New Roman" w:hAnsi="Times New Roman"/>
          <w:sz w:val="28"/>
          <w:szCs w:val="28"/>
        </w:rPr>
      </w:pPr>
    </w:p>
    <w:p w:rsidR="00D704FC" w:rsidRDefault="00D704FC" w:rsidP="00072C86">
      <w:pPr>
        <w:autoSpaceDE w:val="0"/>
        <w:autoSpaceDN w:val="0"/>
        <w:adjustRightInd w:val="0"/>
        <w:spacing w:after="0" w:line="240" w:lineRule="auto"/>
        <w:rPr>
          <w:rFonts w:ascii="Times New Roman" w:hAnsi="Times New Roman"/>
          <w:b/>
          <w:sz w:val="28"/>
          <w:szCs w:val="28"/>
        </w:rPr>
      </w:pPr>
    </w:p>
    <w:p w:rsidR="00AA3142" w:rsidRDefault="00AA3142" w:rsidP="00072C86">
      <w:pPr>
        <w:autoSpaceDE w:val="0"/>
        <w:autoSpaceDN w:val="0"/>
        <w:adjustRightInd w:val="0"/>
        <w:spacing w:after="0" w:line="240" w:lineRule="auto"/>
        <w:rPr>
          <w:rFonts w:ascii="Times New Roman" w:hAnsi="Times New Roman"/>
          <w:b/>
          <w:sz w:val="28"/>
          <w:szCs w:val="28"/>
        </w:rPr>
      </w:pPr>
    </w:p>
    <w:p w:rsidR="00005378" w:rsidRPr="00B62291" w:rsidRDefault="00005378" w:rsidP="00005378">
      <w:pPr>
        <w:pStyle w:val="2"/>
      </w:pPr>
      <w:bookmarkStart w:id="74" w:name="_Toc454884520"/>
      <w:r w:rsidRPr="00B62291">
        <w:t>1.</w:t>
      </w:r>
      <w:r>
        <w:t>4</w:t>
      </w:r>
      <w:r w:rsidRPr="00B62291">
        <w:t>.</w:t>
      </w:r>
      <w:r>
        <w:t xml:space="preserve"> Годовая</w:t>
      </w:r>
      <w:r w:rsidRPr="00B62291">
        <w:t xml:space="preserve"> </w:t>
      </w:r>
      <w:r>
        <w:t>финансовая</w:t>
      </w:r>
      <w:r w:rsidRPr="00B62291">
        <w:t xml:space="preserve"> </w:t>
      </w:r>
      <w:r>
        <w:t>отчетность</w:t>
      </w:r>
      <w:r w:rsidRPr="00B62291">
        <w:t xml:space="preserve"> в соответствии</w:t>
      </w:r>
      <w:r w:rsidRPr="00863E5F">
        <w:br/>
      </w:r>
      <w:r w:rsidRPr="00B62291">
        <w:t>с Международными стандартами финансовой отчетности</w:t>
      </w:r>
      <w:bookmarkEnd w:id="74"/>
    </w:p>
    <w:p w:rsidR="00005378" w:rsidRPr="00B62291" w:rsidRDefault="00005378" w:rsidP="00005378">
      <w:pPr>
        <w:autoSpaceDE w:val="0"/>
        <w:autoSpaceDN w:val="0"/>
        <w:adjustRightInd w:val="0"/>
        <w:spacing w:after="0" w:line="240" w:lineRule="auto"/>
        <w:ind w:firstLine="540"/>
        <w:jc w:val="both"/>
        <w:outlineLvl w:val="2"/>
        <w:rPr>
          <w:rFonts w:ascii="Times New Roman" w:hAnsi="Times New Roman"/>
          <w:sz w:val="28"/>
          <w:szCs w:val="28"/>
        </w:rPr>
      </w:pPr>
    </w:p>
    <w:p w:rsidR="00005378" w:rsidRPr="004710DB" w:rsidRDefault="00005378" w:rsidP="00005378">
      <w:pPr>
        <w:autoSpaceDE w:val="0"/>
        <w:autoSpaceDN w:val="0"/>
        <w:adjustRightInd w:val="0"/>
        <w:spacing w:after="0" w:line="240" w:lineRule="auto"/>
        <w:ind w:firstLine="709"/>
        <w:jc w:val="both"/>
        <w:outlineLvl w:val="2"/>
        <w:rPr>
          <w:rFonts w:ascii="Times New Roman" w:hAnsi="Times New Roman"/>
          <w:b/>
          <w:i/>
          <w:sz w:val="24"/>
          <w:szCs w:val="24"/>
        </w:rPr>
      </w:pPr>
      <w:proofErr w:type="gramStart"/>
      <w:r w:rsidRPr="004710DB">
        <w:rPr>
          <w:rFonts w:ascii="Times New Roman" w:hAnsi="Times New Roman"/>
          <w:b/>
          <w:i/>
          <w:sz w:val="24"/>
          <w:szCs w:val="24"/>
        </w:rPr>
        <w:t>[Аудиторское заключение составлено аудиторской организацией при следующих обстоятельствах:</w:t>
      </w:r>
      <w:proofErr w:type="gramEnd"/>
    </w:p>
    <w:p w:rsidR="00005378" w:rsidRPr="004710DB" w:rsidRDefault="00005378" w:rsidP="00005378">
      <w:pPr>
        <w:autoSpaceDE w:val="0"/>
        <w:autoSpaceDN w:val="0"/>
        <w:adjustRightInd w:val="0"/>
        <w:spacing w:after="0" w:line="240" w:lineRule="auto"/>
        <w:ind w:firstLine="709"/>
        <w:jc w:val="both"/>
        <w:outlineLvl w:val="2"/>
        <w:rPr>
          <w:rFonts w:ascii="Times New Roman" w:hAnsi="Times New Roman"/>
          <w:b/>
          <w:i/>
          <w:sz w:val="24"/>
          <w:szCs w:val="24"/>
        </w:rPr>
      </w:pPr>
      <w:proofErr w:type="spellStart"/>
      <w:r w:rsidRPr="004710DB">
        <w:rPr>
          <w:rFonts w:ascii="Times New Roman" w:hAnsi="Times New Roman"/>
          <w:b/>
          <w:i/>
          <w:sz w:val="24"/>
          <w:szCs w:val="24"/>
        </w:rPr>
        <w:t>аудируем</w:t>
      </w:r>
      <w:r>
        <w:rPr>
          <w:rFonts w:ascii="Times New Roman" w:hAnsi="Times New Roman"/>
          <w:b/>
          <w:i/>
          <w:sz w:val="24"/>
          <w:szCs w:val="24"/>
        </w:rPr>
        <w:t>ым</w:t>
      </w:r>
      <w:proofErr w:type="spellEnd"/>
      <w:r w:rsidRPr="004710DB">
        <w:rPr>
          <w:rFonts w:ascii="Times New Roman" w:hAnsi="Times New Roman"/>
          <w:b/>
          <w:i/>
          <w:sz w:val="24"/>
          <w:szCs w:val="24"/>
        </w:rPr>
        <w:t xml:space="preserve"> лицо</w:t>
      </w:r>
      <w:r>
        <w:rPr>
          <w:rFonts w:ascii="Times New Roman" w:hAnsi="Times New Roman"/>
          <w:b/>
          <w:i/>
          <w:sz w:val="24"/>
          <w:szCs w:val="24"/>
        </w:rPr>
        <w:t>м является организация, не создающая</w:t>
      </w:r>
      <w:r w:rsidRPr="004710DB">
        <w:rPr>
          <w:rFonts w:ascii="Times New Roman" w:hAnsi="Times New Roman"/>
          <w:b/>
          <w:i/>
          <w:sz w:val="24"/>
          <w:szCs w:val="24"/>
        </w:rPr>
        <w:t xml:space="preserve"> группу, указанную в части 2 статьи 1 Федерального закона «О консолидированной финансовой отчетности»; </w:t>
      </w:r>
    </w:p>
    <w:p w:rsidR="00005378" w:rsidRPr="004710DB" w:rsidRDefault="00005378" w:rsidP="00005378">
      <w:pPr>
        <w:autoSpaceDE w:val="0"/>
        <w:autoSpaceDN w:val="0"/>
        <w:adjustRightInd w:val="0"/>
        <w:spacing w:after="0" w:line="240" w:lineRule="auto"/>
        <w:ind w:firstLine="709"/>
        <w:jc w:val="both"/>
        <w:outlineLvl w:val="2"/>
        <w:rPr>
          <w:rFonts w:ascii="Times New Roman" w:hAnsi="Times New Roman"/>
          <w:b/>
          <w:i/>
          <w:sz w:val="24"/>
          <w:szCs w:val="24"/>
        </w:rPr>
      </w:pPr>
      <w:r w:rsidRPr="004710DB">
        <w:rPr>
          <w:rFonts w:ascii="Times New Roman" w:hAnsi="Times New Roman"/>
          <w:b/>
          <w:i/>
          <w:sz w:val="24"/>
          <w:szCs w:val="24"/>
        </w:rPr>
        <w:t xml:space="preserve">аудит проводился в отношении полного комплекта годовой финансовой отчетности, составленной руководством </w:t>
      </w:r>
      <w:proofErr w:type="spellStart"/>
      <w:r w:rsidRPr="004710DB">
        <w:rPr>
          <w:rFonts w:ascii="Times New Roman" w:hAnsi="Times New Roman"/>
          <w:b/>
          <w:i/>
          <w:sz w:val="24"/>
          <w:szCs w:val="24"/>
        </w:rPr>
        <w:t>аудируемого</w:t>
      </w:r>
      <w:proofErr w:type="spellEnd"/>
      <w:r w:rsidRPr="004710DB">
        <w:rPr>
          <w:rFonts w:ascii="Times New Roman" w:hAnsi="Times New Roman"/>
          <w:b/>
          <w:i/>
          <w:sz w:val="24"/>
          <w:szCs w:val="24"/>
        </w:rPr>
        <w:t xml:space="preserve"> лица в соответствии с Международными стандартами финансовой отчетности;</w:t>
      </w:r>
    </w:p>
    <w:p w:rsidR="00005378" w:rsidRPr="004710DB" w:rsidRDefault="00005378" w:rsidP="00005378">
      <w:pPr>
        <w:autoSpaceDE w:val="0"/>
        <w:autoSpaceDN w:val="0"/>
        <w:adjustRightInd w:val="0"/>
        <w:spacing w:after="0" w:line="240" w:lineRule="auto"/>
        <w:ind w:firstLine="709"/>
        <w:jc w:val="both"/>
        <w:outlineLvl w:val="2"/>
        <w:rPr>
          <w:rFonts w:ascii="Times New Roman" w:hAnsi="Times New Roman"/>
          <w:b/>
          <w:i/>
          <w:sz w:val="24"/>
          <w:szCs w:val="24"/>
        </w:rPr>
      </w:pPr>
      <w:r w:rsidRPr="004710DB">
        <w:rPr>
          <w:rFonts w:ascii="Times New Roman" w:hAnsi="Times New Roman"/>
          <w:b/>
          <w:i/>
          <w:sz w:val="24"/>
          <w:szCs w:val="24"/>
        </w:rPr>
        <w:t xml:space="preserve">условия аудиторского задания в части ответственности руководства </w:t>
      </w:r>
      <w:proofErr w:type="spellStart"/>
      <w:r w:rsidRPr="004710DB">
        <w:rPr>
          <w:rFonts w:ascii="Times New Roman" w:hAnsi="Times New Roman"/>
          <w:b/>
          <w:i/>
          <w:sz w:val="24"/>
          <w:szCs w:val="24"/>
        </w:rPr>
        <w:t>аудируемого</w:t>
      </w:r>
      <w:proofErr w:type="spellEnd"/>
      <w:r w:rsidRPr="004710DB">
        <w:rPr>
          <w:rFonts w:ascii="Times New Roman" w:hAnsi="Times New Roman"/>
          <w:b/>
          <w:i/>
          <w:sz w:val="24"/>
          <w:szCs w:val="24"/>
        </w:rPr>
        <w:t xml:space="preserve"> лица за годовую финансовую отчетность соответствуют требованиям </w:t>
      </w:r>
      <w:r>
        <w:rPr>
          <w:rFonts w:ascii="Times New Roman" w:hAnsi="Times New Roman"/>
          <w:b/>
          <w:i/>
          <w:sz w:val="24"/>
          <w:szCs w:val="24"/>
        </w:rPr>
        <w:t>Международных стандартов финансовой</w:t>
      </w:r>
      <w:r w:rsidRPr="004710DB">
        <w:rPr>
          <w:rFonts w:ascii="Times New Roman" w:hAnsi="Times New Roman"/>
          <w:b/>
          <w:i/>
          <w:sz w:val="24"/>
          <w:szCs w:val="24"/>
        </w:rPr>
        <w:t xml:space="preserve"> отчетности;</w:t>
      </w:r>
    </w:p>
    <w:p w:rsidR="00005378" w:rsidRPr="00B62291" w:rsidRDefault="00005378" w:rsidP="00005378">
      <w:pPr>
        <w:autoSpaceDE w:val="0"/>
        <w:autoSpaceDN w:val="0"/>
        <w:adjustRightInd w:val="0"/>
        <w:spacing w:after="0" w:line="240" w:lineRule="auto"/>
        <w:ind w:firstLine="709"/>
        <w:jc w:val="both"/>
        <w:outlineLvl w:val="2"/>
        <w:rPr>
          <w:rFonts w:ascii="Times New Roman" w:hAnsi="Times New Roman"/>
          <w:b/>
          <w:i/>
          <w:sz w:val="28"/>
          <w:szCs w:val="28"/>
        </w:rPr>
      </w:pPr>
      <w:proofErr w:type="gramStart"/>
      <w:r w:rsidRPr="004710DB">
        <w:rPr>
          <w:rFonts w:ascii="Times New Roman" w:hAnsi="Times New Roman"/>
          <w:b/>
          <w:i/>
          <w:sz w:val="24"/>
          <w:szCs w:val="24"/>
        </w:rPr>
        <w:t>помимо аудита годовой финансовой отчетности нормативные правовые акты не предусматривают обязанность аудитора провести дополнительные процедуры в отношении этой отчетности.]</w:t>
      </w:r>
      <w:proofErr w:type="gramEnd"/>
    </w:p>
    <w:p w:rsidR="00005378" w:rsidRDefault="00005378" w:rsidP="00005378">
      <w:pPr>
        <w:autoSpaceDE w:val="0"/>
        <w:autoSpaceDN w:val="0"/>
        <w:adjustRightInd w:val="0"/>
        <w:spacing w:after="0" w:line="240" w:lineRule="auto"/>
        <w:ind w:firstLine="540"/>
        <w:jc w:val="both"/>
        <w:outlineLvl w:val="2"/>
        <w:rPr>
          <w:rFonts w:ascii="Times New Roman" w:hAnsi="Times New Roman"/>
          <w:b/>
          <w:i/>
          <w:sz w:val="28"/>
          <w:szCs w:val="28"/>
        </w:rPr>
      </w:pPr>
    </w:p>
    <w:p w:rsidR="00005378" w:rsidRPr="00B62291" w:rsidRDefault="00005378" w:rsidP="00005378">
      <w:pPr>
        <w:autoSpaceDE w:val="0"/>
        <w:autoSpaceDN w:val="0"/>
        <w:adjustRightInd w:val="0"/>
        <w:spacing w:after="0" w:line="240" w:lineRule="auto"/>
        <w:ind w:firstLine="540"/>
        <w:jc w:val="both"/>
        <w:outlineLvl w:val="2"/>
        <w:rPr>
          <w:rFonts w:ascii="Times New Roman" w:hAnsi="Times New Roman"/>
          <w:b/>
          <w:i/>
          <w:sz w:val="28"/>
          <w:szCs w:val="28"/>
        </w:rPr>
      </w:pPr>
    </w:p>
    <w:p w:rsidR="00005378" w:rsidRPr="00B62291" w:rsidRDefault="00005378" w:rsidP="00005378">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 xml:space="preserve">АУДИТОРСКОЕ ЗАКЛЮЧЕНИЕ </w:t>
      </w:r>
    </w:p>
    <w:p w:rsidR="00005378" w:rsidRDefault="00005378" w:rsidP="00005378">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 xml:space="preserve">о годовой финансовой отчетности </w:t>
      </w:r>
    </w:p>
    <w:p w:rsidR="00005378" w:rsidRPr="00B62291" w:rsidRDefault="00005378" w:rsidP="00005378">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акционерного общества «</w:t>
      </w:r>
      <w:r w:rsidRPr="00B62291">
        <w:rPr>
          <w:rFonts w:ascii="Times New Roman" w:hAnsi="Times New Roman"/>
          <w:b/>
          <w:sz w:val="28"/>
          <w:szCs w:val="28"/>
          <w:lang w:val="en-US"/>
        </w:rPr>
        <w:t>YYY</w:t>
      </w:r>
      <w:r w:rsidRPr="00B62291">
        <w:rPr>
          <w:rFonts w:ascii="Times New Roman" w:hAnsi="Times New Roman"/>
          <w:b/>
          <w:sz w:val="28"/>
          <w:szCs w:val="28"/>
        </w:rPr>
        <w:t xml:space="preserve">» </w:t>
      </w:r>
    </w:p>
    <w:p w:rsidR="00005378" w:rsidRPr="00B62291" w:rsidRDefault="00005378" w:rsidP="00005378">
      <w:pPr>
        <w:autoSpaceDE w:val="0"/>
        <w:autoSpaceDN w:val="0"/>
        <w:adjustRightInd w:val="0"/>
        <w:spacing w:after="0" w:line="240" w:lineRule="auto"/>
        <w:jc w:val="center"/>
        <w:outlineLvl w:val="3"/>
        <w:rPr>
          <w:rFonts w:ascii="Times New Roman" w:hAnsi="Times New Roman"/>
          <w:sz w:val="28"/>
          <w:szCs w:val="28"/>
        </w:rPr>
      </w:pPr>
      <w:r w:rsidRPr="00B62291">
        <w:rPr>
          <w:rFonts w:ascii="Times New Roman" w:hAnsi="Times New Roman"/>
          <w:b/>
          <w:sz w:val="28"/>
          <w:szCs w:val="28"/>
        </w:rPr>
        <w:t>за 2014 год</w:t>
      </w:r>
    </w:p>
    <w:p w:rsidR="00005378" w:rsidRPr="00B62291" w:rsidRDefault="00005378" w:rsidP="00005378">
      <w:pPr>
        <w:autoSpaceDE w:val="0"/>
        <w:autoSpaceDN w:val="0"/>
        <w:adjustRightInd w:val="0"/>
        <w:spacing w:after="0" w:line="240" w:lineRule="auto"/>
        <w:jc w:val="center"/>
        <w:outlineLvl w:val="3"/>
        <w:rPr>
          <w:rFonts w:ascii="Times New Roman" w:hAnsi="Times New Roman"/>
          <w:b/>
          <w:sz w:val="28"/>
          <w:szCs w:val="28"/>
        </w:rPr>
      </w:pPr>
    </w:p>
    <w:p w:rsidR="00005378" w:rsidRPr="00B62291" w:rsidRDefault="00005378" w:rsidP="00005378">
      <w:pPr>
        <w:autoSpaceDE w:val="0"/>
        <w:autoSpaceDN w:val="0"/>
        <w:adjustRightInd w:val="0"/>
        <w:spacing w:after="0" w:line="240" w:lineRule="auto"/>
        <w:jc w:val="center"/>
        <w:outlineLvl w:val="3"/>
        <w:rPr>
          <w:rFonts w:ascii="Times New Roman" w:hAnsi="Times New Roman"/>
          <w:b/>
          <w:sz w:val="28"/>
          <w:szCs w:val="28"/>
        </w:rPr>
      </w:pPr>
    </w:p>
    <w:p w:rsidR="00005378" w:rsidRPr="00B62291" w:rsidRDefault="00005378" w:rsidP="00005378">
      <w:pPr>
        <w:autoSpaceDE w:val="0"/>
        <w:autoSpaceDN w:val="0"/>
        <w:adjustRightInd w:val="0"/>
        <w:spacing w:after="0" w:line="240" w:lineRule="auto"/>
        <w:jc w:val="right"/>
        <w:outlineLvl w:val="3"/>
        <w:rPr>
          <w:rFonts w:ascii="Times New Roman" w:hAnsi="Times New Roman"/>
          <w:sz w:val="28"/>
          <w:szCs w:val="28"/>
        </w:rPr>
      </w:pPr>
      <w:r w:rsidRPr="00B62291">
        <w:rPr>
          <w:rFonts w:ascii="Times New Roman" w:hAnsi="Times New Roman"/>
          <w:sz w:val="28"/>
          <w:szCs w:val="28"/>
        </w:rPr>
        <w:t>Акционерам акционерного общества «YYY»</w:t>
      </w:r>
    </w:p>
    <w:p w:rsidR="00005378" w:rsidRPr="00B62291" w:rsidRDefault="00005378" w:rsidP="00005378">
      <w:pPr>
        <w:pStyle w:val="a9"/>
        <w:keepNext/>
        <w:spacing w:before="0" w:after="0"/>
        <w:ind w:firstLine="720"/>
        <w:rPr>
          <w:sz w:val="28"/>
          <w:szCs w:val="28"/>
        </w:rPr>
      </w:pPr>
    </w:p>
    <w:p w:rsidR="00005378" w:rsidRPr="00B62291" w:rsidRDefault="00005378" w:rsidP="00005378">
      <w:pPr>
        <w:pStyle w:val="a9"/>
        <w:keepNext/>
        <w:spacing w:before="0" w:after="0"/>
        <w:ind w:firstLine="720"/>
        <w:rPr>
          <w:sz w:val="28"/>
          <w:szCs w:val="28"/>
        </w:rPr>
      </w:pPr>
      <w:proofErr w:type="spellStart"/>
      <w:r w:rsidRPr="00B62291">
        <w:rPr>
          <w:sz w:val="28"/>
          <w:szCs w:val="28"/>
        </w:rPr>
        <w:t>Аудируемое</w:t>
      </w:r>
      <w:proofErr w:type="spellEnd"/>
      <w:r w:rsidRPr="00B62291">
        <w:rPr>
          <w:sz w:val="28"/>
          <w:szCs w:val="28"/>
        </w:rPr>
        <w:t xml:space="preserve"> лицо: </w:t>
      </w:r>
    </w:p>
    <w:p w:rsidR="00005378" w:rsidRPr="00B62291" w:rsidRDefault="00005378" w:rsidP="00005378">
      <w:pPr>
        <w:pStyle w:val="a9"/>
        <w:keepNext/>
        <w:spacing w:before="0" w:after="0"/>
        <w:ind w:left="1440"/>
        <w:rPr>
          <w:sz w:val="28"/>
          <w:szCs w:val="28"/>
        </w:rPr>
      </w:pPr>
      <w:r w:rsidRPr="00B62291">
        <w:rPr>
          <w:sz w:val="28"/>
          <w:szCs w:val="28"/>
        </w:rPr>
        <w:t xml:space="preserve">акционерное общество «YYY», </w:t>
      </w:r>
    </w:p>
    <w:p w:rsidR="00005378" w:rsidRPr="00B62291" w:rsidRDefault="00005378" w:rsidP="00005378">
      <w:pPr>
        <w:pStyle w:val="a9"/>
        <w:keepNext/>
        <w:spacing w:before="0" w:after="0"/>
        <w:ind w:left="1440"/>
        <w:rPr>
          <w:bCs/>
          <w:iCs/>
          <w:sz w:val="28"/>
          <w:szCs w:val="28"/>
        </w:rPr>
      </w:pPr>
      <w:r w:rsidRPr="00B62291">
        <w:rPr>
          <w:bCs/>
          <w:iCs/>
          <w:sz w:val="28"/>
          <w:szCs w:val="28"/>
        </w:rPr>
        <w:t xml:space="preserve">ОГРН 8800000000000, </w:t>
      </w:r>
    </w:p>
    <w:p w:rsidR="00005378" w:rsidRPr="00B62291" w:rsidRDefault="00005378" w:rsidP="00005378">
      <w:pPr>
        <w:pStyle w:val="a9"/>
        <w:keepNext/>
        <w:spacing w:before="0" w:after="0"/>
        <w:ind w:left="1440"/>
        <w:rPr>
          <w:sz w:val="28"/>
          <w:szCs w:val="28"/>
        </w:rPr>
      </w:pPr>
      <w:r w:rsidRPr="00B62291">
        <w:rPr>
          <w:bCs/>
          <w:iCs/>
          <w:sz w:val="28"/>
          <w:szCs w:val="28"/>
        </w:rPr>
        <w:t>115621</w:t>
      </w:r>
      <w:r w:rsidRPr="00B62291">
        <w:rPr>
          <w:sz w:val="28"/>
          <w:szCs w:val="28"/>
        </w:rPr>
        <w:t>, Москва, улица Профсоюзная, дом 220.</w:t>
      </w:r>
    </w:p>
    <w:p w:rsidR="00005378" w:rsidRPr="00B62291" w:rsidRDefault="00005378" w:rsidP="00005378">
      <w:pPr>
        <w:pStyle w:val="a9"/>
        <w:spacing w:before="0" w:after="0"/>
        <w:ind w:firstLine="720"/>
        <w:rPr>
          <w:sz w:val="28"/>
          <w:szCs w:val="28"/>
        </w:rPr>
      </w:pPr>
      <w:r w:rsidRPr="00B62291">
        <w:rPr>
          <w:sz w:val="28"/>
          <w:szCs w:val="28"/>
        </w:rPr>
        <w:t xml:space="preserve">Аудиторская организация: </w:t>
      </w:r>
    </w:p>
    <w:p w:rsidR="00005378" w:rsidRPr="00B62291" w:rsidRDefault="00005378" w:rsidP="00005378">
      <w:pPr>
        <w:pStyle w:val="a9"/>
        <w:spacing w:before="0" w:after="0"/>
        <w:ind w:left="1440"/>
        <w:rPr>
          <w:sz w:val="28"/>
          <w:szCs w:val="28"/>
        </w:rPr>
      </w:pPr>
      <w:r w:rsidRPr="00B62291">
        <w:rPr>
          <w:sz w:val="28"/>
          <w:szCs w:val="28"/>
        </w:rPr>
        <w:t>акционерное общество «</w:t>
      </w:r>
      <w:r w:rsidRPr="00B62291">
        <w:rPr>
          <w:sz w:val="28"/>
          <w:szCs w:val="28"/>
          <w:lang w:val="en-US"/>
        </w:rPr>
        <w:t>ZZZ</w:t>
      </w:r>
      <w:r w:rsidRPr="00B62291">
        <w:rPr>
          <w:sz w:val="28"/>
          <w:szCs w:val="28"/>
        </w:rPr>
        <w:t xml:space="preserve">», </w:t>
      </w:r>
    </w:p>
    <w:p w:rsidR="00005378" w:rsidRPr="00B62291" w:rsidRDefault="00005378" w:rsidP="00005378">
      <w:pPr>
        <w:pStyle w:val="a9"/>
        <w:spacing w:before="0" w:after="0"/>
        <w:ind w:left="1440"/>
        <w:rPr>
          <w:sz w:val="28"/>
          <w:szCs w:val="28"/>
        </w:rPr>
      </w:pPr>
      <w:r w:rsidRPr="00B62291">
        <w:rPr>
          <w:bCs/>
          <w:iCs/>
          <w:sz w:val="28"/>
          <w:szCs w:val="28"/>
        </w:rPr>
        <w:t>ОГРН 9900000000000,</w:t>
      </w:r>
      <w:r w:rsidRPr="00B62291">
        <w:rPr>
          <w:sz w:val="28"/>
          <w:szCs w:val="28"/>
        </w:rPr>
        <w:t xml:space="preserve"> </w:t>
      </w:r>
    </w:p>
    <w:p w:rsidR="00005378" w:rsidRPr="00B62291" w:rsidRDefault="00005378" w:rsidP="00005378">
      <w:pPr>
        <w:pStyle w:val="a9"/>
        <w:spacing w:before="0" w:after="0"/>
        <w:ind w:left="1440"/>
        <w:rPr>
          <w:sz w:val="28"/>
          <w:szCs w:val="28"/>
        </w:rPr>
      </w:pPr>
      <w:r w:rsidRPr="00B62291">
        <w:rPr>
          <w:sz w:val="28"/>
          <w:szCs w:val="28"/>
        </w:rPr>
        <w:t xml:space="preserve">111421, Москва, улица Королева, дом 101, </w:t>
      </w:r>
    </w:p>
    <w:p w:rsidR="00005378" w:rsidRPr="00B62291" w:rsidRDefault="00005378" w:rsidP="00005378">
      <w:pPr>
        <w:pStyle w:val="a9"/>
        <w:spacing w:before="0" w:after="0"/>
        <w:ind w:left="1440"/>
        <w:rPr>
          <w:sz w:val="28"/>
          <w:szCs w:val="28"/>
        </w:rPr>
      </w:pPr>
      <w:r w:rsidRPr="00B62291">
        <w:rPr>
          <w:sz w:val="28"/>
          <w:szCs w:val="28"/>
        </w:rPr>
        <w:t>член саморегулируемой организац</w:t>
      </w:r>
      <w:proofErr w:type="gramStart"/>
      <w:r w:rsidRPr="00B62291">
        <w:rPr>
          <w:sz w:val="28"/>
          <w:szCs w:val="28"/>
        </w:rPr>
        <w:t>ии ау</w:t>
      </w:r>
      <w:proofErr w:type="gramEnd"/>
      <w:r w:rsidRPr="00B62291">
        <w:rPr>
          <w:sz w:val="28"/>
          <w:szCs w:val="28"/>
        </w:rPr>
        <w:t xml:space="preserve">диторов «ААА», </w:t>
      </w:r>
    </w:p>
    <w:p w:rsidR="00005378" w:rsidRPr="00B62291" w:rsidRDefault="00005378" w:rsidP="00005378">
      <w:pPr>
        <w:pStyle w:val="a9"/>
        <w:spacing w:before="0" w:after="0"/>
        <w:ind w:left="1440"/>
        <w:rPr>
          <w:sz w:val="28"/>
          <w:szCs w:val="28"/>
        </w:rPr>
      </w:pPr>
      <w:r w:rsidRPr="00B62291">
        <w:rPr>
          <w:sz w:val="28"/>
          <w:szCs w:val="28"/>
        </w:rPr>
        <w:t>ОРНЗ 01234567890.</w:t>
      </w:r>
    </w:p>
    <w:p w:rsidR="00005378" w:rsidRPr="00B62291" w:rsidRDefault="00005378" w:rsidP="00005378">
      <w:pPr>
        <w:autoSpaceDE w:val="0"/>
        <w:autoSpaceDN w:val="0"/>
        <w:adjustRightInd w:val="0"/>
        <w:spacing w:after="0" w:line="240" w:lineRule="auto"/>
        <w:ind w:firstLine="720"/>
        <w:jc w:val="both"/>
        <w:outlineLvl w:val="3"/>
        <w:rPr>
          <w:rFonts w:ascii="Times New Roman" w:hAnsi="Times New Roman"/>
          <w:sz w:val="28"/>
          <w:szCs w:val="28"/>
        </w:rPr>
      </w:pPr>
    </w:p>
    <w:p w:rsidR="00005378" w:rsidRPr="00B62291" w:rsidRDefault="00005378" w:rsidP="00005378">
      <w:pPr>
        <w:autoSpaceDE w:val="0"/>
        <w:autoSpaceDN w:val="0"/>
        <w:adjustRightInd w:val="0"/>
        <w:spacing w:after="0" w:line="240" w:lineRule="auto"/>
        <w:ind w:firstLine="709"/>
        <w:jc w:val="both"/>
        <w:outlineLvl w:val="3"/>
        <w:rPr>
          <w:rFonts w:ascii="Times New Roman" w:hAnsi="Times New Roman"/>
          <w:sz w:val="28"/>
          <w:szCs w:val="28"/>
        </w:rPr>
      </w:pPr>
      <w:proofErr w:type="gramStart"/>
      <w:r w:rsidRPr="00B62291">
        <w:rPr>
          <w:rFonts w:ascii="Times New Roman" w:hAnsi="Times New Roman"/>
          <w:sz w:val="28"/>
          <w:szCs w:val="28"/>
        </w:rPr>
        <w:t>Мы провели аудит годовой финансовой отчетности акционерного общества «YYY», состоящей из отчета о финансовом положении по состоянию на 31 декабря 2014 года, отчетов о прибыли или убытке и прочем совокупном доходе, изменениях в капитале и движении денежных средств за 2014 год, а также примечаний, состоящих из краткого обзора основных положений учетной политики и прочей пояснительной информации.</w:t>
      </w:r>
      <w:proofErr w:type="gramEnd"/>
    </w:p>
    <w:p w:rsidR="00005378" w:rsidRPr="00B62291" w:rsidRDefault="00005378" w:rsidP="00005378">
      <w:pPr>
        <w:autoSpaceDE w:val="0"/>
        <w:autoSpaceDN w:val="0"/>
        <w:adjustRightInd w:val="0"/>
        <w:spacing w:after="0" w:line="240" w:lineRule="auto"/>
        <w:ind w:firstLine="540"/>
        <w:jc w:val="both"/>
        <w:outlineLvl w:val="3"/>
        <w:rPr>
          <w:rFonts w:ascii="Times New Roman" w:hAnsi="Times New Roman"/>
          <w:sz w:val="28"/>
          <w:szCs w:val="28"/>
        </w:rPr>
      </w:pPr>
    </w:p>
    <w:p w:rsidR="00005378" w:rsidRPr="00B62291" w:rsidRDefault="00005378" w:rsidP="00005378">
      <w:pPr>
        <w:autoSpaceDE w:val="0"/>
        <w:autoSpaceDN w:val="0"/>
        <w:adjustRightInd w:val="0"/>
        <w:spacing w:after="0" w:line="240" w:lineRule="auto"/>
        <w:jc w:val="center"/>
        <w:outlineLvl w:val="4"/>
        <w:rPr>
          <w:rFonts w:ascii="Times New Roman" w:hAnsi="Times New Roman"/>
          <w:b/>
          <w:sz w:val="28"/>
          <w:szCs w:val="28"/>
        </w:rPr>
      </w:pPr>
      <w:r w:rsidRPr="00B62291">
        <w:rPr>
          <w:rFonts w:ascii="Times New Roman" w:hAnsi="Times New Roman"/>
          <w:b/>
          <w:sz w:val="28"/>
          <w:szCs w:val="28"/>
        </w:rPr>
        <w:t xml:space="preserve">Ответственность </w:t>
      </w:r>
      <w:proofErr w:type="spellStart"/>
      <w:r w:rsidRPr="00B62291">
        <w:rPr>
          <w:rFonts w:ascii="Times New Roman" w:hAnsi="Times New Roman"/>
          <w:b/>
          <w:sz w:val="28"/>
          <w:szCs w:val="28"/>
        </w:rPr>
        <w:t>аудируемого</w:t>
      </w:r>
      <w:proofErr w:type="spellEnd"/>
      <w:r w:rsidRPr="00B62291">
        <w:rPr>
          <w:rFonts w:ascii="Times New Roman" w:hAnsi="Times New Roman"/>
          <w:b/>
          <w:sz w:val="28"/>
          <w:szCs w:val="28"/>
        </w:rPr>
        <w:t xml:space="preserve"> лица </w:t>
      </w:r>
    </w:p>
    <w:p w:rsidR="00005378" w:rsidRPr="00B62291" w:rsidRDefault="00005378" w:rsidP="00005378">
      <w:pPr>
        <w:autoSpaceDE w:val="0"/>
        <w:autoSpaceDN w:val="0"/>
        <w:adjustRightInd w:val="0"/>
        <w:spacing w:after="0" w:line="240" w:lineRule="auto"/>
        <w:jc w:val="center"/>
        <w:outlineLvl w:val="4"/>
        <w:rPr>
          <w:rFonts w:ascii="Times New Roman" w:hAnsi="Times New Roman"/>
          <w:b/>
          <w:sz w:val="28"/>
          <w:szCs w:val="28"/>
        </w:rPr>
      </w:pPr>
      <w:r w:rsidRPr="00B62291">
        <w:rPr>
          <w:rFonts w:ascii="Times New Roman" w:hAnsi="Times New Roman"/>
          <w:b/>
          <w:sz w:val="28"/>
          <w:szCs w:val="28"/>
        </w:rPr>
        <w:t>за годовую финансовую отчетность</w:t>
      </w:r>
    </w:p>
    <w:p w:rsidR="00005378" w:rsidRPr="00B62291" w:rsidRDefault="00005378" w:rsidP="00005378">
      <w:pPr>
        <w:autoSpaceDE w:val="0"/>
        <w:autoSpaceDN w:val="0"/>
        <w:adjustRightInd w:val="0"/>
        <w:spacing w:after="0" w:line="240" w:lineRule="auto"/>
        <w:ind w:firstLine="540"/>
        <w:jc w:val="both"/>
        <w:outlineLvl w:val="4"/>
        <w:rPr>
          <w:rFonts w:ascii="Times New Roman" w:hAnsi="Times New Roman"/>
          <w:sz w:val="28"/>
          <w:szCs w:val="28"/>
        </w:rPr>
      </w:pPr>
    </w:p>
    <w:p w:rsidR="00005378" w:rsidRPr="00B62291" w:rsidRDefault="00005378" w:rsidP="00005378">
      <w:pPr>
        <w:autoSpaceDE w:val="0"/>
        <w:autoSpaceDN w:val="0"/>
        <w:adjustRightInd w:val="0"/>
        <w:spacing w:after="0" w:line="240" w:lineRule="auto"/>
        <w:ind w:firstLine="709"/>
        <w:jc w:val="both"/>
        <w:outlineLvl w:val="4"/>
        <w:rPr>
          <w:rFonts w:ascii="Times New Roman" w:hAnsi="Times New Roman"/>
          <w:sz w:val="28"/>
          <w:szCs w:val="28"/>
        </w:rPr>
      </w:pPr>
      <w:r w:rsidRPr="00B62291">
        <w:rPr>
          <w:rFonts w:ascii="Times New Roman" w:hAnsi="Times New Roman"/>
          <w:sz w:val="28"/>
          <w:szCs w:val="28"/>
        </w:rPr>
        <w:t xml:space="preserve">Руководство </w:t>
      </w:r>
      <w:proofErr w:type="spellStart"/>
      <w:r w:rsidRPr="00B62291">
        <w:rPr>
          <w:rFonts w:ascii="Times New Roman" w:hAnsi="Times New Roman"/>
          <w:sz w:val="28"/>
          <w:szCs w:val="28"/>
        </w:rPr>
        <w:t>аудируемого</w:t>
      </w:r>
      <w:proofErr w:type="spellEnd"/>
      <w:r w:rsidRPr="00B62291">
        <w:rPr>
          <w:rFonts w:ascii="Times New Roman" w:hAnsi="Times New Roman"/>
          <w:sz w:val="28"/>
          <w:szCs w:val="28"/>
        </w:rPr>
        <w:t xml:space="preserve"> лица несет ответственность за составление и достоверность </w:t>
      </w:r>
      <w:r>
        <w:rPr>
          <w:rFonts w:ascii="Times New Roman" w:hAnsi="Times New Roman"/>
          <w:sz w:val="28"/>
          <w:szCs w:val="28"/>
        </w:rPr>
        <w:t>указанной</w:t>
      </w:r>
      <w:r w:rsidRPr="00B62291">
        <w:rPr>
          <w:rFonts w:ascii="Times New Roman" w:hAnsi="Times New Roman"/>
          <w:sz w:val="28"/>
          <w:szCs w:val="28"/>
        </w:rPr>
        <w:t xml:space="preserve"> годовой финансовой отчетности в соответствии с Международными стандартами финансовой отчетности и за систему внутреннего контроля, необходимую для составления годовой финансовой отчетности, не содержащей существенных искажений вследствие недобросовестных действий или ошибок.</w:t>
      </w:r>
    </w:p>
    <w:p w:rsidR="00005378" w:rsidRPr="00B62291" w:rsidRDefault="00005378" w:rsidP="00005378">
      <w:pPr>
        <w:autoSpaceDE w:val="0"/>
        <w:autoSpaceDN w:val="0"/>
        <w:adjustRightInd w:val="0"/>
        <w:spacing w:after="0" w:line="240" w:lineRule="auto"/>
        <w:ind w:firstLine="540"/>
        <w:jc w:val="both"/>
        <w:outlineLvl w:val="4"/>
        <w:rPr>
          <w:rFonts w:ascii="Times New Roman" w:hAnsi="Times New Roman"/>
          <w:sz w:val="28"/>
          <w:szCs w:val="28"/>
        </w:rPr>
      </w:pPr>
    </w:p>
    <w:p w:rsidR="00005378" w:rsidRPr="00B62291" w:rsidRDefault="00005378" w:rsidP="00005378">
      <w:pPr>
        <w:autoSpaceDE w:val="0"/>
        <w:autoSpaceDN w:val="0"/>
        <w:adjustRightInd w:val="0"/>
        <w:spacing w:after="0" w:line="240" w:lineRule="auto"/>
        <w:jc w:val="center"/>
        <w:outlineLvl w:val="4"/>
        <w:rPr>
          <w:rFonts w:ascii="Times New Roman" w:hAnsi="Times New Roman"/>
          <w:b/>
          <w:sz w:val="28"/>
          <w:szCs w:val="28"/>
        </w:rPr>
      </w:pPr>
      <w:r w:rsidRPr="00B62291">
        <w:rPr>
          <w:rFonts w:ascii="Times New Roman" w:hAnsi="Times New Roman"/>
          <w:b/>
          <w:sz w:val="28"/>
          <w:szCs w:val="28"/>
        </w:rPr>
        <w:t>Ответственность аудитора</w:t>
      </w:r>
    </w:p>
    <w:p w:rsidR="00005378" w:rsidRPr="00B62291" w:rsidRDefault="00005378" w:rsidP="00005378">
      <w:pPr>
        <w:autoSpaceDE w:val="0"/>
        <w:autoSpaceDN w:val="0"/>
        <w:adjustRightInd w:val="0"/>
        <w:spacing w:after="0" w:line="240" w:lineRule="auto"/>
        <w:ind w:firstLine="540"/>
        <w:jc w:val="both"/>
        <w:outlineLvl w:val="4"/>
        <w:rPr>
          <w:rFonts w:ascii="Times New Roman" w:hAnsi="Times New Roman"/>
          <w:sz w:val="28"/>
          <w:szCs w:val="28"/>
        </w:rPr>
      </w:pPr>
    </w:p>
    <w:p w:rsidR="00005378" w:rsidRPr="00B62291" w:rsidRDefault="00005378" w:rsidP="00005378">
      <w:pPr>
        <w:autoSpaceDE w:val="0"/>
        <w:autoSpaceDN w:val="0"/>
        <w:adjustRightInd w:val="0"/>
        <w:spacing w:after="0" w:line="240" w:lineRule="auto"/>
        <w:ind w:firstLine="709"/>
        <w:jc w:val="both"/>
        <w:outlineLvl w:val="4"/>
        <w:rPr>
          <w:rFonts w:ascii="Times New Roman" w:hAnsi="Times New Roman"/>
          <w:sz w:val="28"/>
          <w:szCs w:val="28"/>
        </w:rPr>
      </w:pPr>
      <w:r w:rsidRPr="00B62291">
        <w:rPr>
          <w:rFonts w:ascii="Times New Roman" w:hAnsi="Times New Roman"/>
          <w:sz w:val="28"/>
          <w:szCs w:val="28"/>
        </w:rPr>
        <w:t>Наша ответственность заключается в выражении мнения о достоверности годовой финансовой отчетности на основе проведенного нами аудита. Мы проводили аудит в соответствии с федеральными стандартами аудиторской деятельности. Данные стандарты требуют соблюдения применимых этических норм, а также планирования и проведения аудита таким образом, чтобы получить достаточную уверенность в том, что годовая финансовая отчетность не содержит существенных искажений.</w:t>
      </w:r>
    </w:p>
    <w:p w:rsidR="00005378" w:rsidRPr="00B62291" w:rsidRDefault="00005378" w:rsidP="00005378">
      <w:pPr>
        <w:autoSpaceDE w:val="0"/>
        <w:autoSpaceDN w:val="0"/>
        <w:adjustRightInd w:val="0"/>
        <w:spacing w:after="0" w:line="240" w:lineRule="auto"/>
        <w:ind w:firstLine="709"/>
        <w:jc w:val="both"/>
        <w:outlineLvl w:val="4"/>
        <w:rPr>
          <w:rFonts w:ascii="Times New Roman" w:hAnsi="Times New Roman"/>
          <w:sz w:val="28"/>
          <w:szCs w:val="28"/>
        </w:rPr>
      </w:pPr>
      <w:r w:rsidRPr="00B62291">
        <w:rPr>
          <w:rFonts w:ascii="Times New Roman" w:hAnsi="Times New Roman"/>
          <w:sz w:val="28"/>
          <w:szCs w:val="28"/>
        </w:rPr>
        <w:lastRenderedPageBreak/>
        <w:t xml:space="preserve">Аудит включал проведение аудиторских процедур, направленных на получение аудиторских доказательств, подтверждающих числовые показатели в годовой финансовой отчетности и раскрытие в ней информации. Выбор аудиторских процедур является предметом нашего суждения, которое основывается на оценке риска существенных искажений, допущенных вследствие недобросовестных действий или ошибок. В процессе оценки данного риска нами рассмотрена система внутреннего контроля, обеспечивающая составление и достоверность годовой финансовой отчетности, с целью выбора соответствующих аудиторских процедур, но не с целью выражения мнения об эффективности системы внутреннего контроля. </w:t>
      </w:r>
    </w:p>
    <w:p w:rsidR="00005378" w:rsidRPr="00B62291" w:rsidRDefault="00005378" w:rsidP="00005378">
      <w:pPr>
        <w:autoSpaceDE w:val="0"/>
        <w:autoSpaceDN w:val="0"/>
        <w:adjustRightInd w:val="0"/>
        <w:spacing w:after="0" w:line="240" w:lineRule="auto"/>
        <w:ind w:firstLine="709"/>
        <w:jc w:val="both"/>
        <w:outlineLvl w:val="4"/>
        <w:rPr>
          <w:rFonts w:ascii="Times New Roman" w:hAnsi="Times New Roman"/>
          <w:sz w:val="28"/>
          <w:szCs w:val="28"/>
        </w:rPr>
      </w:pPr>
      <w:r w:rsidRPr="00B62291">
        <w:rPr>
          <w:rFonts w:ascii="Times New Roman" w:hAnsi="Times New Roman"/>
          <w:sz w:val="28"/>
          <w:szCs w:val="28"/>
        </w:rPr>
        <w:t xml:space="preserve">Аудит также включал оценку надлежащего характера применяемой учетной политики и обоснованности оценочных показателей, полученных руководством </w:t>
      </w:r>
      <w:proofErr w:type="spellStart"/>
      <w:r w:rsidRPr="00B62291">
        <w:rPr>
          <w:rFonts w:ascii="Times New Roman" w:hAnsi="Times New Roman"/>
          <w:sz w:val="28"/>
          <w:szCs w:val="28"/>
        </w:rPr>
        <w:t>аудируемого</w:t>
      </w:r>
      <w:proofErr w:type="spellEnd"/>
      <w:r w:rsidRPr="00B62291">
        <w:rPr>
          <w:rFonts w:ascii="Times New Roman" w:hAnsi="Times New Roman"/>
          <w:sz w:val="28"/>
          <w:szCs w:val="28"/>
        </w:rPr>
        <w:t xml:space="preserve"> лица, а также оценку представления годовой финансовой отчетности в целом.</w:t>
      </w:r>
    </w:p>
    <w:p w:rsidR="00005378" w:rsidRPr="00B62291" w:rsidRDefault="00005378" w:rsidP="00005378">
      <w:pPr>
        <w:autoSpaceDE w:val="0"/>
        <w:autoSpaceDN w:val="0"/>
        <w:adjustRightInd w:val="0"/>
        <w:spacing w:after="0" w:line="240" w:lineRule="auto"/>
        <w:ind w:firstLine="709"/>
        <w:jc w:val="both"/>
        <w:outlineLvl w:val="4"/>
        <w:rPr>
          <w:rFonts w:ascii="Times New Roman" w:hAnsi="Times New Roman"/>
          <w:sz w:val="28"/>
          <w:szCs w:val="28"/>
        </w:rPr>
      </w:pPr>
      <w:r w:rsidRPr="00B62291">
        <w:rPr>
          <w:rFonts w:ascii="Times New Roman" w:hAnsi="Times New Roman"/>
          <w:sz w:val="28"/>
          <w:szCs w:val="28"/>
        </w:rPr>
        <w:t>Мы полагаем, что полученные в ходе аудита аудиторские доказательства дают достаточные основания для выражения мнения о достоверности годовой финансовой отчетности.</w:t>
      </w:r>
    </w:p>
    <w:p w:rsidR="00005378" w:rsidRPr="00B62291" w:rsidRDefault="00005378" w:rsidP="00005378">
      <w:pPr>
        <w:autoSpaceDE w:val="0"/>
        <w:autoSpaceDN w:val="0"/>
        <w:adjustRightInd w:val="0"/>
        <w:spacing w:after="0" w:line="240" w:lineRule="auto"/>
        <w:ind w:firstLine="540"/>
        <w:jc w:val="both"/>
        <w:outlineLvl w:val="4"/>
        <w:rPr>
          <w:rFonts w:ascii="Times New Roman" w:hAnsi="Times New Roman"/>
          <w:sz w:val="28"/>
          <w:szCs w:val="28"/>
        </w:rPr>
      </w:pPr>
    </w:p>
    <w:p w:rsidR="00005378" w:rsidRPr="00B62291" w:rsidRDefault="00005378" w:rsidP="00005378">
      <w:pPr>
        <w:autoSpaceDE w:val="0"/>
        <w:autoSpaceDN w:val="0"/>
        <w:adjustRightInd w:val="0"/>
        <w:spacing w:after="0" w:line="240" w:lineRule="auto"/>
        <w:jc w:val="center"/>
        <w:outlineLvl w:val="4"/>
        <w:rPr>
          <w:rFonts w:ascii="Times New Roman" w:hAnsi="Times New Roman"/>
          <w:b/>
          <w:sz w:val="28"/>
          <w:szCs w:val="28"/>
        </w:rPr>
      </w:pPr>
      <w:r w:rsidRPr="00B62291">
        <w:rPr>
          <w:rFonts w:ascii="Times New Roman" w:hAnsi="Times New Roman"/>
          <w:b/>
          <w:sz w:val="28"/>
          <w:szCs w:val="28"/>
        </w:rPr>
        <w:t>Мнение</w:t>
      </w:r>
    </w:p>
    <w:p w:rsidR="00005378" w:rsidRPr="00B62291" w:rsidRDefault="00005378" w:rsidP="00005378">
      <w:pPr>
        <w:autoSpaceDE w:val="0"/>
        <w:autoSpaceDN w:val="0"/>
        <w:adjustRightInd w:val="0"/>
        <w:spacing w:after="0" w:line="240" w:lineRule="auto"/>
        <w:ind w:firstLine="540"/>
        <w:jc w:val="both"/>
        <w:outlineLvl w:val="4"/>
        <w:rPr>
          <w:rFonts w:ascii="Times New Roman" w:hAnsi="Times New Roman"/>
          <w:sz w:val="28"/>
          <w:szCs w:val="28"/>
        </w:rPr>
      </w:pPr>
    </w:p>
    <w:p w:rsidR="00005378" w:rsidRPr="00B62291" w:rsidRDefault="00005378" w:rsidP="00005378">
      <w:pPr>
        <w:autoSpaceDE w:val="0"/>
        <w:autoSpaceDN w:val="0"/>
        <w:adjustRightInd w:val="0"/>
        <w:spacing w:after="0" w:line="240" w:lineRule="auto"/>
        <w:ind w:firstLine="709"/>
        <w:jc w:val="both"/>
        <w:outlineLvl w:val="4"/>
        <w:rPr>
          <w:rFonts w:ascii="Times New Roman" w:hAnsi="Times New Roman"/>
          <w:sz w:val="28"/>
          <w:szCs w:val="28"/>
        </w:rPr>
      </w:pPr>
      <w:r w:rsidRPr="00B62291">
        <w:rPr>
          <w:rFonts w:ascii="Times New Roman" w:hAnsi="Times New Roman"/>
          <w:sz w:val="28"/>
          <w:szCs w:val="28"/>
        </w:rPr>
        <w:t>По нашему мнению, годовая финансовая отчетность отражает достоверно во всех существенных отношениях финансовое положение акционерного общества «YYY» по состоянию на 31 декабря 2014 года, финансовые результаты его деятельности и движение денежных средств за 2014 год в соответствии с Международными стандартами финансовой отчетности.</w:t>
      </w:r>
    </w:p>
    <w:p w:rsidR="00005378" w:rsidRPr="00B62291" w:rsidRDefault="00005378" w:rsidP="00005378">
      <w:pPr>
        <w:autoSpaceDE w:val="0"/>
        <w:autoSpaceDN w:val="0"/>
        <w:adjustRightInd w:val="0"/>
        <w:spacing w:after="0" w:line="240" w:lineRule="auto"/>
        <w:ind w:firstLine="540"/>
        <w:jc w:val="both"/>
        <w:outlineLvl w:val="4"/>
        <w:rPr>
          <w:rFonts w:ascii="Times New Roman" w:hAnsi="Times New Roman"/>
          <w:sz w:val="28"/>
          <w:szCs w:val="28"/>
        </w:rPr>
      </w:pPr>
    </w:p>
    <w:p w:rsidR="00005378" w:rsidRPr="00B62291" w:rsidRDefault="00005378" w:rsidP="00005378">
      <w:pPr>
        <w:autoSpaceDE w:val="0"/>
        <w:autoSpaceDN w:val="0"/>
        <w:adjustRightInd w:val="0"/>
        <w:spacing w:after="0" w:line="240" w:lineRule="auto"/>
        <w:ind w:firstLine="540"/>
        <w:jc w:val="both"/>
        <w:outlineLvl w:val="4"/>
        <w:rPr>
          <w:rFonts w:ascii="Times New Roman" w:hAnsi="Times New Roman"/>
          <w:sz w:val="28"/>
          <w:szCs w:val="28"/>
        </w:rPr>
      </w:pPr>
    </w:p>
    <w:p w:rsidR="00005378" w:rsidRPr="00B62291" w:rsidRDefault="00005378" w:rsidP="00005378">
      <w:pPr>
        <w:autoSpaceDE w:val="0"/>
        <w:autoSpaceDN w:val="0"/>
        <w:adjustRightInd w:val="0"/>
        <w:spacing w:after="0" w:line="240" w:lineRule="auto"/>
        <w:rPr>
          <w:rFonts w:ascii="Times New Roman" w:eastAsia="Times New Roman" w:hAnsi="Times New Roman"/>
          <w:sz w:val="28"/>
          <w:szCs w:val="28"/>
          <w:lang w:eastAsia="ru-RU"/>
        </w:rPr>
      </w:pPr>
      <w:r w:rsidRPr="00B62291">
        <w:rPr>
          <w:rFonts w:ascii="Times New Roman" w:eastAsia="Times New Roman" w:hAnsi="Times New Roman"/>
          <w:sz w:val="28"/>
          <w:szCs w:val="28"/>
          <w:lang w:eastAsia="ru-RU"/>
        </w:rPr>
        <w:t>Руководитель, аудиторская                      [подпись]            Инициалы, фамилия</w:t>
      </w:r>
    </w:p>
    <w:p w:rsidR="00005378" w:rsidRPr="00B62291" w:rsidRDefault="00005378" w:rsidP="00005378">
      <w:pPr>
        <w:autoSpaceDE w:val="0"/>
        <w:autoSpaceDN w:val="0"/>
        <w:adjustRightInd w:val="0"/>
        <w:spacing w:after="0" w:line="240" w:lineRule="auto"/>
        <w:rPr>
          <w:rFonts w:ascii="Times New Roman" w:eastAsia="Times New Roman" w:hAnsi="Times New Roman"/>
          <w:sz w:val="28"/>
          <w:szCs w:val="28"/>
          <w:lang w:eastAsia="ru-RU"/>
        </w:rPr>
      </w:pPr>
      <w:r w:rsidRPr="00B62291">
        <w:rPr>
          <w:rFonts w:ascii="Times New Roman" w:eastAsia="Times New Roman" w:hAnsi="Times New Roman"/>
          <w:sz w:val="28"/>
          <w:szCs w:val="28"/>
          <w:lang w:eastAsia="ru-RU"/>
        </w:rPr>
        <w:t>организация «</w:t>
      </w:r>
      <w:r w:rsidRPr="00B62291">
        <w:rPr>
          <w:rFonts w:ascii="Times New Roman" w:eastAsia="Times New Roman" w:hAnsi="Times New Roman"/>
          <w:sz w:val="28"/>
          <w:szCs w:val="28"/>
          <w:lang w:val="en-US" w:eastAsia="ru-RU"/>
        </w:rPr>
        <w:t>ZZZ</w:t>
      </w:r>
      <w:r w:rsidRPr="00B62291">
        <w:rPr>
          <w:rFonts w:ascii="Times New Roman" w:eastAsia="Times New Roman" w:hAnsi="Times New Roman"/>
          <w:sz w:val="28"/>
          <w:szCs w:val="28"/>
          <w:lang w:eastAsia="ru-RU"/>
        </w:rPr>
        <w:t xml:space="preserve">»                                                               </w:t>
      </w:r>
    </w:p>
    <w:p w:rsidR="00005378" w:rsidRPr="00B62291" w:rsidRDefault="00005378" w:rsidP="00005378">
      <w:pPr>
        <w:autoSpaceDE w:val="0"/>
        <w:autoSpaceDN w:val="0"/>
        <w:adjustRightInd w:val="0"/>
        <w:spacing w:after="0" w:line="240" w:lineRule="auto"/>
        <w:rPr>
          <w:rFonts w:ascii="Times New Roman" w:hAnsi="Times New Roman"/>
          <w:sz w:val="28"/>
          <w:szCs w:val="28"/>
        </w:rPr>
      </w:pPr>
    </w:p>
    <w:p w:rsidR="00005378" w:rsidRPr="00B62291" w:rsidRDefault="00005378" w:rsidP="00005378">
      <w:pPr>
        <w:autoSpaceDE w:val="0"/>
        <w:autoSpaceDN w:val="0"/>
        <w:adjustRightInd w:val="0"/>
        <w:spacing w:after="0" w:line="240" w:lineRule="auto"/>
        <w:rPr>
          <w:rFonts w:ascii="Times New Roman" w:eastAsia="Times New Roman" w:hAnsi="Times New Roman"/>
          <w:sz w:val="28"/>
          <w:szCs w:val="28"/>
          <w:lang w:eastAsia="ru-RU"/>
        </w:rPr>
      </w:pPr>
      <w:r w:rsidRPr="00B62291">
        <w:rPr>
          <w:rFonts w:ascii="Times New Roman" w:eastAsia="Times New Roman" w:hAnsi="Times New Roman"/>
          <w:sz w:val="28"/>
          <w:szCs w:val="28"/>
          <w:lang w:eastAsia="ru-RU"/>
        </w:rPr>
        <w:t>«_____» _____________ 2015 года</w:t>
      </w:r>
    </w:p>
    <w:p w:rsidR="00AA3142" w:rsidRPr="003246C0" w:rsidRDefault="00AA3142" w:rsidP="00072C86">
      <w:pPr>
        <w:autoSpaceDE w:val="0"/>
        <w:autoSpaceDN w:val="0"/>
        <w:adjustRightInd w:val="0"/>
        <w:spacing w:after="0" w:line="240" w:lineRule="auto"/>
        <w:rPr>
          <w:rFonts w:ascii="Times New Roman" w:hAnsi="Times New Roman"/>
          <w:b/>
          <w:sz w:val="28"/>
          <w:szCs w:val="28"/>
        </w:rPr>
      </w:pPr>
    </w:p>
    <w:p w:rsidR="003F180D" w:rsidRDefault="003F180D" w:rsidP="003246C0">
      <w:pPr>
        <w:pStyle w:val="1"/>
      </w:pPr>
    </w:p>
    <w:p w:rsidR="003F180D" w:rsidRDefault="003F180D" w:rsidP="003246C0">
      <w:pPr>
        <w:pStyle w:val="1"/>
      </w:pPr>
    </w:p>
    <w:p w:rsidR="003F180D" w:rsidRDefault="003F180D" w:rsidP="003246C0">
      <w:pPr>
        <w:pStyle w:val="1"/>
      </w:pPr>
    </w:p>
    <w:p w:rsidR="003F180D" w:rsidRDefault="003F180D" w:rsidP="003246C0">
      <w:pPr>
        <w:pStyle w:val="1"/>
      </w:pPr>
    </w:p>
    <w:p w:rsidR="003F180D" w:rsidRDefault="003F180D" w:rsidP="00F41E8B">
      <w:pPr>
        <w:pStyle w:val="1"/>
        <w:jc w:val="left"/>
      </w:pPr>
    </w:p>
    <w:p w:rsidR="00F41E8B" w:rsidRDefault="00F41E8B" w:rsidP="00F41E8B"/>
    <w:p w:rsidR="00F41E8B" w:rsidRPr="00F41E8B" w:rsidRDefault="00F41E8B" w:rsidP="00F41E8B"/>
    <w:p w:rsidR="001A593E" w:rsidRDefault="001A593E">
      <w:pPr>
        <w:spacing w:after="0" w:line="240" w:lineRule="auto"/>
        <w:rPr>
          <w:rFonts w:ascii="Times New Roman" w:eastAsia="Times New Roman" w:hAnsi="Times New Roman"/>
          <w:b/>
          <w:bCs/>
          <w:kern w:val="32"/>
          <w:sz w:val="28"/>
          <w:szCs w:val="28"/>
        </w:rPr>
      </w:pPr>
      <w:bookmarkStart w:id="75" w:name="_Toc454884521"/>
      <w:r>
        <w:br w:type="page"/>
      </w:r>
    </w:p>
    <w:p w:rsidR="006C447F" w:rsidRPr="00863E5F" w:rsidRDefault="006C447F" w:rsidP="003246C0">
      <w:pPr>
        <w:pStyle w:val="1"/>
      </w:pPr>
      <w:r w:rsidRPr="006F1A9D">
        <w:lastRenderedPageBreak/>
        <w:t>2</w:t>
      </w:r>
      <w:r w:rsidR="00D36A16" w:rsidRPr="006F1A9D">
        <w:t>. ПРИМЕР</w:t>
      </w:r>
      <w:r w:rsidR="00EE3453" w:rsidRPr="006F1A9D">
        <w:t>НЫЕ</w:t>
      </w:r>
      <w:r w:rsidR="00CB7D81" w:rsidRPr="006F1A9D">
        <w:t xml:space="preserve"> </w:t>
      </w:r>
      <w:r w:rsidR="00EE3453" w:rsidRPr="006F1A9D">
        <w:t xml:space="preserve">ФОРМЫ </w:t>
      </w:r>
      <w:r w:rsidR="00D36A16" w:rsidRPr="00593852">
        <w:t>АУДИТОРСК</w:t>
      </w:r>
      <w:r w:rsidR="00EE3453" w:rsidRPr="00042E42">
        <w:t>ОГО</w:t>
      </w:r>
      <w:r w:rsidR="00D36A16" w:rsidRPr="00863E5F">
        <w:t xml:space="preserve"> ЗАКЛЮЧЕНИ</w:t>
      </w:r>
      <w:r w:rsidR="00EE3453" w:rsidRPr="00863E5F">
        <w:t>Я</w:t>
      </w:r>
      <w:r w:rsidR="00D36A16" w:rsidRPr="00863E5F">
        <w:t xml:space="preserve"> </w:t>
      </w:r>
      <w:r w:rsidRPr="00863E5F">
        <w:t>ДЛЯ</w:t>
      </w:r>
      <w:r w:rsidR="00B851CC" w:rsidRPr="00863E5F">
        <w:br/>
      </w:r>
      <w:r w:rsidRPr="00863E5F">
        <w:t>СЛУЧАЕ</w:t>
      </w:r>
      <w:r w:rsidR="00CB7D81" w:rsidRPr="00863E5F">
        <w:t xml:space="preserve">В, КОГДА </w:t>
      </w:r>
      <w:r w:rsidRPr="00863E5F">
        <w:t>НА АУДИ</w:t>
      </w:r>
      <w:r w:rsidR="00CB7D81" w:rsidRPr="00863E5F">
        <w:t xml:space="preserve">ТОРА ВОЗЛАГАЕТСЯ </w:t>
      </w:r>
      <w:r w:rsidRPr="00863E5F">
        <w:t>ВЫПОЛНЕНИ</w:t>
      </w:r>
      <w:r w:rsidR="008D7497" w:rsidRPr="00863E5F">
        <w:t>Е</w:t>
      </w:r>
      <w:r w:rsidR="00B851CC" w:rsidRPr="00863E5F">
        <w:br/>
      </w:r>
      <w:r w:rsidR="008D7497" w:rsidRPr="00863E5F">
        <w:t>ДОПОЛНИТЕЛЬНОЙ</w:t>
      </w:r>
      <w:r w:rsidR="00CB7D81" w:rsidRPr="00863E5F">
        <w:t xml:space="preserve"> </w:t>
      </w:r>
      <w:r w:rsidRPr="00863E5F">
        <w:t>РАБОТЫ</w:t>
      </w:r>
      <w:bookmarkEnd w:id="75"/>
    </w:p>
    <w:p w:rsidR="00B62291" w:rsidRDefault="00B62291" w:rsidP="0029141E">
      <w:pPr>
        <w:autoSpaceDE w:val="0"/>
        <w:autoSpaceDN w:val="0"/>
        <w:adjustRightInd w:val="0"/>
        <w:spacing w:after="0" w:line="240" w:lineRule="auto"/>
        <w:jc w:val="center"/>
        <w:outlineLvl w:val="2"/>
        <w:rPr>
          <w:rFonts w:ascii="Times New Roman" w:hAnsi="Times New Roman"/>
          <w:sz w:val="28"/>
          <w:szCs w:val="28"/>
        </w:rPr>
      </w:pPr>
    </w:p>
    <w:p w:rsidR="00A146C8" w:rsidRPr="00B62291" w:rsidRDefault="00A146C8" w:rsidP="0029141E">
      <w:pPr>
        <w:autoSpaceDE w:val="0"/>
        <w:autoSpaceDN w:val="0"/>
        <w:adjustRightInd w:val="0"/>
        <w:spacing w:after="0" w:line="240" w:lineRule="auto"/>
        <w:jc w:val="center"/>
        <w:outlineLvl w:val="2"/>
        <w:rPr>
          <w:rFonts w:ascii="Times New Roman" w:hAnsi="Times New Roman"/>
          <w:sz w:val="28"/>
          <w:szCs w:val="28"/>
        </w:rPr>
      </w:pPr>
    </w:p>
    <w:p w:rsidR="00924CEB" w:rsidRPr="00B62291" w:rsidRDefault="00247C75" w:rsidP="00863E5F">
      <w:pPr>
        <w:pStyle w:val="2"/>
      </w:pPr>
      <w:bookmarkStart w:id="76" w:name="_Toc454884522"/>
      <w:r w:rsidRPr="00B62291">
        <w:t>2.1</w:t>
      </w:r>
      <w:r w:rsidR="00001962" w:rsidRPr="00B62291">
        <w:t>.</w:t>
      </w:r>
      <w:r w:rsidRPr="00B62291">
        <w:t xml:space="preserve"> </w:t>
      </w:r>
      <w:r w:rsidR="006E2558">
        <w:t>Кредитная организация</w:t>
      </w:r>
      <w:bookmarkEnd w:id="76"/>
    </w:p>
    <w:p w:rsidR="00924CEB" w:rsidRPr="00B62291" w:rsidRDefault="00924CEB" w:rsidP="0029141E">
      <w:pPr>
        <w:autoSpaceDE w:val="0"/>
        <w:autoSpaceDN w:val="0"/>
        <w:adjustRightInd w:val="0"/>
        <w:spacing w:after="0" w:line="240" w:lineRule="auto"/>
        <w:ind w:firstLine="540"/>
        <w:jc w:val="both"/>
        <w:rPr>
          <w:rFonts w:ascii="Times New Roman" w:hAnsi="Times New Roman"/>
          <w:sz w:val="28"/>
          <w:szCs w:val="28"/>
        </w:rPr>
      </w:pPr>
    </w:p>
    <w:p w:rsidR="000C6891" w:rsidRPr="004710DB" w:rsidRDefault="000C6891" w:rsidP="0073540F">
      <w:pPr>
        <w:autoSpaceDE w:val="0"/>
        <w:autoSpaceDN w:val="0"/>
        <w:adjustRightInd w:val="0"/>
        <w:spacing w:after="0" w:line="240" w:lineRule="auto"/>
        <w:ind w:firstLine="709"/>
        <w:jc w:val="both"/>
        <w:rPr>
          <w:rFonts w:ascii="Times New Roman" w:hAnsi="Times New Roman"/>
          <w:b/>
          <w:i/>
          <w:sz w:val="24"/>
          <w:szCs w:val="24"/>
        </w:rPr>
      </w:pPr>
      <w:proofErr w:type="gramStart"/>
      <w:r w:rsidRPr="004710DB">
        <w:rPr>
          <w:rFonts w:ascii="Times New Roman" w:hAnsi="Times New Roman"/>
          <w:b/>
          <w:i/>
          <w:sz w:val="24"/>
          <w:szCs w:val="24"/>
        </w:rPr>
        <w:t>[Аудиторское заключение составлено аудиторской организацией при следующих обстоятельствах:</w:t>
      </w:r>
      <w:proofErr w:type="gramEnd"/>
    </w:p>
    <w:p w:rsidR="00EC2248" w:rsidRPr="004710DB" w:rsidRDefault="00EC2248" w:rsidP="0073540F">
      <w:pPr>
        <w:autoSpaceDE w:val="0"/>
        <w:autoSpaceDN w:val="0"/>
        <w:adjustRightInd w:val="0"/>
        <w:spacing w:after="0" w:line="240" w:lineRule="auto"/>
        <w:ind w:firstLine="709"/>
        <w:jc w:val="both"/>
        <w:rPr>
          <w:rFonts w:ascii="Times New Roman" w:hAnsi="Times New Roman"/>
          <w:b/>
          <w:i/>
          <w:sz w:val="24"/>
          <w:szCs w:val="24"/>
        </w:rPr>
      </w:pPr>
      <w:proofErr w:type="spellStart"/>
      <w:r w:rsidRPr="004710DB">
        <w:rPr>
          <w:rFonts w:ascii="Times New Roman" w:hAnsi="Times New Roman"/>
          <w:b/>
          <w:i/>
          <w:sz w:val="24"/>
          <w:szCs w:val="24"/>
        </w:rPr>
        <w:t>аудируемым</w:t>
      </w:r>
      <w:proofErr w:type="spellEnd"/>
      <w:r w:rsidRPr="004710DB">
        <w:rPr>
          <w:rFonts w:ascii="Times New Roman" w:hAnsi="Times New Roman"/>
          <w:b/>
          <w:i/>
          <w:sz w:val="24"/>
          <w:szCs w:val="24"/>
        </w:rPr>
        <w:t xml:space="preserve"> лицом является кредитная организация (банк);</w:t>
      </w:r>
    </w:p>
    <w:p w:rsidR="000C6891" w:rsidRPr="004710DB" w:rsidRDefault="000C6891" w:rsidP="0073540F">
      <w:pPr>
        <w:autoSpaceDE w:val="0"/>
        <w:autoSpaceDN w:val="0"/>
        <w:adjustRightInd w:val="0"/>
        <w:spacing w:after="0" w:line="240" w:lineRule="auto"/>
        <w:ind w:firstLine="709"/>
        <w:jc w:val="both"/>
        <w:rPr>
          <w:rFonts w:ascii="Times New Roman" w:hAnsi="Times New Roman"/>
          <w:b/>
          <w:i/>
          <w:sz w:val="24"/>
          <w:szCs w:val="24"/>
        </w:rPr>
      </w:pPr>
      <w:r w:rsidRPr="004710DB">
        <w:rPr>
          <w:rFonts w:ascii="Times New Roman" w:hAnsi="Times New Roman"/>
          <w:b/>
          <w:i/>
          <w:sz w:val="24"/>
          <w:szCs w:val="24"/>
        </w:rPr>
        <w:t>аудит проводился в отношении полного комплекта годовой бухгалтерской  отчетности, состав которой установлен Федеральным законом «О бухгалтерском учете» и принятыми в соответствии с ним нормативными правовыми актами;</w:t>
      </w:r>
    </w:p>
    <w:p w:rsidR="000C6891" w:rsidRPr="004710DB" w:rsidRDefault="000C6891" w:rsidP="0073540F">
      <w:pPr>
        <w:autoSpaceDE w:val="0"/>
        <w:autoSpaceDN w:val="0"/>
        <w:adjustRightInd w:val="0"/>
        <w:spacing w:after="0" w:line="240" w:lineRule="auto"/>
        <w:ind w:firstLine="709"/>
        <w:jc w:val="both"/>
        <w:rPr>
          <w:rFonts w:ascii="Times New Roman" w:hAnsi="Times New Roman"/>
          <w:b/>
          <w:i/>
          <w:sz w:val="24"/>
          <w:szCs w:val="24"/>
        </w:rPr>
      </w:pPr>
      <w:r w:rsidRPr="004710DB">
        <w:rPr>
          <w:rFonts w:ascii="Times New Roman" w:hAnsi="Times New Roman"/>
          <w:b/>
          <w:i/>
          <w:sz w:val="24"/>
          <w:szCs w:val="24"/>
        </w:rPr>
        <w:t xml:space="preserve">годовая бухгалтерская отчетность составлена руководством </w:t>
      </w:r>
      <w:proofErr w:type="spellStart"/>
      <w:r w:rsidRPr="004710DB">
        <w:rPr>
          <w:rFonts w:ascii="Times New Roman" w:hAnsi="Times New Roman"/>
          <w:b/>
          <w:i/>
          <w:sz w:val="24"/>
          <w:szCs w:val="24"/>
        </w:rPr>
        <w:t>аудируемого</w:t>
      </w:r>
      <w:proofErr w:type="spellEnd"/>
      <w:r w:rsidRPr="004710DB">
        <w:rPr>
          <w:rFonts w:ascii="Times New Roman" w:hAnsi="Times New Roman"/>
          <w:b/>
          <w:i/>
          <w:sz w:val="24"/>
          <w:szCs w:val="24"/>
        </w:rPr>
        <w:t xml:space="preserve"> лица в соответствии с российскими правилами составления бухгалтерской отчетности кредитными организациями;</w:t>
      </w:r>
    </w:p>
    <w:p w:rsidR="000C6891" w:rsidRPr="004710DB" w:rsidRDefault="000C6891" w:rsidP="0073540F">
      <w:pPr>
        <w:autoSpaceDE w:val="0"/>
        <w:autoSpaceDN w:val="0"/>
        <w:adjustRightInd w:val="0"/>
        <w:spacing w:after="0" w:line="240" w:lineRule="auto"/>
        <w:ind w:firstLine="709"/>
        <w:jc w:val="both"/>
        <w:rPr>
          <w:rFonts w:ascii="Times New Roman" w:hAnsi="Times New Roman"/>
          <w:b/>
          <w:i/>
          <w:sz w:val="24"/>
          <w:szCs w:val="24"/>
        </w:rPr>
      </w:pPr>
      <w:r w:rsidRPr="004710DB">
        <w:rPr>
          <w:rFonts w:ascii="Times New Roman" w:hAnsi="Times New Roman"/>
          <w:b/>
          <w:i/>
          <w:sz w:val="24"/>
          <w:szCs w:val="24"/>
        </w:rPr>
        <w:t xml:space="preserve">условия аудиторского задания в части ответственности руководства </w:t>
      </w:r>
      <w:proofErr w:type="spellStart"/>
      <w:r w:rsidRPr="004710DB">
        <w:rPr>
          <w:rFonts w:ascii="Times New Roman" w:hAnsi="Times New Roman"/>
          <w:b/>
          <w:i/>
          <w:sz w:val="24"/>
          <w:szCs w:val="24"/>
        </w:rPr>
        <w:t>аудируемого</w:t>
      </w:r>
      <w:proofErr w:type="spellEnd"/>
      <w:r w:rsidRPr="004710DB">
        <w:rPr>
          <w:rFonts w:ascii="Times New Roman" w:hAnsi="Times New Roman"/>
          <w:b/>
          <w:i/>
          <w:sz w:val="24"/>
          <w:szCs w:val="24"/>
        </w:rPr>
        <w:t xml:space="preserve"> лица за годовую бухгалтерскую отчетность соответствуют требованиям пр</w:t>
      </w:r>
      <w:r w:rsidR="009C25B6" w:rsidRPr="004710DB">
        <w:rPr>
          <w:rFonts w:ascii="Times New Roman" w:hAnsi="Times New Roman"/>
          <w:b/>
          <w:i/>
          <w:sz w:val="24"/>
          <w:szCs w:val="24"/>
        </w:rPr>
        <w:t xml:space="preserve">авил составления бухгалтерской </w:t>
      </w:r>
      <w:r w:rsidRPr="004710DB">
        <w:rPr>
          <w:rFonts w:ascii="Times New Roman" w:hAnsi="Times New Roman"/>
          <w:b/>
          <w:i/>
          <w:sz w:val="24"/>
          <w:szCs w:val="24"/>
        </w:rPr>
        <w:t>отчетности кредитными организациями;</w:t>
      </w:r>
    </w:p>
    <w:p w:rsidR="000C6891" w:rsidRDefault="000C6891" w:rsidP="0073540F">
      <w:pPr>
        <w:autoSpaceDE w:val="0"/>
        <w:autoSpaceDN w:val="0"/>
        <w:adjustRightInd w:val="0"/>
        <w:spacing w:after="0" w:line="240" w:lineRule="auto"/>
        <w:ind w:firstLine="709"/>
        <w:jc w:val="both"/>
        <w:rPr>
          <w:rFonts w:ascii="Times New Roman" w:hAnsi="Times New Roman"/>
          <w:b/>
          <w:i/>
          <w:sz w:val="28"/>
          <w:szCs w:val="28"/>
        </w:rPr>
      </w:pPr>
      <w:proofErr w:type="gramStart"/>
      <w:r w:rsidRPr="004710DB">
        <w:rPr>
          <w:rFonts w:ascii="Times New Roman" w:hAnsi="Times New Roman"/>
          <w:b/>
          <w:i/>
          <w:sz w:val="24"/>
          <w:szCs w:val="24"/>
        </w:rPr>
        <w:t>помимо аудита годовой бухгалтерской отчетности статья 42 Федерального закона «О банках и банковской деятельности» предусматривает обязанность аудитора провести дополнительную работу по проверке выполнения кредитной организацией обязательных нормативов, установленных Банком России, а также соответствия внутреннего контроля и организации систем управления рисками требованиям, предъявляемым Банком России.]</w:t>
      </w:r>
      <w:proofErr w:type="gramEnd"/>
    </w:p>
    <w:p w:rsidR="00B62291" w:rsidRDefault="00B62291" w:rsidP="0073540F">
      <w:pPr>
        <w:autoSpaceDE w:val="0"/>
        <w:autoSpaceDN w:val="0"/>
        <w:adjustRightInd w:val="0"/>
        <w:spacing w:after="0" w:line="240" w:lineRule="auto"/>
        <w:ind w:firstLine="709"/>
        <w:jc w:val="both"/>
        <w:rPr>
          <w:rFonts w:ascii="Times New Roman" w:hAnsi="Times New Roman"/>
          <w:b/>
          <w:i/>
          <w:sz w:val="28"/>
          <w:szCs w:val="28"/>
        </w:rPr>
      </w:pPr>
    </w:p>
    <w:p w:rsidR="00B62291" w:rsidRPr="00B62291" w:rsidRDefault="00B62291" w:rsidP="0073540F">
      <w:pPr>
        <w:autoSpaceDE w:val="0"/>
        <w:autoSpaceDN w:val="0"/>
        <w:adjustRightInd w:val="0"/>
        <w:spacing w:after="0" w:line="240" w:lineRule="auto"/>
        <w:ind w:firstLine="709"/>
        <w:jc w:val="both"/>
        <w:rPr>
          <w:rFonts w:ascii="Times New Roman" w:hAnsi="Times New Roman"/>
          <w:sz w:val="28"/>
          <w:szCs w:val="28"/>
        </w:rPr>
      </w:pPr>
    </w:p>
    <w:p w:rsidR="000C6891" w:rsidRPr="00B62291" w:rsidRDefault="000C6891" w:rsidP="0029141E">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АУДИТОРСКОЕ ЗАКЛЮЧЕНИЕ</w:t>
      </w:r>
    </w:p>
    <w:p w:rsidR="00B62291" w:rsidRDefault="000C6891" w:rsidP="0029141E">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 xml:space="preserve">о годовой бухгалтерской отчетности </w:t>
      </w:r>
    </w:p>
    <w:p w:rsidR="000C6891" w:rsidRPr="00B62291" w:rsidRDefault="000C6891" w:rsidP="0029141E">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акционерного общества «</w:t>
      </w:r>
      <w:r w:rsidRPr="00B62291">
        <w:rPr>
          <w:rFonts w:ascii="Times New Roman" w:hAnsi="Times New Roman"/>
          <w:b/>
          <w:sz w:val="28"/>
          <w:szCs w:val="28"/>
          <w:lang w:val="en-US"/>
        </w:rPr>
        <w:t>YYY</w:t>
      </w:r>
      <w:r w:rsidRPr="00B62291">
        <w:rPr>
          <w:rFonts w:ascii="Times New Roman" w:hAnsi="Times New Roman"/>
          <w:b/>
          <w:sz w:val="28"/>
          <w:szCs w:val="28"/>
        </w:rPr>
        <w:t xml:space="preserve">» </w:t>
      </w:r>
    </w:p>
    <w:p w:rsidR="000C6891" w:rsidRPr="00B62291" w:rsidRDefault="000C6891" w:rsidP="0029141E">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за 2014 год</w:t>
      </w:r>
    </w:p>
    <w:p w:rsidR="004F3141" w:rsidRDefault="004F3141" w:rsidP="0029141E">
      <w:pPr>
        <w:autoSpaceDE w:val="0"/>
        <w:autoSpaceDN w:val="0"/>
        <w:adjustRightInd w:val="0"/>
        <w:spacing w:after="0" w:line="240" w:lineRule="auto"/>
        <w:jc w:val="center"/>
        <w:outlineLvl w:val="3"/>
        <w:rPr>
          <w:rFonts w:ascii="Times New Roman" w:hAnsi="Times New Roman"/>
          <w:b/>
          <w:sz w:val="28"/>
          <w:szCs w:val="28"/>
        </w:rPr>
      </w:pPr>
    </w:p>
    <w:p w:rsidR="00B62291" w:rsidRPr="00B62291" w:rsidRDefault="00B62291" w:rsidP="0029141E">
      <w:pPr>
        <w:autoSpaceDE w:val="0"/>
        <w:autoSpaceDN w:val="0"/>
        <w:adjustRightInd w:val="0"/>
        <w:spacing w:after="0" w:line="240" w:lineRule="auto"/>
        <w:jc w:val="center"/>
        <w:outlineLvl w:val="3"/>
        <w:rPr>
          <w:rFonts w:ascii="Times New Roman" w:hAnsi="Times New Roman"/>
          <w:b/>
          <w:sz w:val="28"/>
          <w:szCs w:val="28"/>
        </w:rPr>
      </w:pPr>
    </w:p>
    <w:p w:rsidR="000C6891" w:rsidRPr="00B62291" w:rsidRDefault="000C6891" w:rsidP="00C41AE5">
      <w:pPr>
        <w:autoSpaceDE w:val="0"/>
        <w:autoSpaceDN w:val="0"/>
        <w:adjustRightInd w:val="0"/>
        <w:spacing w:after="0" w:line="240" w:lineRule="auto"/>
        <w:ind w:left="3600"/>
        <w:outlineLvl w:val="3"/>
        <w:rPr>
          <w:rFonts w:ascii="Times New Roman" w:hAnsi="Times New Roman"/>
          <w:sz w:val="28"/>
          <w:szCs w:val="28"/>
        </w:rPr>
      </w:pPr>
      <w:r w:rsidRPr="00B62291">
        <w:rPr>
          <w:rFonts w:ascii="Times New Roman" w:hAnsi="Times New Roman"/>
          <w:sz w:val="28"/>
          <w:szCs w:val="28"/>
        </w:rPr>
        <w:t>Акционерам акционерного общества «YYY»</w:t>
      </w:r>
    </w:p>
    <w:p w:rsidR="00EC2248" w:rsidRPr="00B62291" w:rsidRDefault="00EC2248" w:rsidP="0029141E">
      <w:pPr>
        <w:keepNext/>
        <w:spacing w:after="0" w:line="240" w:lineRule="auto"/>
        <w:ind w:firstLine="720"/>
        <w:jc w:val="both"/>
        <w:rPr>
          <w:rFonts w:ascii="Times New Roman" w:eastAsia="Times New Roman" w:hAnsi="Times New Roman"/>
          <w:sz w:val="28"/>
          <w:szCs w:val="28"/>
        </w:rPr>
      </w:pPr>
    </w:p>
    <w:p w:rsidR="0073540F" w:rsidRPr="00B62291" w:rsidRDefault="0073540F" w:rsidP="0073540F">
      <w:pPr>
        <w:pStyle w:val="a9"/>
        <w:keepNext/>
        <w:spacing w:before="0" w:after="0"/>
        <w:ind w:firstLine="720"/>
        <w:rPr>
          <w:sz w:val="28"/>
          <w:szCs w:val="28"/>
        </w:rPr>
      </w:pPr>
      <w:proofErr w:type="spellStart"/>
      <w:r w:rsidRPr="00B62291">
        <w:rPr>
          <w:sz w:val="28"/>
          <w:szCs w:val="28"/>
        </w:rPr>
        <w:t>Аудируемое</w:t>
      </w:r>
      <w:proofErr w:type="spellEnd"/>
      <w:r w:rsidRPr="00B62291">
        <w:rPr>
          <w:sz w:val="28"/>
          <w:szCs w:val="28"/>
        </w:rPr>
        <w:t xml:space="preserve"> лицо: </w:t>
      </w:r>
    </w:p>
    <w:p w:rsidR="0073540F" w:rsidRPr="00B62291" w:rsidRDefault="0073540F" w:rsidP="0073540F">
      <w:pPr>
        <w:pStyle w:val="a9"/>
        <w:keepNext/>
        <w:spacing w:before="0" w:after="0"/>
        <w:ind w:left="1440"/>
        <w:rPr>
          <w:sz w:val="28"/>
          <w:szCs w:val="28"/>
        </w:rPr>
      </w:pPr>
      <w:r w:rsidRPr="00B62291">
        <w:rPr>
          <w:sz w:val="28"/>
          <w:szCs w:val="28"/>
        </w:rPr>
        <w:t xml:space="preserve">акционерное общество «YYY», </w:t>
      </w:r>
    </w:p>
    <w:p w:rsidR="0073540F" w:rsidRPr="00B62291" w:rsidRDefault="0073540F" w:rsidP="0073540F">
      <w:pPr>
        <w:pStyle w:val="a9"/>
        <w:keepNext/>
        <w:spacing w:before="0" w:after="0"/>
        <w:ind w:left="1440"/>
        <w:rPr>
          <w:bCs/>
          <w:iCs/>
          <w:sz w:val="28"/>
          <w:szCs w:val="28"/>
        </w:rPr>
      </w:pPr>
      <w:r w:rsidRPr="00B62291">
        <w:rPr>
          <w:bCs/>
          <w:iCs/>
          <w:sz w:val="28"/>
          <w:szCs w:val="28"/>
        </w:rPr>
        <w:t xml:space="preserve">ОГРН 8800000000000, </w:t>
      </w:r>
    </w:p>
    <w:p w:rsidR="0073540F" w:rsidRPr="00B62291" w:rsidRDefault="0073540F" w:rsidP="0073540F">
      <w:pPr>
        <w:pStyle w:val="a9"/>
        <w:keepNext/>
        <w:spacing w:before="0" w:after="0"/>
        <w:ind w:left="1440"/>
        <w:rPr>
          <w:sz w:val="28"/>
          <w:szCs w:val="28"/>
        </w:rPr>
      </w:pPr>
      <w:r w:rsidRPr="00B62291">
        <w:rPr>
          <w:bCs/>
          <w:iCs/>
          <w:sz w:val="28"/>
          <w:szCs w:val="28"/>
        </w:rPr>
        <w:t>115621</w:t>
      </w:r>
      <w:r w:rsidRPr="00B62291">
        <w:rPr>
          <w:sz w:val="28"/>
          <w:szCs w:val="28"/>
        </w:rPr>
        <w:t>, Москва, улица Профсоюзная, дом 220.</w:t>
      </w:r>
    </w:p>
    <w:p w:rsidR="0073540F" w:rsidRPr="00B62291" w:rsidRDefault="0073540F" w:rsidP="0073540F">
      <w:pPr>
        <w:pStyle w:val="a9"/>
        <w:spacing w:before="0" w:after="0"/>
        <w:ind w:firstLine="720"/>
        <w:rPr>
          <w:sz w:val="28"/>
          <w:szCs w:val="28"/>
        </w:rPr>
      </w:pPr>
      <w:r w:rsidRPr="00B62291">
        <w:rPr>
          <w:sz w:val="28"/>
          <w:szCs w:val="28"/>
        </w:rPr>
        <w:t xml:space="preserve">Аудиторская организация: </w:t>
      </w:r>
    </w:p>
    <w:p w:rsidR="0073540F" w:rsidRPr="00B62291" w:rsidRDefault="0073540F" w:rsidP="0073540F">
      <w:pPr>
        <w:pStyle w:val="a9"/>
        <w:spacing w:before="0" w:after="0"/>
        <w:ind w:left="1440"/>
        <w:rPr>
          <w:sz w:val="28"/>
          <w:szCs w:val="28"/>
        </w:rPr>
      </w:pPr>
      <w:r w:rsidRPr="00B62291">
        <w:rPr>
          <w:sz w:val="28"/>
          <w:szCs w:val="28"/>
        </w:rPr>
        <w:t>акционерное общество «</w:t>
      </w:r>
      <w:r w:rsidRPr="00B62291">
        <w:rPr>
          <w:sz w:val="28"/>
          <w:szCs w:val="28"/>
          <w:lang w:val="en-US"/>
        </w:rPr>
        <w:t>ZZZ</w:t>
      </w:r>
      <w:r w:rsidRPr="00B62291">
        <w:rPr>
          <w:sz w:val="28"/>
          <w:szCs w:val="28"/>
        </w:rPr>
        <w:t xml:space="preserve">», </w:t>
      </w:r>
    </w:p>
    <w:p w:rsidR="0073540F" w:rsidRPr="00B62291" w:rsidRDefault="0073540F" w:rsidP="0073540F">
      <w:pPr>
        <w:pStyle w:val="a9"/>
        <w:spacing w:before="0" w:after="0"/>
        <w:ind w:left="1440"/>
        <w:rPr>
          <w:sz w:val="28"/>
          <w:szCs w:val="28"/>
        </w:rPr>
      </w:pPr>
      <w:r w:rsidRPr="00B62291">
        <w:rPr>
          <w:bCs/>
          <w:iCs/>
          <w:sz w:val="28"/>
          <w:szCs w:val="28"/>
        </w:rPr>
        <w:t>ОГРН 9900000000000,</w:t>
      </w:r>
      <w:r w:rsidRPr="00B62291">
        <w:rPr>
          <w:sz w:val="28"/>
          <w:szCs w:val="28"/>
        </w:rPr>
        <w:t xml:space="preserve"> </w:t>
      </w:r>
    </w:p>
    <w:p w:rsidR="0073540F" w:rsidRPr="00B62291" w:rsidRDefault="0073540F" w:rsidP="0073540F">
      <w:pPr>
        <w:pStyle w:val="a9"/>
        <w:spacing w:before="0" w:after="0"/>
        <w:ind w:left="1440"/>
        <w:rPr>
          <w:sz w:val="28"/>
          <w:szCs w:val="28"/>
        </w:rPr>
      </w:pPr>
      <w:r w:rsidRPr="00B62291">
        <w:rPr>
          <w:sz w:val="28"/>
          <w:szCs w:val="28"/>
        </w:rPr>
        <w:t xml:space="preserve">111421, Москва, улица Королева, дом 101, </w:t>
      </w:r>
    </w:p>
    <w:p w:rsidR="0073540F" w:rsidRPr="00B62291" w:rsidRDefault="0073540F" w:rsidP="0073540F">
      <w:pPr>
        <w:pStyle w:val="a9"/>
        <w:spacing w:before="0" w:after="0"/>
        <w:ind w:left="1440"/>
        <w:rPr>
          <w:sz w:val="28"/>
          <w:szCs w:val="28"/>
        </w:rPr>
      </w:pPr>
      <w:r w:rsidRPr="00B62291">
        <w:rPr>
          <w:sz w:val="28"/>
          <w:szCs w:val="28"/>
        </w:rPr>
        <w:t>член саморегулируемой организац</w:t>
      </w:r>
      <w:proofErr w:type="gramStart"/>
      <w:r w:rsidRPr="00B62291">
        <w:rPr>
          <w:sz w:val="28"/>
          <w:szCs w:val="28"/>
        </w:rPr>
        <w:t>ии ау</w:t>
      </w:r>
      <w:proofErr w:type="gramEnd"/>
      <w:r w:rsidRPr="00B62291">
        <w:rPr>
          <w:sz w:val="28"/>
          <w:szCs w:val="28"/>
        </w:rPr>
        <w:t xml:space="preserve">диторов «ААА», </w:t>
      </w:r>
    </w:p>
    <w:p w:rsidR="0073540F" w:rsidRPr="00B62291" w:rsidRDefault="0073540F" w:rsidP="0073540F">
      <w:pPr>
        <w:pStyle w:val="a9"/>
        <w:spacing w:before="0" w:after="0"/>
        <w:ind w:left="1440"/>
        <w:rPr>
          <w:sz w:val="28"/>
          <w:szCs w:val="28"/>
        </w:rPr>
      </w:pPr>
      <w:r w:rsidRPr="00B62291">
        <w:rPr>
          <w:sz w:val="28"/>
          <w:szCs w:val="28"/>
        </w:rPr>
        <w:lastRenderedPageBreak/>
        <w:t>ОРНЗ 01234567890.</w:t>
      </w:r>
    </w:p>
    <w:p w:rsidR="00EC2248" w:rsidRPr="00B62291" w:rsidRDefault="00EC2248" w:rsidP="0029141E">
      <w:pPr>
        <w:autoSpaceDE w:val="0"/>
        <w:autoSpaceDN w:val="0"/>
        <w:adjustRightInd w:val="0"/>
        <w:spacing w:after="0" w:line="240" w:lineRule="auto"/>
        <w:ind w:firstLine="709"/>
        <w:jc w:val="both"/>
        <w:rPr>
          <w:rFonts w:ascii="Times New Roman" w:hAnsi="Times New Roman"/>
          <w:sz w:val="28"/>
          <w:szCs w:val="28"/>
        </w:rPr>
      </w:pPr>
    </w:p>
    <w:p w:rsidR="000C6891" w:rsidRPr="00B62291" w:rsidRDefault="000C6891" w:rsidP="0029141E">
      <w:pPr>
        <w:autoSpaceDE w:val="0"/>
        <w:autoSpaceDN w:val="0"/>
        <w:adjustRightInd w:val="0"/>
        <w:spacing w:after="0" w:line="240" w:lineRule="auto"/>
        <w:ind w:firstLine="709"/>
        <w:jc w:val="both"/>
        <w:rPr>
          <w:rFonts w:ascii="Times New Roman" w:hAnsi="Times New Roman"/>
          <w:sz w:val="28"/>
          <w:szCs w:val="28"/>
        </w:rPr>
      </w:pPr>
      <w:proofErr w:type="gramStart"/>
      <w:r w:rsidRPr="00B62291">
        <w:rPr>
          <w:rFonts w:ascii="Times New Roman" w:hAnsi="Times New Roman"/>
          <w:sz w:val="28"/>
          <w:szCs w:val="28"/>
        </w:rPr>
        <w:t>Мы провели аудит прилагаемой годовой бухгалтерской отчетности акционерного общества «YYY» (далее – Банк), состоящей из бухгалтерского баланса (публикуемая форма) по состоянию на 1 января 2015 года, отчета о финансовых результатах (публикуемая форма) за 2014 год, отчета об уровне достаточности капитала для покрытия рисков, величине резервов на покрытие сомнительных ссуд и иных активов (публикуемая форма) по состоянию на 1 января 2015 года</w:t>
      </w:r>
      <w:proofErr w:type="gramEnd"/>
      <w:r w:rsidRPr="00B62291">
        <w:rPr>
          <w:rFonts w:ascii="Times New Roman" w:hAnsi="Times New Roman"/>
          <w:sz w:val="28"/>
          <w:szCs w:val="28"/>
        </w:rPr>
        <w:t>, сведений об обязательных нормативах (публикуемая форма) по состоянию на 1 января 2015 года, отчета о движении денежных средств (публикуемая форма) за 2014 год, пояснительной информации.</w:t>
      </w:r>
    </w:p>
    <w:p w:rsidR="000C6891" w:rsidRPr="00B62291" w:rsidRDefault="000C6891" w:rsidP="0029141E">
      <w:pPr>
        <w:autoSpaceDE w:val="0"/>
        <w:autoSpaceDN w:val="0"/>
        <w:adjustRightInd w:val="0"/>
        <w:spacing w:after="0" w:line="240" w:lineRule="auto"/>
        <w:ind w:firstLine="540"/>
        <w:jc w:val="both"/>
        <w:rPr>
          <w:rFonts w:ascii="Times New Roman" w:hAnsi="Times New Roman"/>
          <w:sz w:val="28"/>
          <w:szCs w:val="28"/>
        </w:rPr>
      </w:pPr>
    </w:p>
    <w:p w:rsidR="000C6891" w:rsidRPr="00B62291" w:rsidRDefault="000C6891" w:rsidP="0029141E">
      <w:pPr>
        <w:autoSpaceDE w:val="0"/>
        <w:autoSpaceDN w:val="0"/>
        <w:adjustRightInd w:val="0"/>
        <w:spacing w:after="0" w:line="240" w:lineRule="auto"/>
        <w:jc w:val="center"/>
        <w:outlineLvl w:val="4"/>
        <w:rPr>
          <w:rFonts w:ascii="Times New Roman" w:hAnsi="Times New Roman"/>
          <w:b/>
          <w:sz w:val="28"/>
          <w:szCs w:val="28"/>
        </w:rPr>
      </w:pPr>
      <w:r w:rsidRPr="00B62291">
        <w:rPr>
          <w:rFonts w:ascii="Times New Roman" w:hAnsi="Times New Roman"/>
          <w:b/>
          <w:sz w:val="28"/>
          <w:szCs w:val="28"/>
        </w:rPr>
        <w:t xml:space="preserve">Ответственность </w:t>
      </w:r>
      <w:proofErr w:type="spellStart"/>
      <w:r w:rsidR="00601D87">
        <w:rPr>
          <w:rFonts w:ascii="Times New Roman" w:hAnsi="Times New Roman"/>
          <w:b/>
          <w:sz w:val="28"/>
          <w:szCs w:val="28"/>
        </w:rPr>
        <w:t>аудируемого</w:t>
      </w:r>
      <w:proofErr w:type="spellEnd"/>
      <w:r w:rsidR="00601D87">
        <w:rPr>
          <w:rFonts w:ascii="Times New Roman" w:hAnsi="Times New Roman"/>
          <w:b/>
          <w:sz w:val="28"/>
          <w:szCs w:val="28"/>
        </w:rPr>
        <w:t xml:space="preserve"> лица</w:t>
      </w:r>
    </w:p>
    <w:p w:rsidR="000C6891" w:rsidRPr="00B62291" w:rsidRDefault="000C6891" w:rsidP="0029141E">
      <w:pPr>
        <w:autoSpaceDE w:val="0"/>
        <w:autoSpaceDN w:val="0"/>
        <w:adjustRightInd w:val="0"/>
        <w:spacing w:after="0" w:line="240" w:lineRule="auto"/>
        <w:jc w:val="center"/>
        <w:rPr>
          <w:rFonts w:ascii="Times New Roman" w:hAnsi="Times New Roman"/>
          <w:sz w:val="28"/>
          <w:szCs w:val="28"/>
        </w:rPr>
      </w:pPr>
      <w:r w:rsidRPr="00B62291">
        <w:rPr>
          <w:rFonts w:ascii="Times New Roman" w:hAnsi="Times New Roman"/>
          <w:b/>
          <w:sz w:val="28"/>
          <w:szCs w:val="28"/>
        </w:rPr>
        <w:t>за годовую бухгалтерскую отчетность</w:t>
      </w:r>
    </w:p>
    <w:p w:rsidR="000C6891" w:rsidRPr="00B62291" w:rsidRDefault="000C6891" w:rsidP="0029141E">
      <w:pPr>
        <w:autoSpaceDE w:val="0"/>
        <w:autoSpaceDN w:val="0"/>
        <w:adjustRightInd w:val="0"/>
        <w:spacing w:after="0" w:line="240" w:lineRule="auto"/>
        <w:jc w:val="center"/>
        <w:rPr>
          <w:rFonts w:ascii="Times New Roman" w:hAnsi="Times New Roman"/>
          <w:sz w:val="28"/>
          <w:szCs w:val="28"/>
        </w:rPr>
      </w:pPr>
    </w:p>
    <w:p w:rsidR="000C6891" w:rsidRPr="00B62291" w:rsidRDefault="000C6891" w:rsidP="0029141E">
      <w:pPr>
        <w:autoSpaceDE w:val="0"/>
        <w:autoSpaceDN w:val="0"/>
        <w:adjustRightInd w:val="0"/>
        <w:spacing w:after="0" w:line="240" w:lineRule="auto"/>
        <w:ind w:firstLine="709"/>
        <w:jc w:val="both"/>
        <w:rPr>
          <w:rFonts w:ascii="Times New Roman" w:hAnsi="Times New Roman"/>
          <w:sz w:val="28"/>
          <w:szCs w:val="28"/>
        </w:rPr>
      </w:pPr>
      <w:r w:rsidRPr="00B62291">
        <w:rPr>
          <w:rFonts w:ascii="Times New Roman" w:hAnsi="Times New Roman"/>
          <w:sz w:val="28"/>
          <w:szCs w:val="28"/>
        </w:rPr>
        <w:t xml:space="preserve">Руководство </w:t>
      </w:r>
      <w:proofErr w:type="spellStart"/>
      <w:r w:rsidR="00B27E2C">
        <w:rPr>
          <w:rFonts w:ascii="Times New Roman" w:hAnsi="Times New Roman"/>
          <w:sz w:val="28"/>
          <w:szCs w:val="28"/>
        </w:rPr>
        <w:t>аудируемого</w:t>
      </w:r>
      <w:proofErr w:type="spellEnd"/>
      <w:r w:rsidR="00B27E2C">
        <w:rPr>
          <w:rFonts w:ascii="Times New Roman" w:hAnsi="Times New Roman"/>
          <w:sz w:val="28"/>
          <w:szCs w:val="28"/>
        </w:rPr>
        <w:t xml:space="preserve"> лица</w:t>
      </w:r>
      <w:r w:rsidR="00B27E2C" w:rsidRPr="00B62291">
        <w:rPr>
          <w:rFonts w:ascii="Times New Roman" w:hAnsi="Times New Roman"/>
          <w:sz w:val="28"/>
          <w:szCs w:val="28"/>
        </w:rPr>
        <w:t xml:space="preserve"> </w:t>
      </w:r>
      <w:r w:rsidRPr="00B62291">
        <w:rPr>
          <w:rFonts w:ascii="Times New Roman" w:hAnsi="Times New Roman"/>
          <w:sz w:val="28"/>
          <w:szCs w:val="28"/>
        </w:rPr>
        <w:t xml:space="preserve">несет ответственность за составление и достоверность </w:t>
      </w:r>
      <w:r w:rsidR="003C44D9">
        <w:rPr>
          <w:rFonts w:ascii="Times New Roman" w:hAnsi="Times New Roman"/>
          <w:sz w:val="28"/>
          <w:szCs w:val="28"/>
        </w:rPr>
        <w:t>указанной</w:t>
      </w:r>
      <w:r w:rsidRPr="00B62291">
        <w:rPr>
          <w:rFonts w:ascii="Times New Roman" w:hAnsi="Times New Roman"/>
          <w:sz w:val="28"/>
          <w:szCs w:val="28"/>
        </w:rPr>
        <w:t xml:space="preserve"> годовой бухгалтерской отчетности в соответствии с российскими правилами составления бухгалтерской отчетности кредитными организациями и за систему внутреннего контроля, необходимую для составления годовой бухгалтерской отчетности, не содержащей существенных искажений вследствие недобросовестных действий или ошибок.</w:t>
      </w:r>
    </w:p>
    <w:p w:rsidR="000C6891" w:rsidRPr="00B62291" w:rsidRDefault="000C6891" w:rsidP="0029141E">
      <w:pPr>
        <w:autoSpaceDE w:val="0"/>
        <w:autoSpaceDN w:val="0"/>
        <w:adjustRightInd w:val="0"/>
        <w:spacing w:after="0" w:line="240" w:lineRule="auto"/>
        <w:ind w:firstLine="540"/>
        <w:jc w:val="both"/>
        <w:rPr>
          <w:rFonts w:ascii="Times New Roman" w:hAnsi="Times New Roman"/>
          <w:sz w:val="28"/>
          <w:szCs w:val="28"/>
        </w:rPr>
      </w:pPr>
    </w:p>
    <w:p w:rsidR="000C6891" w:rsidRPr="00B62291" w:rsidRDefault="000C6891" w:rsidP="0029141E">
      <w:pPr>
        <w:autoSpaceDE w:val="0"/>
        <w:autoSpaceDN w:val="0"/>
        <w:adjustRightInd w:val="0"/>
        <w:spacing w:after="0" w:line="240" w:lineRule="auto"/>
        <w:jc w:val="center"/>
        <w:outlineLvl w:val="4"/>
        <w:rPr>
          <w:rFonts w:ascii="Times New Roman" w:hAnsi="Times New Roman"/>
          <w:b/>
          <w:sz w:val="28"/>
          <w:szCs w:val="28"/>
        </w:rPr>
      </w:pPr>
      <w:r w:rsidRPr="00B62291">
        <w:rPr>
          <w:rFonts w:ascii="Times New Roman" w:hAnsi="Times New Roman"/>
          <w:b/>
          <w:sz w:val="28"/>
          <w:szCs w:val="28"/>
        </w:rPr>
        <w:t>Ответственность аудитора</w:t>
      </w:r>
    </w:p>
    <w:p w:rsidR="000C6891" w:rsidRPr="00B62291" w:rsidRDefault="000C6891" w:rsidP="0029141E">
      <w:pPr>
        <w:autoSpaceDE w:val="0"/>
        <w:autoSpaceDN w:val="0"/>
        <w:adjustRightInd w:val="0"/>
        <w:spacing w:after="0" w:line="240" w:lineRule="auto"/>
        <w:jc w:val="center"/>
        <w:rPr>
          <w:rFonts w:ascii="Times New Roman" w:hAnsi="Times New Roman"/>
          <w:sz w:val="28"/>
          <w:szCs w:val="28"/>
        </w:rPr>
      </w:pPr>
    </w:p>
    <w:p w:rsidR="000C6891" w:rsidRPr="00B62291" w:rsidRDefault="000C6891" w:rsidP="0029141E">
      <w:pPr>
        <w:autoSpaceDE w:val="0"/>
        <w:autoSpaceDN w:val="0"/>
        <w:adjustRightInd w:val="0"/>
        <w:spacing w:after="0" w:line="240" w:lineRule="auto"/>
        <w:ind w:firstLine="720"/>
        <w:jc w:val="both"/>
        <w:rPr>
          <w:rFonts w:ascii="Times New Roman" w:hAnsi="Times New Roman"/>
          <w:sz w:val="28"/>
          <w:szCs w:val="28"/>
        </w:rPr>
      </w:pPr>
      <w:r w:rsidRPr="00B62291">
        <w:rPr>
          <w:rFonts w:ascii="Times New Roman" w:hAnsi="Times New Roman"/>
          <w:sz w:val="28"/>
          <w:szCs w:val="28"/>
        </w:rPr>
        <w:t>Наша ответственность заключается в выражении мнения о достоверности годовой бухгалтерской отчетности во всех существенных отношениях на основе проведенного нами аудита. Мы проводили аудит в соответствии с федеральными стандартами аудиторской деятельности. Данные стандарты требуют соблюдения применимых этических норм, а также планирования и проведения аудита таким образом, чтобы получить достаточную уверенность в том, что годовая бухгалтерская отчетность не содержит существенных искажений.</w:t>
      </w:r>
    </w:p>
    <w:p w:rsidR="000C6891" w:rsidRPr="00B62291" w:rsidRDefault="000C6891" w:rsidP="0029141E">
      <w:pPr>
        <w:autoSpaceDE w:val="0"/>
        <w:autoSpaceDN w:val="0"/>
        <w:adjustRightInd w:val="0"/>
        <w:spacing w:after="0" w:line="240" w:lineRule="auto"/>
        <w:ind w:firstLine="720"/>
        <w:jc w:val="both"/>
        <w:rPr>
          <w:rFonts w:ascii="Times New Roman" w:hAnsi="Times New Roman"/>
          <w:sz w:val="28"/>
          <w:szCs w:val="28"/>
        </w:rPr>
      </w:pPr>
      <w:r w:rsidRPr="00B62291">
        <w:rPr>
          <w:rFonts w:ascii="Times New Roman" w:hAnsi="Times New Roman"/>
          <w:sz w:val="28"/>
          <w:szCs w:val="28"/>
        </w:rPr>
        <w:t xml:space="preserve">Аудит включал проведение аудиторских процедур, направленных на получение аудиторских доказательств, подтверждающих числовые показатели в годовой бухгалтерской отчетности и раскрытие в ней информации. Выбор аудиторских процедур является предметом нашего суждения, которое основывается на оценке риска существенных искажений, допущенных вследствие недобросовестных действий или ошибок. В процессе оценки данного риска нами рассмотрена система внутреннего контроля, обеспечивающая составление и достоверность годовой бухгалтерской </w:t>
      </w:r>
      <w:r w:rsidRPr="00B62291">
        <w:rPr>
          <w:rFonts w:ascii="Times New Roman" w:hAnsi="Times New Roman"/>
          <w:sz w:val="28"/>
          <w:szCs w:val="28"/>
        </w:rPr>
        <w:lastRenderedPageBreak/>
        <w:t xml:space="preserve">отчетности, с целью выбора соответствующих аудиторских процедур, но не с целью выражения мнения об эффективности системы внутреннего контроля. </w:t>
      </w:r>
    </w:p>
    <w:p w:rsidR="000C6891" w:rsidRPr="00B62291" w:rsidRDefault="000C6891" w:rsidP="0029141E">
      <w:pPr>
        <w:autoSpaceDE w:val="0"/>
        <w:autoSpaceDN w:val="0"/>
        <w:adjustRightInd w:val="0"/>
        <w:spacing w:after="0" w:line="240" w:lineRule="auto"/>
        <w:ind w:firstLine="720"/>
        <w:jc w:val="both"/>
        <w:rPr>
          <w:rFonts w:ascii="Times New Roman" w:hAnsi="Times New Roman"/>
          <w:sz w:val="28"/>
          <w:szCs w:val="28"/>
        </w:rPr>
      </w:pPr>
      <w:r w:rsidRPr="00B62291">
        <w:rPr>
          <w:rFonts w:ascii="Times New Roman" w:hAnsi="Times New Roman"/>
          <w:sz w:val="28"/>
          <w:szCs w:val="28"/>
        </w:rPr>
        <w:t>Аудит также включал оценку надлежащего характера применяемой учетной политики и обоснованности оценочных показателей, полученных руководством Банка, а также оценку представления годовой бухгалтерской отчетности в целом.</w:t>
      </w:r>
    </w:p>
    <w:p w:rsidR="000C6891" w:rsidRPr="00B62291" w:rsidRDefault="000C6891" w:rsidP="0029141E">
      <w:pPr>
        <w:autoSpaceDE w:val="0"/>
        <w:autoSpaceDN w:val="0"/>
        <w:adjustRightInd w:val="0"/>
        <w:spacing w:after="0" w:line="240" w:lineRule="auto"/>
        <w:ind w:firstLine="720"/>
        <w:jc w:val="both"/>
        <w:rPr>
          <w:rFonts w:ascii="Times New Roman" w:hAnsi="Times New Roman"/>
          <w:sz w:val="28"/>
          <w:szCs w:val="28"/>
        </w:rPr>
      </w:pPr>
      <w:r w:rsidRPr="00B62291">
        <w:rPr>
          <w:rFonts w:ascii="Times New Roman" w:hAnsi="Times New Roman"/>
          <w:sz w:val="28"/>
          <w:szCs w:val="28"/>
        </w:rPr>
        <w:t>Мы полагаем, что полученные в ходе аудита аудиторские доказательства дают достаточные основания для выражения мнения о достоверности годовой бухгалтерской отчетности.</w:t>
      </w:r>
    </w:p>
    <w:p w:rsidR="000C6891" w:rsidRPr="00B62291" w:rsidRDefault="000C6891" w:rsidP="0029141E">
      <w:pPr>
        <w:autoSpaceDE w:val="0"/>
        <w:autoSpaceDN w:val="0"/>
        <w:adjustRightInd w:val="0"/>
        <w:spacing w:after="0" w:line="240" w:lineRule="auto"/>
        <w:jc w:val="center"/>
        <w:outlineLvl w:val="4"/>
        <w:rPr>
          <w:rFonts w:ascii="Times New Roman" w:hAnsi="Times New Roman"/>
          <w:sz w:val="28"/>
          <w:szCs w:val="28"/>
        </w:rPr>
      </w:pPr>
    </w:p>
    <w:p w:rsidR="000C6891" w:rsidRPr="00B62291" w:rsidRDefault="000C6891" w:rsidP="0029141E">
      <w:pPr>
        <w:autoSpaceDE w:val="0"/>
        <w:autoSpaceDN w:val="0"/>
        <w:adjustRightInd w:val="0"/>
        <w:spacing w:after="0" w:line="240" w:lineRule="auto"/>
        <w:jc w:val="center"/>
        <w:outlineLvl w:val="4"/>
        <w:rPr>
          <w:rFonts w:ascii="Times New Roman" w:hAnsi="Times New Roman"/>
          <w:b/>
          <w:sz w:val="28"/>
          <w:szCs w:val="28"/>
        </w:rPr>
      </w:pPr>
      <w:r w:rsidRPr="00B62291">
        <w:rPr>
          <w:rFonts w:ascii="Times New Roman" w:hAnsi="Times New Roman"/>
          <w:b/>
          <w:sz w:val="28"/>
          <w:szCs w:val="28"/>
        </w:rPr>
        <w:t>Мнение</w:t>
      </w:r>
    </w:p>
    <w:p w:rsidR="000C6891" w:rsidRPr="00B62291" w:rsidRDefault="000C6891" w:rsidP="0029141E">
      <w:pPr>
        <w:autoSpaceDE w:val="0"/>
        <w:autoSpaceDN w:val="0"/>
        <w:adjustRightInd w:val="0"/>
        <w:spacing w:after="0" w:line="240" w:lineRule="auto"/>
        <w:jc w:val="center"/>
        <w:rPr>
          <w:rFonts w:ascii="Times New Roman" w:hAnsi="Times New Roman"/>
          <w:sz w:val="28"/>
          <w:szCs w:val="28"/>
        </w:rPr>
      </w:pPr>
    </w:p>
    <w:p w:rsidR="000C6891" w:rsidRPr="00B62291" w:rsidRDefault="000C6891" w:rsidP="0029141E">
      <w:pPr>
        <w:spacing w:after="0" w:line="240" w:lineRule="auto"/>
        <w:ind w:firstLine="720"/>
        <w:jc w:val="both"/>
        <w:rPr>
          <w:rFonts w:ascii="Times New Roman" w:hAnsi="Times New Roman"/>
          <w:sz w:val="28"/>
          <w:szCs w:val="28"/>
        </w:rPr>
      </w:pPr>
      <w:r w:rsidRPr="00B62291">
        <w:rPr>
          <w:rFonts w:ascii="Times New Roman" w:hAnsi="Times New Roman"/>
          <w:sz w:val="28"/>
          <w:szCs w:val="28"/>
        </w:rPr>
        <w:t xml:space="preserve">По нашему мнению, годовая бухгалтерская отчетность отражает достоверно во всех существенных отношениях финансовое положение </w:t>
      </w:r>
      <w:r w:rsidR="00B27E2C">
        <w:rPr>
          <w:rFonts w:ascii="Times New Roman" w:hAnsi="Times New Roman"/>
          <w:sz w:val="28"/>
          <w:szCs w:val="28"/>
        </w:rPr>
        <w:t xml:space="preserve">Банка </w:t>
      </w:r>
      <w:r w:rsidRPr="00B62291">
        <w:rPr>
          <w:rFonts w:ascii="Times New Roman" w:hAnsi="Times New Roman"/>
          <w:sz w:val="28"/>
          <w:szCs w:val="28"/>
        </w:rPr>
        <w:t>по состоянию на 1 января 2015</w:t>
      </w:r>
      <w:r w:rsidRPr="00B62291">
        <w:rPr>
          <w:rFonts w:ascii="Times New Roman" w:hAnsi="Times New Roman"/>
          <w:sz w:val="28"/>
          <w:szCs w:val="28"/>
          <w:lang w:val="en-US"/>
        </w:rPr>
        <w:t> </w:t>
      </w:r>
      <w:r w:rsidRPr="00B62291">
        <w:rPr>
          <w:rFonts w:ascii="Times New Roman" w:hAnsi="Times New Roman"/>
          <w:sz w:val="28"/>
          <w:szCs w:val="28"/>
        </w:rPr>
        <w:t>года, финансовые результаты его деятельности и движение денежных средств за 2014 год в соответствии с российскими правилами составления бухгалтерской отчетности кредитными организациями.</w:t>
      </w:r>
    </w:p>
    <w:p w:rsidR="000C6891" w:rsidRPr="00B62291" w:rsidRDefault="000C6891" w:rsidP="0029141E">
      <w:pPr>
        <w:spacing w:after="0" w:line="240" w:lineRule="auto"/>
        <w:jc w:val="center"/>
        <w:rPr>
          <w:rFonts w:ascii="Times New Roman" w:hAnsi="Times New Roman"/>
          <w:sz w:val="28"/>
          <w:szCs w:val="28"/>
        </w:rPr>
      </w:pPr>
    </w:p>
    <w:p w:rsidR="000C6891" w:rsidRPr="00B62291" w:rsidRDefault="000C6891" w:rsidP="0029141E">
      <w:pPr>
        <w:spacing w:after="0" w:line="240" w:lineRule="auto"/>
        <w:jc w:val="center"/>
        <w:rPr>
          <w:rFonts w:ascii="Times New Roman" w:hAnsi="Times New Roman"/>
          <w:b/>
          <w:sz w:val="28"/>
          <w:szCs w:val="28"/>
        </w:rPr>
      </w:pPr>
      <w:r w:rsidRPr="00B62291">
        <w:rPr>
          <w:rFonts w:ascii="Times New Roman" w:hAnsi="Times New Roman"/>
          <w:b/>
          <w:sz w:val="28"/>
          <w:szCs w:val="28"/>
        </w:rPr>
        <w:t xml:space="preserve">Отчет </w:t>
      </w:r>
      <w:r w:rsidRPr="00B62291">
        <w:rPr>
          <w:rFonts w:ascii="Times New Roman" w:hAnsi="Times New Roman"/>
          <w:b/>
          <w:sz w:val="28"/>
          <w:szCs w:val="28"/>
        </w:rPr>
        <w:br/>
        <w:t xml:space="preserve">о результатах проверки в соответствии с требованиями </w:t>
      </w:r>
    </w:p>
    <w:p w:rsidR="000C6891" w:rsidRPr="00B62291" w:rsidRDefault="000C6891" w:rsidP="0029141E">
      <w:pPr>
        <w:spacing w:after="0" w:line="240" w:lineRule="auto"/>
        <w:jc w:val="center"/>
        <w:rPr>
          <w:rFonts w:ascii="Times New Roman" w:hAnsi="Times New Roman"/>
          <w:b/>
          <w:sz w:val="28"/>
          <w:szCs w:val="28"/>
        </w:rPr>
      </w:pPr>
      <w:r w:rsidRPr="00B62291">
        <w:rPr>
          <w:rFonts w:ascii="Times New Roman" w:hAnsi="Times New Roman"/>
          <w:b/>
          <w:sz w:val="28"/>
          <w:szCs w:val="28"/>
        </w:rPr>
        <w:t>Федерального закона от 2 декабря 1990 г. № 395-</w:t>
      </w:r>
      <w:r w:rsidRPr="00B62291">
        <w:rPr>
          <w:rFonts w:ascii="Times New Roman" w:hAnsi="Times New Roman"/>
          <w:b/>
          <w:sz w:val="28"/>
          <w:szCs w:val="28"/>
          <w:lang w:val="en-US"/>
        </w:rPr>
        <w:t>I</w:t>
      </w:r>
      <w:r w:rsidRPr="00B62291">
        <w:rPr>
          <w:rFonts w:ascii="Times New Roman" w:hAnsi="Times New Roman"/>
          <w:b/>
          <w:sz w:val="28"/>
          <w:szCs w:val="28"/>
        </w:rPr>
        <w:t xml:space="preserve"> </w:t>
      </w:r>
    </w:p>
    <w:p w:rsidR="000C6891" w:rsidRPr="00B62291" w:rsidRDefault="000C6891" w:rsidP="0029141E">
      <w:pPr>
        <w:spacing w:after="0" w:line="240" w:lineRule="auto"/>
        <w:jc w:val="center"/>
        <w:rPr>
          <w:rFonts w:ascii="Times New Roman" w:hAnsi="Times New Roman"/>
          <w:b/>
          <w:sz w:val="28"/>
          <w:szCs w:val="28"/>
        </w:rPr>
      </w:pPr>
      <w:r w:rsidRPr="00B62291">
        <w:rPr>
          <w:rFonts w:ascii="Times New Roman" w:hAnsi="Times New Roman"/>
          <w:b/>
          <w:sz w:val="28"/>
          <w:szCs w:val="28"/>
        </w:rPr>
        <w:t xml:space="preserve">«О банках и банковской деятельности» </w:t>
      </w:r>
    </w:p>
    <w:p w:rsidR="000C6891" w:rsidRPr="00B62291" w:rsidRDefault="000C6891" w:rsidP="0029141E">
      <w:pPr>
        <w:spacing w:after="0" w:line="240" w:lineRule="auto"/>
        <w:ind w:firstLine="720"/>
        <w:jc w:val="both"/>
        <w:rPr>
          <w:rFonts w:ascii="Times New Roman" w:hAnsi="Times New Roman"/>
          <w:sz w:val="28"/>
          <w:szCs w:val="28"/>
        </w:rPr>
      </w:pPr>
    </w:p>
    <w:p w:rsidR="000C6891" w:rsidRPr="00B62291" w:rsidRDefault="000C6891" w:rsidP="0029141E">
      <w:pPr>
        <w:spacing w:after="0" w:line="240" w:lineRule="auto"/>
        <w:ind w:firstLine="720"/>
        <w:jc w:val="both"/>
        <w:rPr>
          <w:rFonts w:ascii="Times New Roman" w:hAnsi="Times New Roman"/>
          <w:sz w:val="28"/>
          <w:szCs w:val="28"/>
        </w:rPr>
      </w:pPr>
      <w:r w:rsidRPr="00B62291">
        <w:rPr>
          <w:rFonts w:ascii="Times New Roman" w:hAnsi="Times New Roman"/>
          <w:sz w:val="28"/>
          <w:szCs w:val="28"/>
        </w:rPr>
        <w:t>Руководство Банка несет ответственность за выполнение Банком обязательных нормативов, установленных Банком России, а также за соответствие внутреннего контроля и организации систем управления рисками Банка требованиям, предъявляемым Банком России к таким системам.</w:t>
      </w:r>
    </w:p>
    <w:p w:rsidR="000C6891" w:rsidRPr="00B62291" w:rsidRDefault="000C6891" w:rsidP="0029141E">
      <w:pPr>
        <w:spacing w:after="0" w:line="240" w:lineRule="auto"/>
        <w:ind w:firstLine="709"/>
        <w:jc w:val="both"/>
        <w:rPr>
          <w:rFonts w:ascii="Times New Roman" w:hAnsi="Times New Roman"/>
          <w:sz w:val="28"/>
          <w:szCs w:val="28"/>
        </w:rPr>
      </w:pPr>
      <w:r w:rsidRPr="00B62291">
        <w:rPr>
          <w:rFonts w:ascii="Times New Roman" w:hAnsi="Times New Roman"/>
          <w:sz w:val="28"/>
          <w:szCs w:val="28"/>
        </w:rPr>
        <w:t>В соответствии со статьей 42 Федерального закона от 2 декабря 1990 года № 395-</w:t>
      </w:r>
      <w:r w:rsidR="003C44D9">
        <w:rPr>
          <w:rFonts w:ascii="Times New Roman" w:hAnsi="Times New Roman"/>
          <w:sz w:val="28"/>
          <w:szCs w:val="28"/>
        </w:rPr>
        <w:t>І</w:t>
      </w:r>
      <w:r w:rsidRPr="00B62291">
        <w:rPr>
          <w:rFonts w:ascii="Times New Roman" w:hAnsi="Times New Roman"/>
          <w:sz w:val="28"/>
          <w:szCs w:val="28"/>
        </w:rPr>
        <w:t xml:space="preserve"> «О банках и банковской деятельности» в ходе аудита годовой бухгалтерской отчетности Банка за 2014 год мы провели проверку:</w:t>
      </w:r>
    </w:p>
    <w:p w:rsidR="000C6891" w:rsidRPr="00B62291" w:rsidRDefault="000C6891" w:rsidP="0029141E">
      <w:pPr>
        <w:widowControl w:val="0"/>
        <w:autoSpaceDE w:val="0"/>
        <w:autoSpaceDN w:val="0"/>
        <w:adjustRightInd w:val="0"/>
        <w:spacing w:after="0" w:line="240" w:lineRule="auto"/>
        <w:ind w:firstLine="709"/>
        <w:jc w:val="both"/>
        <w:rPr>
          <w:rFonts w:ascii="Times New Roman" w:hAnsi="Times New Roman"/>
          <w:sz w:val="28"/>
          <w:szCs w:val="28"/>
        </w:rPr>
      </w:pPr>
      <w:r w:rsidRPr="00B62291">
        <w:rPr>
          <w:rFonts w:ascii="Times New Roman" w:hAnsi="Times New Roman"/>
          <w:sz w:val="28"/>
          <w:szCs w:val="28"/>
        </w:rPr>
        <w:t xml:space="preserve">выполнения Банком по состоянию на 1 января 2015 года обязательных нормативов, установленных Банком России; </w:t>
      </w:r>
    </w:p>
    <w:p w:rsidR="000C6891" w:rsidRPr="00B62291" w:rsidRDefault="000C6891" w:rsidP="0029141E">
      <w:pPr>
        <w:widowControl w:val="0"/>
        <w:autoSpaceDE w:val="0"/>
        <w:autoSpaceDN w:val="0"/>
        <w:adjustRightInd w:val="0"/>
        <w:spacing w:after="0" w:line="240" w:lineRule="auto"/>
        <w:ind w:firstLine="709"/>
        <w:jc w:val="both"/>
        <w:rPr>
          <w:rFonts w:ascii="Times New Roman" w:hAnsi="Times New Roman"/>
          <w:sz w:val="28"/>
          <w:szCs w:val="28"/>
        </w:rPr>
      </w:pPr>
      <w:r w:rsidRPr="00B62291">
        <w:rPr>
          <w:rFonts w:ascii="Times New Roman" w:hAnsi="Times New Roman"/>
          <w:sz w:val="28"/>
          <w:szCs w:val="28"/>
        </w:rPr>
        <w:t xml:space="preserve">соответствия внутреннего контроля и организации систем управления рисками Банка требованиям, предъявляемым Банком России к таким системам. </w:t>
      </w:r>
    </w:p>
    <w:p w:rsidR="000C6891" w:rsidRPr="00B62291" w:rsidRDefault="000C6891" w:rsidP="0029141E">
      <w:pPr>
        <w:spacing w:after="0" w:line="240" w:lineRule="auto"/>
        <w:ind w:firstLine="708"/>
        <w:jc w:val="both"/>
        <w:rPr>
          <w:rFonts w:ascii="Times New Roman" w:hAnsi="Times New Roman"/>
          <w:sz w:val="28"/>
          <w:szCs w:val="28"/>
        </w:rPr>
      </w:pPr>
      <w:r w:rsidRPr="00B62291">
        <w:rPr>
          <w:rFonts w:ascii="Times New Roman" w:hAnsi="Times New Roman"/>
          <w:sz w:val="28"/>
          <w:szCs w:val="28"/>
        </w:rPr>
        <w:t>Указанная проверка ограничивалась такими выбранными на основе нашего суждения процедурами, как запросы, анализ, изучение документов, сравнение утвержденных Банком требований, порядка и методик с требованиями, предъявляемыми Банком России, а также пересчет</w:t>
      </w:r>
      <w:r w:rsidR="00A82C06" w:rsidRPr="00B62291">
        <w:rPr>
          <w:rFonts w:ascii="Times New Roman" w:hAnsi="Times New Roman"/>
          <w:sz w:val="28"/>
          <w:szCs w:val="28"/>
        </w:rPr>
        <w:t xml:space="preserve"> и</w:t>
      </w:r>
      <w:r w:rsidRPr="00B62291">
        <w:rPr>
          <w:rFonts w:ascii="Times New Roman" w:hAnsi="Times New Roman"/>
          <w:sz w:val="28"/>
          <w:szCs w:val="28"/>
        </w:rPr>
        <w:t xml:space="preserve"> сравнение числовых показателей и иной информации. </w:t>
      </w:r>
    </w:p>
    <w:p w:rsidR="000C6891" w:rsidRPr="00B62291" w:rsidRDefault="000C6891" w:rsidP="0029141E">
      <w:pPr>
        <w:spacing w:after="0" w:line="240" w:lineRule="auto"/>
        <w:ind w:firstLine="708"/>
        <w:jc w:val="both"/>
        <w:rPr>
          <w:rFonts w:ascii="Times New Roman" w:hAnsi="Times New Roman"/>
          <w:sz w:val="28"/>
          <w:szCs w:val="28"/>
        </w:rPr>
      </w:pPr>
      <w:r w:rsidRPr="00B62291">
        <w:rPr>
          <w:rFonts w:ascii="Times New Roman" w:hAnsi="Times New Roman"/>
          <w:sz w:val="28"/>
          <w:szCs w:val="28"/>
        </w:rPr>
        <w:t>В результате проведенной нами проверки установлено следующее:</w:t>
      </w:r>
    </w:p>
    <w:p w:rsidR="000C6891" w:rsidRPr="00B62291" w:rsidRDefault="000C6891" w:rsidP="0029141E">
      <w:pPr>
        <w:widowControl w:val="0"/>
        <w:autoSpaceDE w:val="0"/>
        <w:autoSpaceDN w:val="0"/>
        <w:adjustRightInd w:val="0"/>
        <w:spacing w:after="0" w:line="240" w:lineRule="auto"/>
        <w:ind w:firstLine="709"/>
        <w:jc w:val="both"/>
        <w:rPr>
          <w:rFonts w:ascii="Times New Roman" w:hAnsi="Times New Roman"/>
          <w:sz w:val="28"/>
          <w:szCs w:val="28"/>
        </w:rPr>
      </w:pPr>
      <w:r w:rsidRPr="00B62291">
        <w:rPr>
          <w:rFonts w:ascii="Times New Roman" w:hAnsi="Times New Roman"/>
          <w:sz w:val="28"/>
          <w:szCs w:val="28"/>
        </w:rPr>
        <w:t xml:space="preserve">1) в части выполнения Банком обязательных нормативов, установленных </w:t>
      </w:r>
      <w:r w:rsidRPr="00B62291">
        <w:rPr>
          <w:rFonts w:ascii="Times New Roman" w:hAnsi="Times New Roman"/>
          <w:sz w:val="28"/>
          <w:szCs w:val="28"/>
        </w:rPr>
        <w:lastRenderedPageBreak/>
        <w:t>Банком России:</w:t>
      </w:r>
    </w:p>
    <w:p w:rsidR="000C6891" w:rsidRPr="00B62291" w:rsidRDefault="000C6891" w:rsidP="0029141E">
      <w:pPr>
        <w:widowControl w:val="0"/>
        <w:autoSpaceDE w:val="0"/>
        <w:autoSpaceDN w:val="0"/>
        <w:adjustRightInd w:val="0"/>
        <w:spacing w:after="0" w:line="240" w:lineRule="auto"/>
        <w:ind w:firstLine="709"/>
        <w:jc w:val="both"/>
        <w:rPr>
          <w:rFonts w:ascii="Times New Roman" w:hAnsi="Times New Roman"/>
          <w:sz w:val="28"/>
          <w:szCs w:val="28"/>
        </w:rPr>
      </w:pPr>
      <w:r w:rsidRPr="00B62291">
        <w:rPr>
          <w:rFonts w:ascii="Times New Roman" w:hAnsi="Times New Roman"/>
          <w:sz w:val="28"/>
          <w:szCs w:val="28"/>
        </w:rPr>
        <w:t xml:space="preserve">значения установленных Банком России обязательных нормативов Банка по состоянию на 1 января 2015 года находились в пределах лимитов, установленных Банком России. </w:t>
      </w:r>
    </w:p>
    <w:p w:rsidR="000C6891" w:rsidRPr="00B62291" w:rsidRDefault="000C6891" w:rsidP="0029141E">
      <w:pPr>
        <w:spacing w:after="0" w:line="240" w:lineRule="auto"/>
        <w:ind w:firstLine="708"/>
        <w:jc w:val="both"/>
        <w:rPr>
          <w:rFonts w:ascii="Times New Roman" w:hAnsi="Times New Roman"/>
          <w:sz w:val="28"/>
          <w:szCs w:val="28"/>
        </w:rPr>
      </w:pPr>
      <w:proofErr w:type="gramStart"/>
      <w:r w:rsidRPr="00B62291">
        <w:rPr>
          <w:rFonts w:ascii="Times New Roman" w:hAnsi="Times New Roman"/>
          <w:sz w:val="28"/>
          <w:szCs w:val="28"/>
        </w:rPr>
        <w:t>Мы не проводили каких-либо процедур в отношении данных бухгалтерского учета Банка, кроме процедур, которые мы сочли необходимыми для целей выражения мнения о том, отражает ли годовая бухгалтерская отчетность Банка достоверно во всех существенных отношениях его финансовое положение по состоянию на 1 января 2015 года, финансовые результаты его деятельности и движение денежных средств за 2014 год в соответствии с российскими правилами</w:t>
      </w:r>
      <w:proofErr w:type="gramEnd"/>
      <w:r w:rsidRPr="00B62291">
        <w:rPr>
          <w:rFonts w:ascii="Times New Roman" w:hAnsi="Times New Roman"/>
          <w:sz w:val="28"/>
          <w:szCs w:val="28"/>
        </w:rPr>
        <w:t xml:space="preserve"> составления годовой бухгалтерской отчетности кредитными организациями;</w:t>
      </w:r>
    </w:p>
    <w:p w:rsidR="000C6891" w:rsidRPr="00B62291" w:rsidRDefault="000C6891" w:rsidP="0029141E">
      <w:pPr>
        <w:spacing w:after="0" w:line="240" w:lineRule="auto"/>
        <w:ind w:firstLine="708"/>
        <w:jc w:val="both"/>
        <w:rPr>
          <w:rFonts w:ascii="Times New Roman" w:hAnsi="Times New Roman"/>
          <w:sz w:val="28"/>
          <w:szCs w:val="28"/>
        </w:rPr>
      </w:pPr>
      <w:r w:rsidRPr="00B62291">
        <w:rPr>
          <w:rFonts w:ascii="Times New Roman" w:hAnsi="Times New Roman"/>
          <w:sz w:val="28"/>
          <w:szCs w:val="28"/>
        </w:rPr>
        <w:t xml:space="preserve">2) в части соответствия внутреннего контроля и организации систем управления рисками Банка требованиям, предъявляемым Банком России к таким системам: </w:t>
      </w:r>
    </w:p>
    <w:p w:rsidR="000C6891" w:rsidRPr="00B62291" w:rsidRDefault="000C6891" w:rsidP="0029141E">
      <w:pPr>
        <w:widowControl w:val="0"/>
        <w:autoSpaceDE w:val="0"/>
        <w:autoSpaceDN w:val="0"/>
        <w:adjustRightInd w:val="0"/>
        <w:spacing w:after="0" w:line="240" w:lineRule="auto"/>
        <w:ind w:firstLine="708"/>
        <w:jc w:val="both"/>
        <w:rPr>
          <w:rFonts w:ascii="Times New Roman" w:hAnsi="Times New Roman"/>
          <w:sz w:val="28"/>
          <w:szCs w:val="28"/>
        </w:rPr>
      </w:pPr>
      <w:proofErr w:type="gramStart"/>
      <w:r w:rsidRPr="00B62291">
        <w:rPr>
          <w:rFonts w:ascii="Times New Roman" w:hAnsi="Times New Roman"/>
          <w:sz w:val="28"/>
          <w:szCs w:val="28"/>
        </w:rPr>
        <w:t xml:space="preserve">а) в соответствии с требованиями и рекомендациями Банка России по состоянию на 31 декабря 2014 года служба внутреннего аудита Банка подчинена и подотчетна </w:t>
      </w:r>
      <w:r w:rsidR="00AF2104" w:rsidRPr="00B62291">
        <w:rPr>
          <w:rFonts w:ascii="Times New Roman" w:hAnsi="Times New Roman"/>
          <w:sz w:val="28"/>
          <w:szCs w:val="28"/>
        </w:rPr>
        <w:t xml:space="preserve">совету директоров </w:t>
      </w:r>
      <w:r w:rsidRPr="00B62291">
        <w:rPr>
          <w:rFonts w:ascii="Times New Roman" w:hAnsi="Times New Roman"/>
          <w:sz w:val="28"/>
          <w:szCs w:val="28"/>
        </w:rPr>
        <w:t>[наблюдательному совету] Банка, подразделения управления рисками Банка не были подчинены и не были подотчетны подразделениям, принимающим соответствующие риски</w:t>
      </w:r>
      <w:r w:rsidR="005237A5">
        <w:rPr>
          <w:rFonts w:ascii="Times New Roman" w:hAnsi="Times New Roman"/>
          <w:sz w:val="28"/>
          <w:szCs w:val="28"/>
        </w:rPr>
        <w:t>, руководители службы внутреннего аудита и подразделения управления рисками Банка соответствуют квалификационным требованиям, установленным Банком России</w:t>
      </w:r>
      <w:r w:rsidRPr="00B62291">
        <w:rPr>
          <w:rFonts w:ascii="Times New Roman" w:hAnsi="Times New Roman"/>
          <w:sz w:val="28"/>
          <w:szCs w:val="28"/>
        </w:rPr>
        <w:t xml:space="preserve">; </w:t>
      </w:r>
      <w:r w:rsidRPr="00B62291">
        <w:rPr>
          <w:rFonts w:ascii="Times New Roman" w:hAnsi="Times New Roman"/>
          <w:sz w:val="28"/>
          <w:szCs w:val="28"/>
        </w:rPr>
        <w:tab/>
      </w:r>
      <w:proofErr w:type="gramEnd"/>
    </w:p>
    <w:p w:rsidR="000C6891" w:rsidRPr="00B62291" w:rsidRDefault="000C6891" w:rsidP="0029141E">
      <w:pPr>
        <w:widowControl w:val="0"/>
        <w:autoSpaceDE w:val="0"/>
        <w:autoSpaceDN w:val="0"/>
        <w:adjustRightInd w:val="0"/>
        <w:spacing w:after="0" w:line="240" w:lineRule="auto"/>
        <w:ind w:firstLine="708"/>
        <w:jc w:val="both"/>
        <w:rPr>
          <w:rFonts w:ascii="Times New Roman" w:hAnsi="Times New Roman"/>
          <w:sz w:val="28"/>
          <w:szCs w:val="28"/>
        </w:rPr>
      </w:pPr>
      <w:r w:rsidRPr="00B62291">
        <w:rPr>
          <w:rFonts w:ascii="Times New Roman" w:hAnsi="Times New Roman"/>
          <w:sz w:val="28"/>
          <w:szCs w:val="28"/>
        </w:rPr>
        <w:t xml:space="preserve">б) действующие по состоянию на 31 декабря 2014 года внутренние документы Банка, устанавливающие методики выявления и управления значимыми для Банка кредитными, операционными, рыночными, процентными, правовыми рисками, рисками потери ликвидности и рисками потери деловой репутации, осуществления </w:t>
      </w:r>
      <w:proofErr w:type="gramStart"/>
      <w:r w:rsidRPr="00B62291">
        <w:rPr>
          <w:rFonts w:ascii="Times New Roman" w:hAnsi="Times New Roman"/>
          <w:sz w:val="28"/>
          <w:szCs w:val="28"/>
        </w:rPr>
        <w:t>стресс-тестирования</w:t>
      </w:r>
      <w:proofErr w:type="gramEnd"/>
      <w:r w:rsidRPr="00B62291">
        <w:rPr>
          <w:rFonts w:ascii="Times New Roman" w:hAnsi="Times New Roman"/>
          <w:sz w:val="28"/>
          <w:szCs w:val="28"/>
        </w:rPr>
        <w:t xml:space="preserve"> утверждены уполномоченными органами управления Банка в соответствии с требованиями и рекомендациями Банка России;</w:t>
      </w:r>
    </w:p>
    <w:p w:rsidR="000C6891" w:rsidRPr="00B62291" w:rsidRDefault="000C6891" w:rsidP="0029141E">
      <w:pPr>
        <w:widowControl w:val="0"/>
        <w:autoSpaceDE w:val="0"/>
        <w:autoSpaceDN w:val="0"/>
        <w:adjustRightInd w:val="0"/>
        <w:spacing w:after="0" w:line="240" w:lineRule="auto"/>
        <w:ind w:firstLine="708"/>
        <w:jc w:val="both"/>
        <w:rPr>
          <w:rFonts w:ascii="Times New Roman" w:hAnsi="Times New Roman"/>
          <w:sz w:val="28"/>
          <w:szCs w:val="28"/>
        </w:rPr>
      </w:pPr>
      <w:r w:rsidRPr="00B62291">
        <w:rPr>
          <w:rFonts w:ascii="Times New Roman" w:hAnsi="Times New Roman"/>
          <w:sz w:val="28"/>
          <w:szCs w:val="28"/>
        </w:rPr>
        <w:t>в) наличие в Банке по состоянию на 31 декабря 2014 года системы отчетности по значимым для Банка кредитным, операционным, рыночным, процентным, правовым рискам, рискам потери ликвидности и рискам потери деловой репутации, а также  собственным средствам (капиталу) Банка;</w:t>
      </w:r>
    </w:p>
    <w:p w:rsidR="000C6891" w:rsidRPr="00B62291" w:rsidRDefault="000C6891" w:rsidP="0029141E">
      <w:pPr>
        <w:widowControl w:val="0"/>
        <w:autoSpaceDE w:val="0"/>
        <w:autoSpaceDN w:val="0"/>
        <w:adjustRightInd w:val="0"/>
        <w:spacing w:after="0" w:line="240" w:lineRule="auto"/>
        <w:ind w:firstLine="708"/>
        <w:jc w:val="both"/>
        <w:rPr>
          <w:rFonts w:ascii="Times New Roman" w:hAnsi="Times New Roman"/>
          <w:sz w:val="28"/>
          <w:szCs w:val="28"/>
        </w:rPr>
      </w:pPr>
      <w:r w:rsidRPr="00B62291">
        <w:rPr>
          <w:rFonts w:ascii="Times New Roman" w:hAnsi="Times New Roman"/>
          <w:sz w:val="28"/>
          <w:szCs w:val="28"/>
        </w:rPr>
        <w:t xml:space="preserve">г) периодичность и последовательность отчетов, подготовленных подразделениями управления рисками Банка и службой внутреннего аудита Банка в течение 2014 года по вопросам управления кредитными, операционными, рыночными, процентными, правовыми рисками, рисками потери ликвидности и рисками потери деловой репутации Банка, соответствовали внутренним документам Банка; указанные отчеты включали результаты наблюдения подразделениями управления рисками Банка и службой </w:t>
      </w:r>
      <w:r w:rsidRPr="00B62291">
        <w:rPr>
          <w:rFonts w:ascii="Times New Roman" w:hAnsi="Times New Roman"/>
          <w:sz w:val="28"/>
          <w:szCs w:val="28"/>
        </w:rPr>
        <w:lastRenderedPageBreak/>
        <w:t xml:space="preserve">внутреннего аудита Банка в отношении оценки эффективности соответствующих методик Банка, а также рекомендации по их совершенствованию; </w:t>
      </w:r>
    </w:p>
    <w:p w:rsidR="000C6891" w:rsidRPr="00B62291" w:rsidRDefault="000C6891" w:rsidP="0029141E">
      <w:pPr>
        <w:widowControl w:val="0"/>
        <w:autoSpaceDE w:val="0"/>
        <w:autoSpaceDN w:val="0"/>
        <w:adjustRightInd w:val="0"/>
        <w:spacing w:after="0" w:line="240" w:lineRule="auto"/>
        <w:ind w:firstLine="708"/>
        <w:jc w:val="both"/>
        <w:rPr>
          <w:rFonts w:ascii="Times New Roman" w:hAnsi="Times New Roman"/>
          <w:sz w:val="28"/>
          <w:szCs w:val="28"/>
        </w:rPr>
      </w:pPr>
      <w:r w:rsidRPr="00B62291">
        <w:rPr>
          <w:rFonts w:ascii="Times New Roman" w:hAnsi="Times New Roman"/>
          <w:sz w:val="28"/>
          <w:szCs w:val="28"/>
        </w:rPr>
        <w:t xml:space="preserve">д) по состоянию на 31 декабря 2014 года к полномочиям </w:t>
      </w:r>
      <w:r w:rsidR="00A05298" w:rsidRPr="00B62291">
        <w:rPr>
          <w:rFonts w:ascii="Times New Roman" w:hAnsi="Times New Roman"/>
          <w:sz w:val="28"/>
          <w:szCs w:val="28"/>
        </w:rPr>
        <w:t>[с</w:t>
      </w:r>
      <w:r w:rsidRPr="00B62291">
        <w:rPr>
          <w:rFonts w:ascii="Times New Roman" w:hAnsi="Times New Roman"/>
          <w:sz w:val="28"/>
          <w:szCs w:val="28"/>
        </w:rPr>
        <w:t>овета директоров</w:t>
      </w:r>
      <w:r w:rsidR="00A05298" w:rsidRPr="00B62291">
        <w:rPr>
          <w:rFonts w:ascii="Times New Roman" w:hAnsi="Times New Roman"/>
          <w:sz w:val="28"/>
          <w:szCs w:val="28"/>
        </w:rPr>
        <w:t>/наблюдательного совета]</w:t>
      </w:r>
      <w:r w:rsidRPr="00B62291">
        <w:rPr>
          <w:rFonts w:ascii="Times New Roman" w:hAnsi="Times New Roman"/>
          <w:sz w:val="28"/>
          <w:szCs w:val="28"/>
        </w:rPr>
        <w:t xml:space="preserve"> Банка и его исполнительных органов управления относится контроль соблюдения Банком установленных внутренними документами Банка предельных значений рисков и достаточности собственных средств (капитала). С целью осуществления контроля эффективности применяемых в Банке процедур управления рисками и последовательности их применения в течение 2014 года </w:t>
      </w:r>
      <w:r w:rsidR="00A05298" w:rsidRPr="00B62291">
        <w:rPr>
          <w:rFonts w:ascii="Times New Roman" w:hAnsi="Times New Roman"/>
          <w:sz w:val="28"/>
          <w:szCs w:val="28"/>
        </w:rPr>
        <w:t>[с</w:t>
      </w:r>
      <w:r w:rsidRPr="00B62291">
        <w:rPr>
          <w:rFonts w:ascii="Times New Roman" w:hAnsi="Times New Roman"/>
          <w:sz w:val="28"/>
          <w:szCs w:val="28"/>
        </w:rPr>
        <w:t xml:space="preserve">овет директоров </w:t>
      </w:r>
      <w:r w:rsidR="00A05298" w:rsidRPr="00B62291">
        <w:rPr>
          <w:rFonts w:ascii="Times New Roman" w:hAnsi="Times New Roman"/>
          <w:sz w:val="28"/>
          <w:szCs w:val="28"/>
        </w:rPr>
        <w:t>/наблюдательный совет]</w:t>
      </w:r>
      <w:r w:rsidRPr="00B62291">
        <w:rPr>
          <w:rFonts w:ascii="Times New Roman" w:hAnsi="Times New Roman"/>
          <w:sz w:val="28"/>
          <w:szCs w:val="28"/>
        </w:rPr>
        <w:t xml:space="preserve"> Банка и его исполнительные органы управления на периодической основе обсуждали отчеты, подготовленные подразделениями управления рисками Банка и службой внутреннего аудита, рассматривали предлагаемые меры по устранению недостатков. </w:t>
      </w:r>
    </w:p>
    <w:p w:rsidR="000C6891" w:rsidRPr="00B62291" w:rsidRDefault="000C6891" w:rsidP="0029141E">
      <w:pPr>
        <w:spacing w:after="0" w:line="240" w:lineRule="auto"/>
        <w:ind w:firstLine="708"/>
        <w:jc w:val="both"/>
        <w:rPr>
          <w:rFonts w:ascii="Times New Roman" w:hAnsi="Times New Roman"/>
          <w:sz w:val="28"/>
          <w:szCs w:val="28"/>
        </w:rPr>
      </w:pPr>
      <w:r w:rsidRPr="00B62291">
        <w:rPr>
          <w:rFonts w:ascii="Times New Roman" w:hAnsi="Times New Roman"/>
          <w:sz w:val="28"/>
          <w:szCs w:val="28"/>
        </w:rPr>
        <w:t>Процедуры в отношении внутреннего контроля и организации систем управления рисками Банка проведены нами исключительно для целей проверки соответствия внутреннего контроля и организации систем управления рисками Банка требованиям, предъявляемым Банком России к таким системам.</w:t>
      </w:r>
    </w:p>
    <w:p w:rsidR="000C6891" w:rsidRDefault="000C6891" w:rsidP="0029141E">
      <w:pPr>
        <w:spacing w:after="0" w:line="240" w:lineRule="auto"/>
        <w:jc w:val="both"/>
        <w:rPr>
          <w:rFonts w:ascii="Times New Roman" w:hAnsi="Times New Roman"/>
          <w:sz w:val="28"/>
          <w:szCs w:val="28"/>
        </w:rPr>
      </w:pPr>
    </w:p>
    <w:p w:rsidR="00B62291" w:rsidRPr="00B62291" w:rsidRDefault="00B62291" w:rsidP="0029141E">
      <w:pPr>
        <w:spacing w:after="0" w:line="240" w:lineRule="auto"/>
        <w:jc w:val="both"/>
        <w:rPr>
          <w:rFonts w:ascii="Times New Roman" w:hAnsi="Times New Roman"/>
          <w:sz w:val="28"/>
          <w:szCs w:val="28"/>
        </w:rPr>
      </w:pPr>
    </w:p>
    <w:p w:rsidR="00001962" w:rsidRPr="00B62291" w:rsidRDefault="00001962" w:rsidP="00001962">
      <w:pPr>
        <w:autoSpaceDE w:val="0"/>
        <w:autoSpaceDN w:val="0"/>
        <w:adjustRightInd w:val="0"/>
        <w:spacing w:after="0" w:line="240" w:lineRule="auto"/>
        <w:rPr>
          <w:rFonts w:ascii="Times New Roman" w:eastAsia="Times New Roman" w:hAnsi="Times New Roman"/>
          <w:sz w:val="28"/>
          <w:szCs w:val="28"/>
          <w:lang w:eastAsia="ru-RU"/>
        </w:rPr>
      </w:pPr>
      <w:r w:rsidRPr="00B62291">
        <w:rPr>
          <w:rFonts w:ascii="Times New Roman" w:eastAsia="Times New Roman" w:hAnsi="Times New Roman"/>
          <w:sz w:val="28"/>
          <w:szCs w:val="28"/>
          <w:lang w:eastAsia="ru-RU"/>
        </w:rPr>
        <w:t>Руководитель, аудиторская                      [подпись]            Инициалы, фамилия</w:t>
      </w:r>
    </w:p>
    <w:p w:rsidR="00001962" w:rsidRPr="00B62291" w:rsidRDefault="00001962" w:rsidP="00001962">
      <w:pPr>
        <w:autoSpaceDE w:val="0"/>
        <w:autoSpaceDN w:val="0"/>
        <w:adjustRightInd w:val="0"/>
        <w:spacing w:after="0" w:line="240" w:lineRule="auto"/>
        <w:rPr>
          <w:rFonts w:ascii="Times New Roman" w:eastAsia="Times New Roman" w:hAnsi="Times New Roman"/>
          <w:sz w:val="28"/>
          <w:szCs w:val="28"/>
          <w:lang w:eastAsia="ru-RU"/>
        </w:rPr>
      </w:pPr>
      <w:r w:rsidRPr="00B62291">
        <w:rPr>
          <w:rFonts w:ascii="Times New Roman" w:eastAsia="Times New Roman" w:hAnsi="Times New Roman"/>
          <w:sz w:val="28"/>
          <w:szCs w:val="28"/>
          <w:lang w:eastAsia="ru-RU"/>
        </w:rPr>
        <w:t>организация «</w:t>
      </w:r>
      <w:r w:rsidRPr="00B62291">
        <w:rPr>
          <w:rFonts w:ascii="Times New Roman" w:eastAsia="Times New Roman" w:hAnsi="Times New Roman"/>
          <w:sz w:val="28"/>
          <w:szCs w:val="28"/>
          <w:lang w:val="en-US" w:eastAsia="ru-RU"/>
        </w:rPr>
        <w:t>ZZZ</w:t>
      </w:r>
      <w:r w:rsidRPr="00B62291">
        <w:rPr>
          <w:rFonts w:ascii="Times New Roman" w:eastAsia="Times New Roman" w:hAnsi="Times New Roman"/>
          <w:sz w:val="28"/>
          <w:szCs w:val="28"/>
          <w:lang w:eastAsia="ru-RU"/>
        </w:rPr>
        <w:t xml:space="preserve">»                                                               </w:t>
      </w:r>
    </w:p>
    <w:p w:rsidR="00001962" w:rsidRPr="00B62291" w:rsidRDefault="00001962" w:rsidP="00D609CD">
      <w:pPr>
        <w:autoSpaceDE w:val="0"/>
        <w:autoSpaceDN w:val="0"/>
        <w:adjustRightInd w:val="0"/>
        <w:spacing w:after="0" w:line="240" w:lineRule="auto"/>
        <w:rPr>
          <w:rFonts w:ascii="Times New Roman" w:eastAsia="Times New Roman" w:hAnsi="Times New Roman"/>
          <w:sz w:val="28"/>
          <w:szCs w:val="28"/>
          <w:lang w:eastAsia="ru-RU"/>
        </w:rPr>
      </w:pPr>
    </w:p>
    <w:p w:rsidR="00924CEB" w:rsidRPr="00B62291" w:rsidRDefault="00D609CD" w:rsidP="00001962">
      <w:pPr>
        <w:autoSpaceDE w:val="0"/>
        <w:autoSpaceDN w:val="0"/>
        <w:adjustRightInd w:val="0"/>
        <w:spacing w:after="0" w:line="240" w:lineRule="auto"/>
        <w:rPr>
          <w:rFonts w:ascii="Times New Roman" w:hAnsi="Times New Roman"/>
          <w:sz w:val="28"/>
          <w:szCs w:val="28"/>
        </w:rPr>
      </w:pPr>
      <w:r w:rsidRPr="00B62291">
        <w:rPr>
          <w:rFonts w:ascii="Times New Roman" w:eastAsia="Times New Roman" w:hAnsi="Times New Roman"/>
          <w:sz w:val="28"/>
          <w:szCs w:val="28"/>
          <w:lang w:eastAsia="ru-RU"/>
        </w:rPr>
        <w:t>«_____» _____________ 2015 года</w:t>
      </w:r>
    </w:p>
    <w:p w:rsidR="0073540F" w:rsidRDefault="0073540F" w:rsidP="0029141E">
      <w:pPr>
        <w:autoSpaceDE w:val="0"/>
        <w:autoSpaceDN w:val="0"/>
        <w:adjustRightInd w:val="0"/>
        <w:spacing w:after="0" w:line="240" w:lineRule="auto"/>
        <w:jc w:val="center"/>
        <w:outlineLvl w:val="2"/>
        <w:rPr>
          <w:rFonts w:ascii="Times New Roman" w:hAnsi="Times New Roman"/>
          <w:sz w:val="28"/>
          <w:szCs w:val="28"/>
        </w:rPr>
      </w:pPr>
    </w:p>
    <w:p w:rsidR="001A593E" w:rsidRDefault="001A593E" w:rsidP="0029141E">
      <w:pPr>
        <w:autoSpaceDE w:val="0"/>
        <w:autoSpaceDN w:val="0"/>
        <w:adjustRightInd w:val="0"/>
        <w:spacing w:after="0" w:line="240" w:lineRule="auto"/>
        <w:jc w:val="center"/>
        <w:outlineLvl w:val="2"/>
        <w:rPr>
          <w:rFonts w:ascii="Times New Roman" w:hAnsi="Times New Roman"/>
          <w:sz w:val="28"/>
          <w:szCs w:val="28"/>
        </w:rPr>
      </w:pPr>
    </w:p>
    <w:p w:rsidR="000C3B50" w:rsidRPr="000C3B50" w:rsidRDefault="000C3B50" w:rsidP="000C3B50"/>
    <w:p w:rsidR="006B077E" w:rsidRPr="00B62291" w:rsidRDefault="00573355" w:rsidP="00863E5F">
      <w:pPr>
        <w:pStyle w:val="2"/>
      </w:pPr>
      <w:bookmarkStart w:id="77" w:name="_Toc454884523"/>
      <w:r w:rsidRPr="00B62291">
        <w:t>2.2</w:t>
      </w:r>
      <w:r w:rsidR="00001962" w:rsidRPr="00B62291">
        <w:t>.</w:t>
      </w:r>
      <w:r w:rsidRPr="00B62291">
        <w:t xml:space="preserve"> </w:t>
      </w:r>
      <w:r w:rsidR="00F41E8B">
        <w:t>Банковская группа</w:t>
      </w:r>
      <w:bookmarkEnd w:id="77"/>
    </w:p>
    <w:p w:rsidR="006B077E" w:rsidRPr="00B62291" w:rsidRDefault="006B077E" w:rsidP="0029141E">
      <w:pPr>
        <w:autoSpaceDE w:val="0"/>
        <w:autoSpaceDN w:val="0"/>
        <w:adjustRightInd w:val="0"/>
        <w:spacing w:after="0" w:line="240" w:lineRule="auto"/>
        <w:ind w:firstLine="540"/>
        <w:jc w:val="both"/>
        <w:rPr>
          <w:rFonts w:ascii="Times New Roman" w:hAnsi="Times New Roman"/>
          <w:sz w:val="28"/>
          <w:szCs w:val="28"/>
        </w:rPr>
      </w:pPr>
    </w:p>
    <w:p w:rsidR="006B077E" w:rsidRPr="004710DB" w:rsidRDefault="006B077E" w:rsidP="0073540F">
      <w:pPr>
        <w:autoSpaceDE w:val="0"/>
        <w:autoSpaceDN w:val="0"/>
        <w:adjustRightInd w:val="0"/>
        <w:spacing w:after="0" w:line="240" w:lineRule="auto"/>
        <w:ind w:firstLine="709"/>
        <w:jc w:val="both"/>
        <w:rPr>
          <w:rFonts w:ascii="Times New Roman" w:hAnsi="Times New Roman"/>
          <w:b/>
          <w:i/>
          <w:sz w:val="24"/>
          <w:szCs w:val="24"/>
        </w:rPr>
      </w:pPr>
      <w:proofErr w:type="gramStart"/>
      <w:r w:rsidRPr="004710DB">
        <w:rPr>
          <w:rFonts w:ascii="Times New Roman" w:hAnsi="Times New Roman"/>
          <w:b/>
          <w:i/>
          <w:sz w:val="24"/>
          <w:szCs w:val="24"/>
        </w:rPr>
        <w:t>[Аудиторское заключение составлено аудиторской организацией при следующих обстоятельствах:</w:t>
      </w:r>
      <w:proofErr w:type="gramEnd"/>
    </w:p>
    <w:p w:rsidR="00AB6565" w:rsidRPr="004710DB" w:rsidRDefault="00AB6565" w:rsidP="0073540F">
      <w:pPr>
        <w:autoSpaceDE w:val="0"/>
        <w:autoSpaceDN w:val="0"/>
        <w:adjustRightInd w:val="0"/>
        <w:spacing w:after="0" w:line="240" w:lineRule="auto"/>
        <w:ind w:firstLine="709"/>
        <w:jc w:val="both"/>
        <w:rPr>
          <w:rFonts w:ascii="Times New Roman" w:hAnsi="Times New Roman"/>
          <w:b/>
          <w:i/>
          <w:sz w:val="24"/>
          <w:szCs w:val="24"/>
        </w:rPr>
      </w:pPr>
      <w:proofErr w:type="spellStart"/>
      <w:r w:rsidRPr="004710DB">
        <w:rPr>
          <w:rFonts w:ascii="Times New Roman" w:hAnsi="Times New Roman"/>
          <w:b/>
          <w:i/>
          <w:sz w:val="24"/>
          <w:szCs w:val="24"/>
        </w:rPr>
        <w:t>аудируемым</w:t>
      </w:r>
      <w:proofErr w:type="spellEnd"/>
      <w:r w:rsidRPr="004710DB">
        <w:rPr>
          <w:rFonts w:ascii="Times New Roman" w:hAnsi="Times New Roman"/>
          <w:b/>
          <w:i/>
          <w:sz w:val="24"/>
          <w:szCs w:val="24"/>
        </w:rPr>
        <w:t xml:space="preserve"> лицом является кредитная организация (банк), являющаяся головной организацией банковской группы; </w:t>
      </w:r>
    </w:p>
    <w:p w:rsidR="006B077E" w:rsidRPr="004710DB" w:rsidRDefault="006B077E" w:rsidP="0073540F">
      <w:pPr>
        <w:autoSpaceDE w:val="0"/>
        <w:autoSpaceDN w:val="0"/>
        <w:adjustRightInd w:val="0"/>
        <w:spacing w:after="0" w:line="240" w:lineRule="auto"/>
        <w:ind w:firstLine="709"/>
        <w:jc w:val="both"/>
        <w:rPr>
          <w:rFonts w:ascii="Times New Roman" w:hAnsi="Times New Roman"/>
          <w:b/>
          <w:i/>
          <w:sz w:val="24"/>
          <w:szCs w:val="24"/>
        </w:rPr>
      </w:pPr>
      <w:r w:rsidRPr="004710DB">
        <w:rPr>
          <w:rFonts w:ascii="Times New Roman" w:hAnsi="Times New Roman"/>
          <w:b/>
          <w:i/>
          <w:sz w:val="24"/>
          <w:szCs w:val="24"/>
        </w:rPr>
        <w:t xml:space="preserve">аудит проводился в отношении полного комплекта годовой консолидированной финансовой отчетности, составленной руководством </w:t>
      </w:r>
      <w:proofErr w:type="spellStart"/>
      <w:r w:rsidRPr="004710DB">
        <w:rPr>
          <w:rFonts w:ascii="Times New Roman" w:hAnsi="Times New Roman"/>
          <w:b/>
          <w:i/>
          <w:sz w:val="24"/>
          <w:szCs w:val="24"/>
        </w:rPr>
        <w:t>аудируемого</w:t>
      </w:r>
      <w:proofErr w:type="spellEnd"/>
      <w:r w:rsidRPr="004710DB">
        <w:rPr>
          <w:rFonts w:ascii="Times New Roman" w:hAnsi="Times New Roman"/>
          <w:b/>
          <w:i/>
          <w:sz w:val="24"/>
          <w:szCs w:val="24"/>
        </w:rPr>
        <w:t xml:space="preserve"> лица в соответствии с Международными стандартами финансовой отчетности;</w:t>
      </w:r>
    </w:p>
    <w:p w:rsidR="006B077E" w:rsidRPr="004710DB" w:rsidRDefault="006B077E" w:rsidP="0073540F">
      <w:pPr>
        <w:autoSpaceDE w:val="0"/>
        <w:autoSpaceDN w:val="0"/>
        <w:adjustRightInd w:val="0"/>
        <w:spacing w:after="0" w:line="240" w:lineRule="auto"/>
        <w:ind w:firstLine="709"/>
        <w:jc w:val="both"/>
        <w:rPr>
          <w:rFonts w:ascii="Times New Roman" w:hAnsi="Times New Roman"/>
          <w:b/>
          <w:i/>
          <w:sz w:val="24"/>
          <w:szCs w:val="24"/>
        </w:rPr>
      </w:pPr>
      <w:r w:rsidRPr="004710DB">
        <w:rPr>
          <w:rFonts w:ascii="Times New Roman" w:hAnsi="Times New Roman"/>
          <w:b/>
          <w:i/>
          <w:sz w:val="24"/>
          <w:szCs w:val="24"/>
        </w:rPr>
        <w:t xml:space="preserve">условия аудиторского задания в части ответственности руководства </w:t>
      </w:r>
      <w:proofErr w:type="spellStart"/>
      <w:r w:rsidRPr="004710DB">
        <w:rPr>
          <w:rFonts w:ascii="Times New Roman" w:hAnsi="Times New Roman"/>
          <w:b/>
          <w:i/>
          <w:sz w:val="24"/>
          <w:szCs w:val="24"/>
        </w:rPr>
        <w:t>аудируемого</w:t>
      </w:r>
      <w:proofErr w:type="spellEnd"/>
      <w:r w:rsidRPr="004710DB">
        <w:rPr>
          <w:rFonts w:ascii="Times New Roman" w:hAnsi="Times New Roman"/>
          <w:b/>
          <w:i/>
          <w:sz w:val="24"/>
          <w:szCs w:val="24"/>
        </w:rPr>
        <w:t xml:space="preserve"> лица за годовую консолидированную финансовую отчетность соответствуют требованиям </w:t>
      </w:r>
      <w:r w:rsidR="00B27E2C">
        <w:rPr>
          <w:rFonts w:ascii="Times New Roman" w:hAnsi="Times New Roman"/>
          <w:b/>
          <w:i/>
          <w:sz w:val="24"/>
          <w:szCs w:val="24"/>
        </w:rPr>
        <w:t>Международных стандартов финансовой отчетности</w:t>
      </w:r>
      <w:r w:rsidRPr="004710DB">
        <w:rPr>
          <w:rFonts w:ascii="Times New Roman" w:hAnsi="Times New Roman"/>
          <w:b/>
          <w:i/>
          <w:sz w:val="24"/>
          <w:szCs w:val="24"/>
        </w:rPr>
        <w:t>;</w:t>
      </w:r>
    </w:p>
    <w:p w:rsidR="006B077E" w:rsidRPr="004710DB" w:rsidRDefault="006B077E" w:rsidP="0073540F">
      <w:pPr>
        <w:autoSpaceDE w:val="0"/>
        <w:autoSpaceDN w:val="0"/>
        <w:adjustRightInd w:val="0"/>
        <w:spacing w:after="0" w:line="240" w:lineRule="auto"/>
        <w:ind w:firstLine="709"/>
        <w:jc w:val="both"/>
        <w:rPr>
          <w:rFonts w:ascii="Times New Roman" w:hAnsi="Times New Roman"/>
          <w:sz w:val="24"/>
          <w:szCs w:val="24"/>
        </w:rPr>
      </w:pPr>
      <w:proofErr w:type="gramStart"/>
      <w:r w:rsidRPr="004710DB">
        <w:rPr>
          <w:rFonts w:ascii="Times New Roman" w:hAnsi="Times New Roman"/>
          <w:b/>
          <w:i/>
          <w:sz w:val="24"/>
          <w:szCs w:val="24"/>
        </w:rPr>
        <w:t xml:space="preserve">помимо аудита годовой консолидированной финансовой отчетности статья 42 Федерального закона «О банках и банковской деятельности» предусматривает обязанность аудитора провести дополнительную работу по проверке выполнения </w:t>
      </w:r>
      <w:r w:rsidR="00B27E2C">
        <w:rPr>
          <w:rFonts w:ascii="Times New Roman" w:hAnsi="Times New Roman"/>
          <w:b/>
          <w:i/>
          <w:sz w:val="24"/>
          <w:szCs w:val="24"/>
        </w:rPr>
        <w:t xml:space="preserve">банковской группой, головной организацией которой является кредитная организация </w:t>
      </w:r>
      <w:r w:rsidR="00B27E2C">
        <w:rPr>
          <w:rFonts w:ascii="Times New Roman" w:hAnsi="Times New Roman"/>
          <w:b/>
          <w:i/>
          <w:sz w:val="24"/>
          <w:szCs w:val="24"/>
        </w:rPr>
        <w:lastRenderedPageBreak/>
        <w:t>(банк),</w:t>
      </w:r>
      <w:r w:rsidRPr="004710DB">
        <w:rPr>
          <w:rFonts w:ascii="Times New Roman" w:hAnsi="Times New Roman"/>
          <w:b/>
          <w:i/>
          <w:sz w:val="24"/>
          <w:szCs w:val="24"/>
        </w:rPr>
        <w:t xml:space="preserve"> обязательных нормативов, установленных Банком России, а также соответствия внутреннего контроля и организации систем управления рисками требованиям, предъявляемым Банком России.]</w:t>
      </w:r>
      <w:proofErr w:type="gramEnd"/>
    </w:p>
    <w:p w:rsidR="006B077E" w:rsidRDefault="006B077E" w:rsidP="0029141E">
      <w:pPr>
        <w:autoSpaceDE w:val="0"/>
        <w:autoSpaceDN w:val="0"/>
        <w:adjustRightInd w:val="0"/>
        <w:spacing w:after="0" w:line="240" w:lineRule="auto"/>
        <w:jc w:val="center"/>
        <w:outlineLvl w:val="3"/>
        <w:rPr>
          <w:rFonts w:ascii="Times New Roman" w:hAnsi="Times New Roman"/>
          <w:sz w:val="28"/>
          <w:szCs w:val="28"/>
        </w:rPr>
      </w:pPr>
    </w:p>
    <w:p w:rsidR="00B62291" w:rsidRPr="00B62291" w:rsidRDefault="00B62291" w:rsidP="0029141E">
      <w:pPr>
        <w:autoSpaceDE w:val="0"/>
        <w:autoSpaceDN w:val="0"/>
        <w:adjustRightInd w:val="0"/>
        <w:spacing w:after="0" w:line="240" w:lineRule="auto"/>
        <w:jc w:val="center"/>
        <w:outlineLvl w:val="3"/>
        <w:rPr>
          <w:rFonts w:ascii="Times New Roman" w:hAnsi="Times New Roman"/>
          <w:sz w:val="28"/>
          <w:szCs w:val="28"/>
        </w:rPr>
      </w:pPr>
    </w:p>
    <w:p w:rsidR="006B077E" w:rsidRPr="00B62291" w:rsidRDefault="006B077E" w:rsidP="0029141E">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АУДИТОРСКОЕ ЗАКЛЮЧЕНИЕ</w:t>
      </w:r>
    </w:p>
    <w:p w:rsidR="00AB6565" w:rsidRPr="00B62291" w:rsidRDefault="006B077E" w:rsidP="0029141E">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 xml:space="preserve">о годовой консолидированной финансовой отчетности </w:t>
      </w:r>
    </w:p>
    <w:p w:rsidR="006B077E" w:rsidRPr="00B62291" w:rsidRDefault="006B077E" w:rsidP="0029141E">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акционерного общества «</w:t>
      </w:r>
      <w:r w:rsidRPr="00B62291">
        <w:rPr>
          <w:rFonts w:ascii="Times New Roman" w:hAnsi="Times New Roman"/>
          <w:b/>
          <w:sz w:val="28"/>
          <w:szCs w:val="28"/>
          <w:lang w:val="en-US"/>
        </w:rPr>
        <w:t>YYY</w:t>
      </w:r>
      <w:r w:rsidRPr="00B62291">
        <w:rPr>
          <w:rFonts w:ascii="Times New Roman" w:hAnsi="Times New Roman"/>
          <w:b/>
          <w:sz w:val="28"/>
          <w:szCs w:val="28"/>
        </w:rPr>
        <w:t xml:space="preserve">» </w:t>
      </w:r>
    </w:p>
    <w:p w:rsidR="006B077E" w:rsidRPr="00B62291" w:rsidRDefault="006B077E" w:rsidP="0029141E">
      <w:pPr>
        <w:autoSpaceDE w:val="0"/>
        <w:autoSpaceDN w:val="0"/>
        <w:adjustRightInd w:val="0"/>
        <w:spacing w:after="0" w:line="240" w:lineRule="auto"/>
        <w:jc w:val="center"/>
        <w:outlineLvl w:val="3"/>
        <w:rPr>
          <w:rFonts w:ascii="Times New Roman" w:hAnsi="Times New Roman"/>
          <w:sz w:val="28"/>
          <w:szCs w:val="28"/>
        </w:rPr>
      </w:pPr>
      <w:r w:rsidRPr="00B62291">
        <w:rPr>
          <w:rFonts w:ascii="Times New Roman" w:hAnsi="Times New Roman"/>
          <w:b/>
          <w:sz w:val="28"/>
          <w:szCs w:val="28"/>
        </w:rPr>
        <w:t>за 2014 год</w:t>
      </w:r>
    </w:p>
    <w:p w:rsidR="00AB6565" w:rsidRPr="00B62291" w:rsidRDefault="00AB6565" w:rsidP="0029141E">
      <w:pPr>
        <w:autoSpaceDE w:val="0"/>
        <w:autoSpaceDN w:val="0"/>
        <w:adjustRightInd w:val="0"/>
        <w:spacing w:after="0" w:line="240" w:lineRule="auto"/>
        <w:jc w:val="right"/>
        <w:outlineLvl w:val="3"/>
        <w:rPr>
          <w:rFonts w:ascii="Times New Roman" w:hAnsi="Times New Roman"/>
          <w:sz w:val="28"/>
          <w:szCs w:val="28"/>
        </w:rPr>
      </w:pPr>
    </w:p>
    <w:p w:rsidR="004F3141" w:rsidRPr="00B62291" w:rsidRDefault="004F3141" w:rsidP="0029141E">
      <w:pPr>
        <w:autoSpaceDE w:val="0"/>
        <w:autoSpaceDN w:val="0"/>
        <w:adjustRightInd w:val="0"/>
        <w:spacing w:after="0" w:line="240" w:lineRule="auto"/>
        <w:jc w:val="right"/>
        <w:outlineLvl w:val="3"/>
        <w:rPr>
          <w:rFonts w:ascii="Times New Roman" w:hAnsi="Times New Roman"/>
          <w:sz w:val="28"/>
          <w:szCs w:val="28"/>
        </w:rPr>
      </w:pPr>
    </w:p>
    <w:p w:rsidR="006B077E" w:rsidRPr="00B62291" w:rsidRDefault="006B077E" w:rsidP="00C41AE5">
      <w:pPr>
        <w:autoSpaceDE w:val="0"/>
        <w:autoSpaceDN w:val="0"/>
        <w:adjustRightInd w:val="0"/>
        <w:spacing w:after="0" w:line="240" w:lineRule="auto"/>
        <w:ind w:left="3600"/>
        <w:outlineLvl w:val="3"/>
        <w:rPr>
          <w:rFonts w:ascii="Times New Roman" w:hAnsi="Times New Roman"/>
          <w:sz w:val="28"/>
          <w:szCs w:val="28"/>
        </w:rPr>
      </w:pPr>
      <w:r w:rsidRPr="00B62291">
        <w:rPr>
          <w:rFonts w:ascii="Times New Roman" w:hAnsi="Times New Roman"/>
          <w:sz w:val="28"/>
          <w:szCs w:val="28"/>
        </w:rPr>
        <w:t>Акционерам акционерного общества «YYY»</w:t>
      </w:r>
    </w:p>
    <w:p w:rsidR="00AB6565" w:rsidRPr="00B62291" w:rsidRDefault="00AB6565" w:rsidP="00AB6565">
      <w:pPr>
        <w:pStyle w:val="a9"/>
        <w:keepNext/>
        <w:spacing w:before="0" w:after="0"/>
        <w:ind w:firstLine="720"/>
        <w:rPr>
          <w:sz w:val="28"/>
          <w:szCs w:val="28"/>
        </w:rPr>
      </w:pPr>
    </w:p>
    <w:p w:rsidR="0073540F" w:rsidRPr="00B62291" w:rsidRDefault="0073540F" w:rsidP="0073540F">
      <w:pPr>
        <w:pStyle w:val="a9"/>
        <w:keepNext/>
        <w:spacing w:before="0" w:after="0"/>
        <w:ind w:firstLine="720"/>
        <w:rPr>
          <w:sz w:val="28"/>
          <w:szCs w:val="28"/>
        </w:rPr>
      </w:pPr>
      <w:proofErr w:type="spellStart"/>
      <w:r w:rsidRPr="00B62291">
        <w:rPr>
          <w:sz w:val="28"/>
          <w:szCs w:val="28"/>
        </w:rPr>
        <w:t>Аудируемое</w:t>
      </w:r>
      <w:proofErr w:type="spellEnd"/>
      <w:r w:rsidRPr="00B62291">
        <w:rPr>
          <w:sz w:val="28"/>
          <w:szCs w:val="28"/>
        </w:rPr>
        <w:t xml:space="preserve"> лицо: </w:t>
      </w:r>
    </w:p>
    <w:p w:rsidR="0073540F" w:rsidRPr="00B62291" w:rsidRDefault="0073540F" w:rsidP="0073540F">
      <w:pPr>
        <w:pStyle w:val="a9"/>
        <w:keepNext/>
        <w:spacing w:before="0" w:after="0"/>
        <w:ind w:left="1440"/>
        <w:rPr>
          <w:sz w:val="28"/>
          <w:szCs w:val="28"/>
        </w:rPr>
      </w:pPr>
      <w:r w:rsidRPr="00B62291">
        <w:rPr>
          <w:sz w:val="28"/>
          <w:szCs w:val="28"/>
        </w:rPr>
        <w:t xml:space="preserve">акционерное общество «YYY», </w:t>
      </w:r>
    </w:p>
    <w:p w:rsidR="0073540F" w:rsidRPr="00B62291" w:rsidRDefault="0073540F" w:rsidP="0073540F">
      <w:pPr>
        <w:pStyle w:val="a9"/>
        <w:keepNext/>
        <w:spacing w:before="0" w:after="0"/>
        <w:ind w:left="1440"/>
        <w:rPr>
          <w:bCs/>
          <w:iCs/>
          <w:sz w:val="28"/>
          <w:szCs w:val="28"/>
        </w:rPr>
      </w:pPr>
      <w:r w:rsidRPr="00B62291">
        <w:rPr>
          <w:bCs/>
          <w:iCs/>
          <w:sz w:val="28"/>
          <w:szCs w:val="28"/>
        </w:rPr>
        <w:t xml:space="preserve">ОГРН 8800000000000, </w:t>
      </w:r>
    </w:p>
    <w:p w:rsidR="0073540F" w:rsidRPr="00B62291" w:rsidRDefault="0073540F" w:rsidP="0073540F">
      <w:pPr>
        <w:pStyle w:val="a9"/>
        <w:keepNext/>
        <w:spacing w:before="0" w:after="0"/>
        <w:ind w:left="1440"/>
        <w:rPr>
          <w:sz w:val="28"/>
          <w:szCs w:val="28"/>
        </w:rPr>
      </w:pPr>
      <w:r w:rsidRPr="00B62291">
        <w:rPr>
          <w:bCs/>
          <w:iCs/>
          <w:sz w:val="28"/>
          <w:szCs w:val="28"/>
        </w:rPr>
        <w:t>115621</w:t>
      </w:r>
      <w:r w:rsidRPr="00B62291">
        <w:rPr>
          <w:sz w:val="28"/>
          <w:szCs w:val="28"/>
        </w:rPr>
        <w:t>, Москва, улица Профсоюзная, дом 220.</w:t>
      </w:r>
    </w:p>
    <w:p w:rsidR="0073540F" w:rsidRPr="00B62291" w:rsidRDefault="0073540F" w:rsidP="0073540F">
      <w:pPr>
        <w:pStyle w:val="a9"/>
        <w:spacing w:before="0" w:after="0"/>
        <w:ind w:firstLine="720"/>
        <w:rPr>
          <w:sz w:val="28"/>
          <w:szCs w:val="28"/>
        </w:rPr>
      </w:pPr>
      <w:r w:rsidRPr="00B62291">
        <w:rPr>
          <w:sz w:val="28"/>
          <w:szCs w:val="28"/>
        </w:rPr>
        <w:t xml:space="preserve">Аудиторская организация: </w:t>
      </w:r>
    </w:p>
    <w:p w:rsidR="0073540F" w:rsidRPr="00B62291" w:rsidRDefault="0073540F" w:rsidP="0073540F">
      <w:pPr>
        <w:pStyle w:val="a9"/>
        <w:spacing w:before="0" w:after="0"/>
        <w:ind w:left="1440"/>
        <w:rPr>
          <w:sz w:val="28"/>
          <w:szCs w:val="28"/>
        </w:rPr>
      </w:pPr>
      <w:r w:rsidRPr="00B62291">
        <w:rPr>
          <w:sz w:val="28"/>
          <w:szCs w:val="28"/>
        </w:rPr>
        <w:t>акционерное общество «</w:t>
      </w:r>
      <w:r w:rsidRPr="00B62291">
        <w:rPr>
          <w:sz w:val="28"/>
          <w:szCs w:val="28"/>
          <w:lang w:val="en-US"/>
        </w:rPr>
        <w:t>ZZZ</w:t>
      </w:r>
      <w:r w:rsidRPr="00B62291">
        <w:rPr>
          <w:sz w:val="28"/>
          <w:szCs w:val="28"/>
        </w:rPr>
        <w:t xml:space="preserve">», </w:t>
      </w:r>
    </w:p>
    <w:p w:rsidR="0073540F" w:rsidRPr="00B62291" w:rsidRDefault="0073540F" w:rsidP="0073540F">
      <w:pPr>
        <w:pStyle w:val="a9"/>
        <w:spacing w:before="0" w:after="0"/>
        <w:ind w:left="1440"/>
        <w:rPr>
          <w:sz w:val="28"/>
          <w:szCs w:val="28"/>
        </w:rPr>
      </w:pPr>
      <w:r w:rsidRPr="00B62291">
        <w:rPr>
          <w:bCs/>
          <w:iCs/>
          <w:sz w:val="28"/>
          <w:szCs w:val="28"/>
        </w:rPr>
        <w:t>ОГРН 9900000000000,</w:t>
      </w:r>
      <w:r w:rsidRPr="00B62291">
        <w:rPr>
          <w:sz w:val="28"/>
          <w:szCs w:val="28"/>
        </w:rPr>
        <w:t xml:space="preserve"> </w:t>
      </w:r>
    </w:p>
    <w:p w:rsidR="0073540F" w:rsidRPr="00B62291" w:rsidRDefault="0073540F" w:rsidP="0073540F">
      <w:pPr>
        <w:pStyle w:val="a9"/>
        <w:spacing w:before="0" w:after="0"/>
        <w:ind w:left="1440"/>
        <w:rPr>
          <w:sz w:val="28"/>
          <w:szCs w:val="28"/>
        </w:rPr>
      </w:pPr>
      <w:r w:rsidRPr="00B62291">
        <w:rPr>
          <w:sz w:val="28"/>
          <w:szCs w:val="28"/>
        </w:rPr>
        <w:t xml:space="preserve">111421, Москва, улица Королева, дом 101, </w:t>
      </w:r>
    </w:p>
    <w:p w:rsidR="0073540F" w:rsidRPr="00B62291" w:rsidRDefault="0073540F" w:rsidP="0073540F">
      <w:pPr>
        <w:pStyle w:val="a9"/>
        <w:spacing w:before="0" w:after="0"/>
        <w:ind w:left="1440"/>
        <w:rPr>
          <w:sz w:val="28"/>
          <w:szCs w:val="28"/>
        </w:rPr>
      </w:pPr>
      <w:r w:rsidRPr="00B62291">
        <w:rPr>
          <w:sz w:val="28"/>
          <w:szCs w:val="28"/>
        </w:rPr>
        <w:t>член саморегулируемой организац</w:t>
      </w:r>
      <w:proofErr w:type="gramStart"/>
      <w:r w:rsidRPr="00B62291">
        <w:rPr>
          <w:sz w:val="28"/>
          <w:szCs w:val="28"/>
        </w:rPr>
        <w:t>ии ау</w:t>
      </w:r>
      <w:proofErr w:type="gramEnd"/>
      <w:r w:rsidRPr="00B62291">
        <w:rPr>
          <w:sz w:val="28"/>
          <w:szCs w:val="28"/>
        </w:rPr>
        <w:t xml:space="preserve">диторов «ААА», </w:t>
      </w:r>
    </w:p>
    <w:p w:rsidR="0073540F" w:rsidRPr="00B62291" w:rsidRDefault="0073540F" w:rsidP="0073540F">
      <w:pPr>
        <w:pStyle w:val="a9"/>
        <w:spacing w:before="0" w:after="0"/>
        <w:ind w:left="1440"/>
        <w:rPr>
          <w:sz w:val="28"/>
          <w:szCs w:val="28"/>
        </w:rPr>
      </w:pPr>
      <w:r w:rsidRPr="00B62291">
        <w:rPr>
          <w:sz w:val="28"/>
          <w:szCs w:val="28"/>
        </w:rPr>
        <w:t>ОРНЗ 01234567890.</w:t>
      </w:r>
    </w:p>
    <w:p w:rsidR="00AB6565" w:rsidRPr="00B62291" w:rsidRDefault="00AB6565" w:rsidP="00AB6565">
      <w:pPr>
        <w:autoSpaceDE w:val="0"/>
        <w:autoSpaceDN w:val="0"/>
        <w:adjustRightInd w:val="0"/>
        <w:spacing w:after="0" w:line="240" w:lineRule="auto"/>
        <w:ind w:firstLine="720"/>
        <w:jc w:val="both"/>
        <w:outlineLvl w:val="3"/>
        <w:rPr>
          <w:rFonts w:ascii="Times New Roman" w:hAnsi="Times New Roman"/>
          <w:sz w:val="28"/>
          <w:szCs w:val="28"/>
        </w:rPr>
      </w:pPr>
    </w:p>
    <w:p w:rsidR="006B077E" w:rsidRPr="00B62291" w:rsidRDefault="006B077E" w:rsidP="0073540F">
      <w:pPr>
        <w:autoSpaceDE w:val="0"/>
        <w:autoSpaceDN w:val="0"/>
        <w:adjustRightInd w:val="0"/>
        <w:spacing w:after="0" w:line="240" w:lineRule="auto"/>
        <w:ind w:firstLine="709"/>
        <w:jc w:val="both"/>
        <w:rPr>
          <w:rFonts w:ascii="Times New Roman" w:hAnsi="Times New Roman"/>
          <w:sz w:val="28"/>
          <w:szCs w:val="28"/>
        </w:rPr>
      </w:pPr>
      <w:proofErr w:type="gramStart"/>
      <w:r w:rsidRPr="00B62291">
        <w:rPr>
          <w:rFonts w:ascii="Times New Roman" w:hAnsi="Times New Roman"/>
          <w:sz w:val="28"/>
          <w:szCs w:val="28"/>
        </w:rPr>
        <w:t>Мы провели аудит годовой консолидированной финансовой отчетности акционерного общества «YYY»</w:t>
      </w:r>
      <w:r w:rsidR="00C61EF3">
        <w:rPr>
          <w:rFonts w:ascii="Times New Roman" w:hAnsi="Times New Roman"/>
          <w:sz w:val="28"/>
          <w:szCs w:val="28"/>
        </w:rPr>
        <w:t>, являющегося головной кредитной организацией банковской группы</w:t>
      </w:r>
      <w:r w:rsidRPr="00B62291">
        <w:rPr>
          <w:rFonts w:ascii="Times New Roman" w:hAnsi="Times New Roman"/>
          <w:sz w:val="28"/>
          <w:szCs w:val="28"/>
        </w:rPr>
        <w:t xml:space="preserve"> (далее – Банк), состоящей из консолидированного отчета о финансовом положении по состоянию на 31 декабря 2014 года и консолидированных отчетов о прибыли или убытке и прочем совокупном доходе, изменениях в капитале и движении денежных средств за 2014 год, а также примечаний, состоящих из краткого обзора</w:t>
      </w:r>
      <w:proofErr w:type="gramEnd"/>
      <w:r w:rsidRPr="00B62291">
        <w:rPr>
          <w:rFonts w:ascii="Times New Roman" w:hAnsi="Times New Roman"/>
          <w:sz w:val="28"/>
          <w:szCs w:val="28"/>
        </w:rPr>
        <w:t xml:space="preserve"> основных положений учетной политики и прочей пояснительной информации.</w:t>
      </w:r>
    </w:p>
    <w:p w:rsidR="006B077E" w:rsidRPr="00B62291" w:rsidRDefault="006B077E" w:rsidP="0029141E">
      <w:pPr>
        <w:autoSpaceDE w:val="0"/>
        <w:autoSpaceDN w:val="0"/>
        <w:adjustRightInd w:val="0"/>
        <w:spacing w:after="0" w:line="240" w:lineRule="auto"/>
        <w:ind w:firstLine="540"/>
        <w:jc w:val="both"/>
        <w:rPr>
          <w:rFonts w:ascii="Times New Roman" w:hAnsi="Times New Roman"/>
          <w:sz w:val="28"/>
          <w:szCs w:val="28"/>
        </w:rPr>
      </w:pPr>
    </w:p>
    <w:p w:rsidR="006B077E" w:rsidRPr="00B62291" w:rsidRDefault="006B077E" w:rsidP="0029141E">
      <w:pPr>
        <w:autoSpaceDE w:val="0"/>
        <w:autoSpaceDN w:val="0"/>
        <w:adjustRightInd w:val="0"/>
        <w:spacing w:after="0" w:line="240" w:lineRule="auto"/>
        <w:jc w:val="center"/>
        <w:outlineLvl w:val="4"/>
        <w:rPr>
          <w:rFonts w:ascii="Times New Roman" w:hAnsi="Times New Roman"/>
          <w:b/>
          <w:sz w:val="28"/>
          <w:szCs w:val="28"/>
        </w:rPr>
      </w:pPr>
      <w:r w:rsidRPr="00B62291">
        <w:rPr>
          <w:rFonts w:ascii="Times New Roman" w:hAnsi="Times New Roman"/>
          <w:b/>
          <w:sz w:val="28"/>
          <w:szCs w:val="28"/>
        </w:rPr>
        <w:t xml:space="preserve">Ответственность </w:t>
      </w:r>
      <w:proofErr w:type="spellStart"/>
      <w:r w:rsidR="004A6DC0">
        <w:rPr>
          <w:rFonts w:ascii="Times New Roman" w:hAnsi="Times New Roman"/>
          <w:b/>
          <w:sz w:val="28"/>
          <w:szCs w:val="28"/>
        </w:rPr>
        <w:t>аудируемого</w:t>
      </w:r>
      <w:proofErr w:type="spellEnd"/>
      <w:r w:rsidR="004A6DC0">
        <w:rPr>
          <w:rFonts w:ascii="Times New Roman" w:hAnsi="Times New Roman"/>
          <w:b/>
          <w:sz w:val="28"/>
          <w:szCs w:val="28"/>
        </w:rPr>
        <w:t xml:space="preserve"> лица</w:t>
      </w:r>
      <w:r w:rsidRPr="00B62291">
        <w:rPr>
          <w:rFonts w:ascii="Times New Roman" w:hAnsi="Times New Roman"/>
          <w:b/>
          <w:sz w:val="28"/>
          <w:szCs w:val="28"/>
        </w:rPr>
        <w:t xml:space="preserve"> </w:t>
      </w:r>
    </w:p>
    <w:p w:rsidR="006B077E" w:rsidRPr="00B62291" w:rsidRDefault="006B077E" w:rsidP="0029141E">
      <w:pPr>
        <w:autoSpaceDE w:val="0"/>
        <w:autoSpaceDN w:val="0"/>
        <w:adjustRightInd w:val="0"/>
        <w:spacing w:after="0" w:line="240" w:lineRule="auto"/>
        <w:jc w:val="center"/>
        <w:rPr>
          <w:rFonts w:ascii="Times New Roman" w:hAnsi="Times New Roman"/>
          <w:b/>
          <w:sz w:val="28"/>
          <w:szCs w:val="28"/>
        </w:rPr>
      </w:pPr>
      <w:r w:rsidRPr="00B62291">
        <w:rPr>
          <w:rFonts w:ascii="Times New Roman" w:hAnsi="Times New Roman"/>
          <w:b/>
          <w:sz w:val="28"/>
          <w:szCs w:val="28"/>
        </w:rPr>
        <w:t>за годовую консолидированную финансовую отчетность</w:t>
      </w:r>
    </w:p>
    <w:p w:rsidR="006B077E" w:rsidRPr="00B62291" w:rsidRDefault="006B077E" w:rsidP="0029141E">
      <w:pPr>
        <w:autoSpaceDE w:val="0"/>
        <w:autoSpaceDN w:val="0"/>
        <w:adjustRightInd w:val="0"/>
        <w:spacing w:after="0" w:line="240" w:lineRule="auto"/>
        <w:jc w:val="center"/>
        <w:rPr>
          <w:rFonts w:ascii="Times New Roman" w:hAnsi="Times New Roman"/>
          <w:sz w:val="28"/>
          <w:szCs w:val="28"/>
        </w:rPr>
      </w:pPr>
    </w:p>
    <w:p w:rsidR="006B077E" w:rsidRPr="00B62291" w:rsidRDefault="006B077E" w:rsidP="0073540F">
      <w:pPr>
        <w:autoSpaceDE w:val="0"/>
        <w:autoSpaceDN w:val="0"/>
        <w:adjustRightInd w:val="0"/>
        <w:spacing w:after="0" w:line="240" w:lineRule="auto"/>
        <w:ind w:firstLine="709"/>
        <w:jc w:val="both"/>
        <w:rPr>
          <w:rFonts w:ascii="Times New Roman" w:hAnsi="Times New Roman"/>
          <w:sz w:val="28"/>
          <w:szCs w:val="28"/>
        </w:rPr>
      </w:pPr>
      <w:r w:rsidRPr="00B62291">
        <w:rPr>
          <w:rFonts w:ascii="Times New Roman" w:hAnsi="Times New Roman"/>
          <w:sz w:val="28"/>
          <w:szCs w:val="28"/>
        </w:rPr>
        <w:t xml:space="preserve">Руководство </w:t>
      </w:r>
      <w:proofErr w:type="spellStart"/>
      <w:r w:rsidR="00C61EF3">
        <w:rPr>
          <w:rFonts w:ascii="Times New Roman" w:hAnsi="Times New Roman"/>
          <w:sz w:val="28"/>
          <w:szCs w:val="28"/>
        </w:rPr>
        <w:t>аудируемого</w:t>
      </w:r>
      <w:proofErr w:type="spellEnd"/>
      <w:r w:rsidR="00C61EF3">
        <w:rPr>
          <w:rFonts w:ascii="Times New Roman" w:hAnsi="Times New Roman"/>
          <w:sz w:val="28"/>
          <w:szCs w:val="28"/>
        </w:rPr>
        <w:t xml:space="preserve"> лица</w:t>
      </w:r>
      <w:r w:rsidR="00C61EF3" w:rsidRPr="00B62291">
        <w:rPr>
          <w:rFonts w:ascii="Times New Roman" w:hAnsi="Times New Roman"/>
          <w:sz w:val="28"/>
          <w:szCs w:val="28"/>
        </w:rPr>
        <w:t xml:space="preserve"> </w:t>
      </w:r>
      <w:r w:rsidRPr="00B62291">
        <w:rPr>
          <w:rFonts w:ascii="Times New Roman" w:hAnsi="Times New Roman"/>
          <w:sz w:val="28"/>
          <w:szCs w:val="28"/>
        </w:rPr>
        <w:t xml:space="preserve">несет ответственность за составление и достоверность </w:t>
      </w:r>
      <w:r w:rsidR="003C44D9">
        <w:rPr>
          <w:rFonts w:ascii="Times New Roman" w:hAnsi="Times New Roman"/>
          <w:sz w:val="28"/>
          <w:szCs w:val="28"/>
        </w:rPr>
        <w:t>указанной</w:t>
      </w:r>
      <w:r w:rsidRPr="00B62291">
        <w:rPr>
          <w:rFonts w:ascii="Times New Roman" w:hAnsi="Times New Roman"/>
          <w:sz w:val="28"/>
          <w:szCs w:val="28"/>
        </w:rPr>
        <w:t xml:space="preserve"> годовой консолидированной финансовой отчетности в соответствии с Международными стандартами финансовой отчетности, и за систему внутреннего контроля, необходимую для составления годовой консолидированной финансовой отчетности, не содержащей существенных искажений вследствие недобросовестных действий или ошибок.</w:t>
      </w:r>
    </w:p>
    <w:p w:rsidR="006B077E" w:rsidRPr="00B62291" w:rsidRDefault="006B077E" w:rsidP="0029141E">
      <w:pPr>
        <w:autoSpaceDE w:val="0"/>
        <w:autoSpaceDN w:val="0"/>
        <w:adjustRightInd w:val="0"/>
        <w:spacing w:after="0" w:line="240" w:lineRule="auto"/>
        <w:ind w:firstLine="540"/>
        <w:jc w:val="both"/>
        <w:rPr>
          <w:rFonts w:ascii="Times New Roman" w:hAnsi="Times New Roman"/>
          <w:sz w:val="28"/>
          <w:szCs w:val="28"/>
        </w:rPr>
      </w:pPr>
    </w:p>
    <w:p w:rsidR="006B077E" w:rsidRPr="00B62291" w:rsidRDefault="006B077E" w:rsidP="0029141E">
      <w:pPr>
        <w:autoSpaceDE w:val="0"/>
        <w:autoSpaceDN w:val="0"/>
        <w:adjustRightInd w:val="0"/>
        <w:spacing w:after="0" w:line="240" w:lineRule="auto"/>
        <w:jc w:val="center"/>
        <w:rPr>
          <w:rFonts w:ascii="Times New Roman" w:hAnsi="Times New Roman"/>
          <w:b/>
          <w:sz w:val="28"/>
          <w:szCs w:val="28"/>
        </w:rPr>
      </w:pPr>
      <w:r w:rsidRPr="00B62291">
        <w:rPr>
          <w:rFonts w:ascii="Times New Roman" w:hAnsi="Times New Roman"/>
          <w:b/>
          <w:sz w:val="28"/>
          <w:szCs w:val="28"/>
        </w:rPr>
        <w:t>Ответственность аудитора</w:t>
      </w:r>
    </w:p>
    <w:p w:rsidR="006B077E" w:rsidRPr="00B62291" w:rsidRDefault="006B077E" w:rsidP="0029141E">
      <w:pPr>
        <w:autoSpaceDE w:val="0"/>
        <w:autoSpaceDN w:val="0"/>
        <w:adjustRightInd w:val="0"/>
        <w:spacing w:after="0" w:line="240" w:lineRule="auto"/>
        <w:ind w:firstLine="540"/>
        <w:jc w:val="both"/>
        <w:rPr>
          <w:rFonts w:ascii="Times New Roman" w:hAnsi="Times New Roman"/>
          <w:sz w:val="28"/>
          <w:szCs w:val="28"/>
        </w:rPr>
      </w:pPr>
    </w:p>
    <w:p w:rsidR="006B077E" w:rsidRPr="00B62291" w:rsidRDefault="006B077E" w:rsidP="0073540F">
      <w:pPr>
        <w:autoSpaceDE w:val="0"/>
        <w:autoSpaceDN w:val="0"/>
        <w:adjustRightInd w:val="0"/>
        <w:spacing w:after="0" w:line="240" w:lineRule="auto"/>
        <w:ind w:firstLine="709"/>
        <w:jc w:val="both"/>
        <w:rPr>
          <w:rFonts w:ascii="Times New Roman" w:hAnsi="Times New Roman"/>
          <w:sz w:val="28"/>
          <w:szCs w:val="28"/>
        </w:rPr>
      </w:pPr>
      <w:r w:rsidRPr="00B62291">
        <w:rPr>
          <w:rFonts w:ascii="Times New Roman" w:hAnsi="Times New Roman"/>
          <w:sz w:val="28"/>
          <w:szCs w:val="28"/>
        </w:rPr>
        <w:t>Наша ответственность заключается в выражении мнения о достоверности годовой консолидированной финансовой отчетности во всех существенных отношениях на основе проведенного нами аудита. Мы проводили аудит в соответствии с федеральными стандартами аудиторской деятельности. Данные стандарты требуют соблюдения применимых этических норм, а также планирования и проведения аудита таким образом, чтобы получить достаточную уверенность в том, что годовая консолидированная финансовая отчетность не содержит существенных искажений.</w:t>
      </w:r>
    </w:p>
    <w:p w:rsidR="006B077E" w:rsidRPr="00B62291" w:rsidRDefault="006B077E" w:rsidP="0073540F">
      <w:pPr>
        <w:autoSpaceDE w:val="0"/>
        <w:autoSpaceDN w:val="0"/>
        <w:adjustRightInd w:val="0"/>
        <w:spacing w:after="0" w:line="240" w:lineRule="auto"/>
        <w:ind w:firstLine="709"/>
        <w:jc w:val="both"/>
        <w:rPr>
          <w:rFonts w:ascii="Times New Roman" w:hAnsi="Times New Roman"/>
          <w:sz w:val="28"/>
          <w:szCs w:val="28"/>
        </w:rPr>
      </w:pPr>
      <w:r w:rsidRPr="00B62291">
        <w:rPr>
          <w:rFonts w:ascii="Times New Roman" w:hAnsi="Times New Roman"/>
          <w:sz w:val="28"/>
          <w:szCs w:val="28"/>
        </w:rPr>
        <w:t xml:space="preserve">Аудит включал проведение аудиторских процедур, направленных на получение аудиторских доказательств, подтверждающих числовые показатели в годовой консолидированной финансовой отчетности и раскрытие в ней информации. Выбор аудиторских процедур является предметом нашего суждения, которое основывается на оценке риска существенных искажений, допущенных вследствие недобросовестных действий или ошибок. В процессе оценки данного риска нами рассмотрена система внутреннего контроля, обеспечивающая составление и достоверность годовой консолидированной финансовой отчетности, с целью выбора соответствующих аудиторских процедур, но не с целью выражения мнения об эффективности системы внутреннего контроля. </w:t>
      </w:r>
    </w:p>
    <w:p w:rsidR="006B077E" w:rsidRPr="00B62291" w:rsidRDefault="006B077E" w:rsidP="0073540F">
      <w:pPr>
        <w:autoSpaceDE w:val="0"/>
        <w:autoSpaceDN w:val="0"/>
        <w:adjustRightInd w:val="0"/>
        <w:spacing w:after="0" w:line="240" w:lineRule="auto"/>
        <w:ind w:firstLine="709"/>
        <w:jc w:val="both"/>
        <w:rPr>
          <w:rFonts w:ascii="Times New Roman" w:hAnsi="Times New Roman"/>
          <w:sz w:val="28"/>
          <w:szCs w:val="28"/>
        </w:rPr>
      </w:pPr>
      <w:r w:rsidRPr="00B62291">
        <w:rPr>
          <w:rFonts w:ascii="Times New Roman" w:hAnsi="Times New Roman"/>
          <w:sz w:val="28"/>
          <w:szCs w:val="28"/>
        </w:rPr>
        <w:t>Аудит также включал оценку надлежащего характера применяемой учетной политики и обоснованности оценочных показателей, полученных руководством Банка, а также оценку представления годовой консолидированной финансовой отчетности в целом.</w:t>
      </w:r>
    </w:p>
    <w:p w:rsidR="006B077E" w:rsidRPr="00B62291" w:rsidRDefault="006B077E" w:rsidP="0073540F">
      <w:pPr>
        <w:autoSpaceDE w:val="0"/>
        <w:autoSpaceDN w:val="0"/>
        <w:adjustRightInd w:val="0"/>
        <w:spacing w:after="0" w:line="240" w:lineRule="auto"/>
        <w:ind w:firstLine="709"/>
        <w:jc w:val="both"/>
        <w:rPr>
          <w:rFonts w:ascii="Times New Roman" w:hAnsi="Times New Roman"/>
          <w:sz w:val="28"/>
          <w:szCs w:val="28"/>
        </w:rPr>
      </w:pPr>
      <w:r w:rsidRPr="00B62291">
        <w:rPr>
          <w:rFonts w:ascii="Times New Roman" w:hAnsi="Times New Roman"/>
          <w:sz w:val="28"/>
          <w:szCs w:val="28"/>
        </w:rPr>
        <w:t>Мы полагаем, что полученные в ходе аудита аудиторские доказательства дают достаточные основания для выражения мнения о достоверности годовой консолидированной финансовой отчетности.</w:t>
      </w:r>
    </w:p>
    <w:p w:rsidR="006B077E" w:rsidRPr="00B62291" w:rsidRDefault="006B077E" w:rsidP="0029141E">
      <w:pPr>
        <w:autoSpaceDE w:val="0"/>
        <w:autoSpaceDN w:val="0"/>
        <w:adjustRightInd w:val="0"/>
        <w:spacing w:after="0" w:line="240" w:lineRule="auto"/>
        <w:ind w:firstLine="540"/>
        <w:jc w:val="both"/>
        <w:rPr>
          <w:rFonts w:ascii="Times New Roman" w:hAnsi="Times New Roman"/>
          <w:sz w:val="28"/>
          <w:szCs w:val="28"/>
        </w:rPr>
      </w:pPr>
    </w:p>
    <w:p w:rsidR="006B077E" w:rsidRPr="00B62291" w:rsidRDefault="006B077E" w:rsidP="0029141E">
      <w:pPr>
        <w:autoSpaceDE w:val="0"/>
        <w:autoSpaceDN w:val="0"/>
        <w:adjustRightInd w:val="0"/>
        <w:spacing w:after="0" w:line="240" w:lineRule="auto"/>
        <w:jc w:val="center"/>
        <w:rPr>
          <w:rFonts w:ascii="Times New Roman" w:hAnsi="Times New Roman"/>
          <w:b/>
          <w:sz w:val="28"/>
          <w:szCs w:val="28"/>
        </w:rPr>
      </w:pPr>
      <w:r w:rsidRPr="00B62291">
        <w:rPr>
          <w:rFonts w:ascii="Times New Roman" w:hAnsi="Times New Roman"/>
          <w:b/>
          <w:sz w:val="28"/>
          <w:szCs w:val="28"/>
        </w:rPr>
        <w:t>Мнение</w:t>
      </w:r>
    </w:p>
    <w:p w:rsidR="006B077E" w:rsidRPr="00B62291" w:rsidRDefault="006B077E" w:rsidP="0029141E">
      <w:pPr>
        <w:autoSpaceDE w:val="0"/>
        <w:autoSpaceDN w:val="0"/>
        <w:adjustRightInd w:val="0"/>
        <w:spacing w:after="0" w:line="240" w:lineRule="auto"/>
        <w:ind w:firstLine="540"/>
        <w:jc w:val="both"/>
        <w:rPr>
          <w:rFonts w:ascii="Times New Roman" w:hAnsi="Times New Roman"/>
          <w:sz w:val="28"/>
          <w:szCs w:val="28"/>
        </w:rPr>
      </w:pPr>
    </w:p>
    <w:p w:rsidR="006B077E" w:rsidRPr="00B62291" w:rsidRDefault="006B077E" w:rsidP="0029141E">
      <w:pPr>
        <w:autoSpaceDE w:val="0"/>
        <w:autoSpaceDN w:val="0"/>
        <w:adjustRightInd w:val="0"/>
        <w:spacing w:after="0" w:line="240" w:lineRule="auto"/>
        <w:ind w:firstLine="720"/>
        <w:jc w:val="both"/>
        <w:outlineLvl w:val="3"/>
        <w:rPr>
          <w:rFonts w:ascii="Times New Roman" w:hAnsi="Times New Roman"/>
          <w:sz w:val="28"/>
          <w:szCs w:val="28"/>
        </w:rPr>
      </w:pPr>
      <w:r w:rsidRPr="00B62291">
        <w:rPr>
          <w:rFonts w:ascii="Times New Roman" w:hAnsi="Times New Roman"/>
          <w:sz w:val="28"/>
          <w:szCs w:val="28"/>
        </w:rPr>
        <w:t xml:space="preserve">По нашему мнению, годовая консолидированная финансовая отчетность отражает достоверно во всех существенных отношениях финансовое положение банковской группы, головной кредитной организацией которой является </w:t>
      </w:r>
      <w:r w:rsidR="00AB6565" w:rsidRPr="00B62291">
        <w:rPr>
          <w:rFonts w:ascii="Times New Roman" w:hAnsi="Times New Roman"/>
          <w:sz w:val="28"/>
          <w:szCs w:val="28"/>
        </w:rPr>
        <w:t>Банк</w:t>
      </w:r>
      <w:r w:rsidRPr="00B62291">
        <w:rPr>
          <w:rFonts w:ascii="Times New Roman" w:hAnsi="Times New Roman"/>
          <w:sz w:val="28"/>
          <w:szCs w:val="28"/>
        </w:rPr>
        <w:t>, по состоянию на 1 января 2015 года, финансовые результаты деятельности и движение денежных средств за 2014 год в соответствии с Международными стандартами финансовой отчетности.</w:t>
      </w:r>
    </w:p>
    <w:p w:rsidR="006B077E" w:rsidRPr="00B62291" w:rsidRDefault="006B077E" w:rsidP="0029141E">
      <w:pPr>
        <w:spacing w:after="0" w:line="240" w:lineRule="auto"/>
        <w:jc w:val="both"/>
        <w:rPr>
          <w:rFonts w:ascii="Times New Roman" w:hAnsi="Times New Roman"/>
          <w:sz w:val="28"/>
          <w:szCs w:val="28"/>
        </w:rPr>
      </w:pPr>
    </w:p>
    <w:p w:rsidR="006B077E" w:rsidRPr="00B62291" w:rsidRDefault="006B077E" w:rsidP="0029141E">
      <w:pPr>
        <w:spacing w:after="0" w:line="240" w:lineRule="auto"/>
        <w:jc w:val="center"/>
        <w:rPr>
          <w:rFonts w:ascii="Times New Roman" w:hAnsi="Times New Roman"/>
          <w:b/>
          <w:sz w:val="28"/>
          <w:szCs w:val="28"/>
        </w:rPr>
      </w:pPr>
      <w:r w:rsidRPr="00B62291">
        <w:rPr>
          <w:rFonts w:ascii="Times New Roman" w:hAnsi="Times New Roman"/>
          <w:b/>
          <w:sz w:val="28"/>
          <w:szCs w:val="28"/>
        </w:rPr>
        <w:t>Отчет</w:t>
      </w:r>
      <w:r w:rsidRPr="00B62291">
        <w:rPr>
          <w:rFonts w:ascii="Times New Roman" w:hAnsi="Times New Roman"/>
          <w:sz w:val="28"/>
          <w:szCs w:val="28"/>
        </w:rPr>
        <w:t xml:space="preserve"> </w:t>
      </w:r>
      <w:r w:rsidRPr="00B62291">
        <w:rPr>
          <w:rFonts w:ascii="Times New Roman" w:hAnsi="Times New Roman"/>
          <w:sz w:val="28"/>
          <w:szCs w:val="28"/>
        </w:rPr>
        <w:br/>
      </w:r>
      <w:r w:rsidRPr="00B62291">
        <w:rPr>
          <w:rFonts w:ascii="Times New Roman" w:hAnsi="Times New Roman"/>
          <w:b/>
          <w:sz w:val="28"/>
          <w:szCs w:val="28"/>
        </w:rPr>
        <w:t xml:space="preserve">о результатах проверки в соответствии с требованиями </w:t>
      </w:r>
    </w:p>
    <w:p w:rsidR="00725E6D" w:rsidRPr="00B62291" w:rsidRDefault="006B077E" w:rsidP="0029141E">
      <w:pPr>
        <w:spacing w:after="0" w:line="240" w:lineRule="auto"/>
        <w:jc w:val="center"/>
        <w:rPr>
          <w:rFonts w:ascii="Times New Roman" w:hAnsi="Times New Roman"/>
          <w:b/>
          <w:sz w:val="28"/>
          <w:szCs w:val="28"/>
        </w:rPr>
      </w:pPr>
      <w:r w:rsidRPr="00B62291">
        <w:rPr>
          <w:rFonts w:ascii="Times New Roman" w:hAnsi="Times New Roman"/>
          <w:b/>
          <w:sz w:val="28"/>
          <w:szCs w:val="28"/>
        </w:rPr>
        <w:lastRenderedPageBreak/>
        <w:t>Федерального закона от 2 декабря 1990 г. № 395-</w:t>
      </w:r>
      <w:r w:rsidR="00C61EF3" w:rsidRPr="00B62291">
        <w:rPr>
          <w:rFonts w:ascii="Times New Roman" w:hAnsi="Times New Roman"/>
          <w:b/>
          <w:sz w:val="28"/>
          <w:szCs w:val="28"/>
          <w:lang w:val="en-US"/>
        </w:rPr>
        <w:t>I</w:t>
      </w:r>
      <w:r w:rsidRPr="00B62291">
        <w:rPr>
          <w:rFonts w:ascii="Times New Roman" w:hAnsi="Times New Roman"/>
          <w:b/>
          <w:sz w:val="28"/>
          <w:szCs w:val="28"/>
        </w:rPr>
        <w:t xml:space="preserve"> </w:t>
      </w:r>
    </w:p>
    <w:p w:rsidR="006B077E" w:rsidRPr="00B62291" w:rsidRDefault="006B077E" w:rsidP="0029141E">
      <w:pPr>
        <w:spacing w:after="0" w:line="240" w:lineRule="auto"/>
        <w:jc w:val="center"/>
        <w:rPr>
          <w:rFonts w:ascii="Times New Roman" w:hAnsi="Times New Roman"/>
          <w:sz w:val="28"/>
          <w:szCs w:val="28"/>
        </w:rPr>
      </w:pPr>
      <w:r w:rsidRPr="00B62291">
        <w:rPr>
          <w:rFonts w:ascii="Times New Roman" w:hAnsi="Times New Roman"/>
          <w:b/>
          <w:sz w:val="28"/>
          <w:szCs w:val="28"/>
        </w:rPr>
        <w:t>«О банках и банковской деятельности»</w:t>
      </w:r>
      <w:r w:rsidRPr="00B62291">
        <w:rPr>
          <w:rFonts w:ascii="Times New Roman" w:hAnsi="Times New Roman"/>
          <w:sz w:val="28"/>
          <w:szCs w:val="28"/>
        </w:rPr>
        <w:t xml:space="preserve"> </w:t>
      </w:r>
    </w:p>
    <w:p w:rsidR="006B077E" w:rsidRPr="00B62291" w:rsidRDefault="006B077E" w:rsidP="0029141E">
      <w:pPr>
        <w:spacing w:after="0" w:line="240" w:lineRule="auto"/>
        <w:ind w:firstLine="720"/>
        <w:jc w:val="both"/>
        <w:rPr>
          <w:rFonts w:ascii="Times New Roman" w:hAnsi="Times New Roman"/>
          <w:sz w:val="28"/>
          <w:szCs w:val="28"/>
        </w:rPr>
      </w:pPr>
    </w:p>
    <w:p w:rsidR="006B077E" w:rsidRPr="00B62291" w:rsidRDefault="006B077E" w:rsidP="0029141E">
      <w:pPr>
        <w:spacing w:after="0" w:line="240" w:lineRule="auto"/>
        <w:ind w:firstLine="720"/>
        <w:jc w:val="both"/>
        <w:rPr>
          <w:rFonts w:ascii="Times New Roman" w:hAnsi="Times New Roman"/>
          <w:sz w:val="28"/>
          <w:szCs w:val="28"/>
        </w:rPr>
      </w:pPr>
      <w:r w:rsidRPr="00B62291">
        <w:rPr>
          <w:rFonts w:ascii="Times New Roman" w:hAnsi="Times New Roman"/>
          <w:sz w:val="28"/>
          <w:szCs w:val="28"/>
        </w:rPr>
        <w:t>Руководство Банка несет ответственность за выполнение банковской группой, головной кредитной организацией которой является Банк, обязательных нормативов, установленных Банком России, а также за соответствие внутреннего контроля и организации систем управления рисками Банка требованиям, предъявляемым Банком России к таким системам.</w:t>
      </w:r>
    </w:p>
    <w:p w:rsidR="006B077E" w:rsidRPr="00B62291" w:rsidRDefault="006B077E" w:rsidP="0029141E">
      <w:pPr>
        <w:spacing w:after="0" w:line="240" w:lineRule="auto"/>
        <w:ind w:firstLine="709"/>
        <w:jc w:val="both"/>
        <w:rPr>
          <w:rFonts w:ascii="Times New Roman" w:hAnsi="Times New Roman"/>
          <w:sz w:val="28"/>
          <w:szCs w:val="28"/>
        </w:rPr>
      </w:pPr>
      <w:r w:rsidRPr="00B62291">
        <w:rPr>
          <w:rFonts w:ascii="Times New Roman" w:hAnsi="Times New Roman"/>
          <w:sz w:val="28"/>
          <w:szCs w:val="28"/>
        </w:rPr>
        <w:t>В соответствии со статьей 42 Федерального закона от 2 декабря 1990 года № 395-</w:t>
      </w:r>
      <w:r w:rsidR="00C61EF3" w:rsidRPr="00B62291">
        <w:rPr>
          <w:rFonts w:ascii="Times New Roman" w:hAnsi="Times New Roman"/>
          <w:b/>
          <w:sz w:val="28"/>
          <w:szCs w:val="28"/>
          <w:lang w:val="en-US"/>
        </w:rPr>
        <w:t>I</w:t>
      </w:r>
      <w:r w:rsidRPr="00B62291">
        <w:rPr>
          <w:rFonts w:ascii="Times New Roman" w:hAnsi="Times New Roman"/>
          <w:sz w:val="28"/>
          <w:szCs w:val="28"/>
        </w:rPr>
        <w:t xml:space="preserve"> «О банках и банковской деятельности» в ходе аудита </w:t>
      </w:r>
      <w:r w:rsidR="009C25B6" w:rsidRPr="00B62291">
        <w:rPr>
          <w:rFonts w:ascii="Times New Roman" w:hAnsi="Times New Roman"/>
          <w:sz w:val="28"/>
          <w:szCs w:val="28"/>
        </w:rPr>
        <w:t xml:space="preserve">годовой </w:t>
      </w:r>
      <w:r w:rsidRPr="00B62291">
        <w:rPr>
          <w:rFonts w:ascii="Times New Roman" w:hAnsi="Times New Roman"/>
          <w:sz w:val="28"/>
          <w:szCs w:val="28"/>
        </w:rPr>
        <w:t>консолидированной финансовой отчетности Банка за 2014 год мы провели проверку:</w:t>
      </w:r>
    </w:p>
    <w:p w:rsidR="006B077E" w:rsidRPr="00B62291" w:rsidRDefault="006B077E" w:rsidP="0029141E">
      <w:pPr>
        <w:widowControl w:val="0"/>
        <w:autoSpaceDE w:val="0"/>
        <w:autoSpaceDN w:val="0"/>
        <w:adjustRightInd w:val="0"/>
        <w:spacing w:after="0" w:line="240" w:lineRule="auto"/>
        <w:ind w:firstLine="709"/>
        <w:jc w:val="both"/>
        <w:rPr>
          <w:rFonts w:ascii="Times New Roman" w:hAnsi="Times New Roman"/>
          <w:sz w:val="28"/>
          <w:szCs w:val="28"/>
        </w:rPr>
      </w:pPr>
      <w:r w:rsidRPr="00B62291">
        <w:rPr>
          <w:rFonts w:ascii="Times New Roman" w:hAnsi="Times New Roman"/>
          <w:sz w:val="28"/>
          <w:szCs w:val="28"/>
        </w:rPr>
        <w:t xml:space="preserve">выполнения банковской группой, головной кредитной организацией которой является Банк, по состоянию на 1 января 2015 года обязательных нормативов, установленных Банком России; </w:t>
      </w:r>
    </w:p>
    <w:p w:rsidR="006B077E" w:rsidRPr="00B62291" w:rsidRDefault="006B077E" w:rsidP="0029141E">
      <w:pPr>
        <w:widowControl w:val="0"/>
        <w:autoSpaceDE w:val="0"/>
        <w:autoSpaceDN w:val="0"/>
        <w:adjustRightInd w:val="0"/>
        <w:spacing w:after="0" w:line="240" w:lineRule="auto"/>
        <w:ind w:firstLine="709"/>
        <w:jc w:val="both"/>
        <w:rPr>
          <w:rFonts w:ascii="Times New Roman" w:hAnsi="Times New Roman"/>
          <w:sz w:val="28"/>
          <w:szCs w:val="28"/>
        </w:rPr>
      </w:pPr>
      <w:r w:rsidRPr="00B62291">
        <w:rPr>
          <w:rFonts w:ascii="Times New Roman" w:hAnsi="Times New Roman"/>
          <w:sz w:val="28"/>
          <w:szCs w:val="28"/>
        </w:rPr>
        <w:t xml:space="preserve">соответствия внутреннего контроля и организации систем управления рисками банковской группы, головной кредитной организацией которой является Банк, требованиям, предъявляемым Банком России к таким системам. </w:t>
      </w:r>
    </w:p>
    <w:p w:rsidR="006B077E" w:rsidRPr="00B62291" w:rsidRDefault="006B077E" w:rsidP="0029141E">
      <w:pPr>
        <w:spacing w:after="0" w:line="240" w:lineRule="auto"/>
        <w:ind w:firstLine="708"/>
        <w:jc w:val="both"/>
        <w:rPr>
          <w:rFonts w:ascii="Times New Roman" w:hAnsi="Times New Roman"/>
          <w:sz w:val="28"/>
          <w:szCs w:val="28"/>
        </w:rPr>
      </w:pPr>
      <w:r w:rsidRPr="00B62291">
        <w:rPr>
          <w:rFonts w:ascii="Times New Roman" w:hAnsi="Times New Roman"/>
          <w:sz w:val="28"/>
          <w:szCs w:val="28"/>
        </w:rPr>
        <w:t>Указанная проверка ограничивалась такими выбранными на основе нашего суждения процедурами, как запросы, анализ, изучение документов, сравнение утвержденных Банком требований, порядка и методик с требованиями, предъявляемыми Банком России, а также пересчет</w:t>
      </w:r>
      <w:r w:rsidR="00AF2104" w:rsidRPr="00B62291">
        <w:rPr>
          <w:rFonts w:ascii="Times New Roman" w:hAnsi="Times New Roman"/>
          <w:sz w:val="28"/>
          <w:szCs w:val="28"/>
        </w:rPr>
        <w:t xml:space="preserve"> и</w:t>
      </w:r>
      <w:r w:rsidRPr="00B62291">
        <w:rPr>
          <w:rFonts w:ascii="Times New Roman" w:hAnsi="Times New Roman"/>
          <w:sz w:val="28"/>
          <w:szCs w:val="28"/>
        </w:rPr>
        <w:t xml:space="preserve"> сравнение числовых показателей и иной информации. </w:t>
      </w:r>
    </w:p>
    <w:p w:rsidR="006B077E" w:rsidRPr="00B62291" w:rsidRDefault="006B077E" w:rsidP="0029141E">
      <w:pPr>
        <w:spacing w:after="0" w:line="240" w:lineRule="auto"/>
        <w:ind w:firstLine="708"/>
        <w:jc w:val="both"/>
        <w:rPr>
          <w:rFonts w:ascii="Times New Roman" w:hAnsi="Times New Roman"/>
          <w:sz w:val="28"/>
          <w:szCs w:val="28"/>
        </w:rPr>
      </w:pPr>
      <w:r w:rsidRPr="00B62291">
        <w:rPr>
          <w:rFonts w:ascii="Times New Roman" w:hAnsi="Times New Roman"/>
          <w:sz w:val="28"/>
          <w:szCs w:val="28"/>
        </w:rPr>
        <w:t>В результате проведенной нами проверки установлено следующее:</w:t>
      </w:r>
    </w:p>
    <w:p w:rsidR="006B077E" w:rsidRPr="00B62291" w:rsidRDefault="006B077E" w:rsidP="0029141E">
      <w:pPr>
        <w:widowControl w:val="0"/>
        <w:autoSpaceDE w:val="0"/>
        <w:autoSpaceDN w:val="0"/>
        <w:adjustRightInd w:val="0"/>
        <w:spacing w:after="0" w:line="240" w:lineRule="auto"/>
        <w:ind w:firstLine="709"/>
        <w:jc w:val="both"/>
        <w:rPr>
          <w:rFonts w:ascii="Times New Roman" w:hAnsi="Times New Roman"/>
          <w:sz w:val="28"/>
          <w:szCs w:val="28"/>
        </w:rPr>
      </w:pPr>
      <w:r w:rsidRPr="00B62291">
        <w:rPr>
          <w:rFonts w:ascii="Times New Roman" w:hAnsi="Times New Roman"/>
          <w:sz w:val="28"/>
          <w:szCs w:val="28"/>
        </w:rPr>
        <w:t>1) в части выполнения обязательных нормативов, установленных Банком России:</w:t>
      </w:r>
    </w:p>
    <w:p w:rsidR="006B077E" w:rsidRPr="00B62291" w:rsidRDefault="006B077E" w:rsidP="0029141E">
      <w:pPr>
        <w:widowControl w:val="0"/>
        <w:autoSpaceDE w:val="0"/>
        <w:autoSpaceDN w:val="0"/>
        <w:adjustRightInd w:val="0"/>
        <w:spacing w:after="0" w:line="240" w:lineRule="auto"/>
        <w:ind w:firstLine="709"/>
        <w:jc w:val="both"/>
        <w:rPr>
          <w:rFonts w:ascii="Times New Roman" w:hAnsi="Times New Roman"/>
          <w:sz w:val="28"/>
          <w:szCs w:val="28"/>
        </w:rPr>
      </w:pPr>
      <w:r w:rsidRPr="00B62291">
        <w:rPr>
          <w:rFonts w:ascii="Times New Roman" w:hAnsi="Times New Roman"/>
          <w:sz w:val="28"/>
          <w:szCs w:val="28"/>
        </w:rPr>
        <w:t xml:space="preserve">значения установленных Банком России обязательных нормативов банковской группы, головной кредитной организацией которой является Банк, по состоянию на 1 января 2015 года находились в пределах лимитов, установленных Банком России. </w:t>
      </w:r>
    </w:p>
    <w:p w:rsidR="006B077E" w:rsidRPr="00B62291" w:rsidRDefault="006B077E" w:rsidP="0029141E">
      <w:pPr>
        <w:spacing w:after="0" w:line="240" w:lineRule="auto"/>
        <w:ind w:firstLine="708"/>
        <w:jc w:val="both"/>
        <w:rPr>
          <w:rFonts w:ascii="Times New Roman" w:hAnsi="Times New Roman"/>
          <w:sz w:val="28"/>
          <w:szCs w:val="28"/>
        </w:rPr>
      </w:pPr>
      <w:proofErr w:type="gramStart"/>
      <w:r w:rsidRPr="00B62291">
        <w:rPr>
          <w:rFonts w:ascii="Times New Roman" w:hAnsi="Times New Roman"/>
          <w:sz w:val="28"/>
          <w:szCs w:val="28"/>
        </w:rPr>
        <w:t xml:space="preserve">Мы не проводили каких-либо процедур в отношении данных бухгалтерского учета банковской группы, головной кредитной организацией которой является Банк, кроме процедур, которые мы сочли необходимыми для целей выражения мнения о том, отражает ли </w:t>
      </w:r>
      <w:r w:rsidR="009C25B6" w:rsidRPr="00B62291">
        <w:rPr>
          <w:rFonts w:ascii="Times New Roman" w:hAnsi="Times New Roman"/>
          <w:sz w:val="28"/>
          <w:szCs w:val="28"/>
        </w:rPr>
        <w:t xml:space="preserve">годовая </w:t>
      </w:r>
      <w:r w:rsidRPr="00B62291">
        <w:rPr>
          <w:rFonts w:ascii="Times New Roman" w:hAnsi="Times New Roman"/>
          <w:sz w:val="28"/>
          <w:szCs w:val="28"/>
        </w:rPr>
        <w:t>консолидированная финансовая отчетность Банка достоверно во всех существенных отношениях финансовое положение банковской группы, головной кредитной организацией которой является Банк, по состоянию на 1 января 2015</w:t>
      </w:r>
      <w:r w:rsidRPr="00B62291">
        <w:rPr>
          <w:rFonts w:ascii="Times New Roman" w:hAnsi="Times New Roman"/>
          <w:sz w:val="28"/>
          <w:szCs w:val="28"/>
          <w:lang w:val="en-US"/>
        </w:rPr>
        <w:t> </w:t>
      </w:r>
      <w:r w:rsidRPr="00B62291">
        <w:rPr>
          <w:rFonts w:ascii="Times New Roman" w:hAnsi="Times New Roman"/>
          <w:sz w:val="28"/>
          <w:szCs w:val="28"/>
        </w:rPr>
        <w:t>года, финансовые</w:t>
      </w:r>
      <w:proofErr w:type="gramEnd"/>
      <w:r w:rsidRPr="00B62291">
        <w:rPr>
          <w:rFonts w:ascii="Times New Roman" w:hAnsi="Times New Roman"/>
          <w:sz w:val="28"/>
          <w:szCs w:val="28"/>
        </w:rPr>
        <w:t xml:space="preserve"> результаты деятельности и движение денежных средств за 2014 год в соответствии с Международными стандартами финансовой отчетности;</w:t>
      </w:r>
    </w:p>
    <w:p w:rsidR="006B077E" w:rsidRPr="00B62291" w:rsidRDefault="006B077E" w:rsidP="0029141E">
      <w:pPr>
        <w:spacing w:after="0" w:line="240" w:lineRule="auto"/>
        <w:ind w:firstLine="708"/>
        <w:jc w:val="both"/>
        <w:rPr>
          <w:rFonts w:ascii="Times New Roman" w:hAnsi="Times New Roman"/>
          <w:sz w:val="28"/>
          <w:szCs w:val="28"/>
        </w:rPr>
      </w:pPr>
      <w:r w:rsidRPr="00B62291">
        <w:rPr>
          <w:rFonts w:ascii="Times New Roman" w:hAnsi="Times New Roman"/>
          <w:sz w:val="28"/>
          <w:szCs w:val="28"/>
        </w:rPr>
        <w:t xml:space="preserve">2) в части соответствия внутреннего контроля и организации систем управления рисками банковской группы, головной кредитной организацией </w:t>
      </w:r>
      <w:r w:rsidRPr="00B62291">
        <w:rPr>
          <w:rFonts w:ascii="Times New Roman" w:hAnsi="Times New Roman"/>
          <w:sz w:val="28"/>
          <w:szCs w:val="28"/>
        </w:rPr>
        <w:lastRenderedPageBreak/>
        <w:t xml:space="preserve">которой является Банк, требованиям, предъявляемым Банком России к таким системам: </w:t>
      </w:r>
    </w:p>
    <w:p w:rsidR="006B077E" w:rsidRPr="00B62291" w:rsidRDefault="006B077E" w:rsidP="0029141E">
      <w:pPr>
        <w:widowControl w:val="0"/>
        <w:autoSpaceDE w:val="0"/>
        <w:autoSpaceDN w:val="0"/>
        <w:adjustRightInd w:val="0"/>
        <w:spacing w:after="0" w:line="240" w:lineRule="auto"/>
        <w:ind w:firstLine="708"/>
        <w:jc w:val="both"/>
        <w:rPr>
          <w:rFonts w:ascii="Times New Roman" w:hAnsi="Times New Roman"/>
          <w:sz w:val="28"/>
          <w:szCs w:val="28"/>
        </w:rPr>
      </w:pPr>
      <w:proofErr w:type="gramStart"/>
      <w:r w:rsidRPr="00B62291">
        <w:rPr>
          <w:rFonts w:ascii="Times New Roman" w:hAnsi="Times New Roman"/>
          <w:sz w:val="28"/>
          <w:szCs w:val="28"/>
        </w:rPr>
        <w:t xml:space="preserve">а) в соответствии с требованиями и рекомендациями Банка России по состоянию на 31 декабря 2014 года служба внутреннего аудита Банка подчинена и подотчетна </w:t>
      </w:r>
      <w:r w:rsidR="00AF2104" w:rsidRPr="00B62291">
        <w:rPr>
          <w:rFonts w:ascii="Times New Roman" w:hAnsi="Times New Roman"/>
          <w:sz w:val="28"/>
          <w:szCs w:val="28"/>
        </w:rPr>
        <w:t xml:space="preserve">совету директоров </w:t>
      </w:r>
      <w:r w:rsidRPr="00B62291">
        <w:rPr>
          <w:rFonts w:ascii="Times New Roman" w:hAnsi="Times New Roman"/>
          <w:sz w:val="28"/>
          <w:szCs w:val="28"/>
        </w:rPr>
        <w:t>[наблюдательному совету] Банка, подразделения управления рисками Банка не были подчинены и не были подотчетны подразделениям, принимающим соответствующие риски</w:t>
      </w:r>
      <w:r w:rsidR="005237A5">
        <w:rPr>
          <w:rFonts w:ascii="Times New Roman" w:hAnsi="Times New Roman"/>
          <w:sz w:val="28"/>
          <w:szCs w:val="28"/>
        </w:rPr>
        <w:t>, руководители службы внутреннего аудита и подразделения управления рисками Банка соответствуют квалификационным требованиям, установленным Банком России</w:t>
      </w:r>
      <w:r w:rsidRPr="00B62291">
        <w:rPr>
          <w:rFonts w:ascii="Times New Roman" w:hAnsi="Times New Roman"/>
          <w:sz w:val="28"/>
          <w:szCs w:val="28"/>
        </w:rPr>
        <w:t xml:space="preserve">; </w:t>
      </w:r>
      <w:r w:rsidRPr="00B62291">
        <w:rPr>
          <w:rFonts w:ascii="Times New Roman" w:hAnsi="Times New Roman"/>
          <w:sz w:val="28"/>
          <w:szCs w:val="28"/>
        </w:rPr>
        <w:tab/>
      </w:r>
      <w:proofErr w:type="gramEnd"/>
    </w:p>
    <w:p w:rsidR="006B077E" w:rsidRPr="00B62291" w:rsidRDefault="006B077E" w:rsidP="0029141E">
      <w:pPr>
        <w:widowControl w:val="0"/>
        <w:autoSpaceDE w:val="0"/>
        <w:autoSpaceDN w:val="0"/>
        <w:adjustRightInd w:val="0"/>
        <w:spacing w:after="0" w:line="240" w:lineRule="auto"/>
        <w:ind w:firstLine="708"/>
        <w:jc w:val="both"/>
        <w:rPr>
          <w:rFonts w:ascii="Times New Roman" w:hAnsi="Times New Roman"/>
          <w:sz w:val="28"/>
          <w:szCs w:val="28"/>
        </w:rPr>
      </w:pPr>
      <w:proofErr w:type="gramStart"/>
      <w:r w:rsidRPr="00B62291">
        <w:rPr>
          <w:rFonts w:ascii="Times New Roman" w:hAnsi="Times New Roman"/>
          <w:sz w:val="28"/>
          <w:szCs w:val="28"/>
        </w:rPr>
        <w:t>б) действующие по состоянию на 31 декабря 2014 года внутренние документы Банка, устанавливающие методики выявления и управления значимыми для банковской группы, головной кредитной организацией которой является Банк, кредитными, операционными, рыночными, процентными, правовыми рисками, рисками потери ликвидности и рисками потери деловой репутации, осуществления стресс-тестирования утверждены уполномоченными органами управления Банка в соответствии с требованиями и рекомендациями Банка России;</w:t>
      </w:r>
      <w:proofErr w:type="gramEnd"/>
    </w:p>
    <w:p w:rsidR="006B077E" w:rsidRPr="00B62291" w:rsidRDefault="006B077E" w:rsidP="0029141E">
      <w:pPr>
        <w:widowControl w:val="0"/>
        <w:autoSpaceDE w:val="0"/>
        <w:autoSpaceDN w:val="0"/>
        <w:adjustRightInd w:val="0"/>
        <w:spacing w:after="0" w:line="240" w:lineRule="auto"/>
        <w:ind w:firstLine="708"/>
        <w:jc w:val="both"/>
        <w:rPr>
          <w:rFonts w:ascii="Times New Roman" w:hAnsi="Times New Roman"/>
          <w:sz w:val="28"/>
          <w:szCs w:val="28"/>
        </w:rPr>
      </w:pPr>
      <w:proofErr w:type="gramStart"/>
      <w:r w:rsidRPr="00B62291">
        <w:rPr>
          <w:rFonts w:ascii="Times New Roman" w:hAnsi="Times New Roman"/>
          <w:sz w:val="28"/>
          <w:szCs w:val="28"/>
        </w:rPr>
        <w:t>в) наличие в Банке по состоянию на 31 декабря 2014 года системы отчетности по значимым для банковской группы, головной кредитной организацией которой является Банк, кредитным, операционным, рыночным, процентным, правовым рискам, рискам потери ликвидности и рискам потери деловой репутации, а также собственным средствам (капиталу) банковской группы, головной кредитной организацией которой является Банк;</w:t>
      </w:r>
      <w:proofErr w:type="gramEnd"/>
    </w:p>
    <w:p w:rsidR="006B077E" w:rsidRPr="00B62291" w:rsidRDefault="006B077E" w:rsidP="0029141E">
      <w:pPr>
        <w:widowControl w:val="0"/>
        <w:autoSpaceDE w:val="0"/>
        <w:autoSpaceDN w:val="0"/>
        <w:adjustRightInd w:val="0"/>
        <w:spacing w:after="0" w:line="240" w:lineRule="auto"/>
        <w:ind w:firstLine="708"/>
        <w:jc w:val="both"/>
        <w:rPr>
          <w:rFonts w:ascii="Times New Roman" w:hAnsi="Times New Roman"/>
          <w:sz w:val="28"/>
          <w:szCs w:val="28"/>
        </w:rPr>
      </w:pPr>
      <w:r w:rsidRPr="00B62291">
        <w:rPr>
          <w:rFonts w:ascii="Times New Roman" w:hAnsi="Times New Roman"/>
          <w:sz w:val="28"/>
          <w:szCs w:val="28"/>
        </w:rPr>
        <w:t xml:space="preserve">г) периодичность и последовательность отчетов, подготовленных подразделениями управления рисками Банка и службой внутреннего аудита Банка в течение 2014 года по вопросам управления кредитными, операционными, рыночными, процентными, правовыми рисками, рисками потери ликвидности и рисками потери деловой репутации банковской группы, головной кредитной организацией которой является Банк, соответствовали внутренним документам Банка; указанные отчеты включали результаты наблюдения подразделениями управления рисками Банка и службой внутреннего аудита Банка в отношении оценки эффективности соответствующих методик Банка, а также рекомендации по их совершенствованию; </w:t>
      </w:r>
    </w:p>
    <w:p w:rsidR="006B077E" w:rsidRPr="00B62291" w:rsidRDefault="006B077E" w:rsidP="0029141E">
      <w:pPr>
        <w:widowControl w:val="0"/>
        <w:autoSpaceDE w:val="0"/>
        <w:autoSpaceDN w:val="0"/>
        <w:adjustRightInd w:val="0"/>
        <w:spacing w:after="0" w:line="240" w:lineRule="auto"/>
        <w:ind w:firstLine="708"/>
        <w:jc w:val="both"/>
        <w:rPr>
          <w:rFonts w:ascii="Times New Roman" w:hAnsi="Times New Roman"/>
          <w:sz w:val="28"/>
          <w:szCs w:val="28"/>
        </w:rPr>
      </w:pPr>
      <w:r w:rsidRPr="00B62291">
        <w:rPr>
          <w:rFonts w:ascii="Times New Roman" w:hAnsi="Times New Roman"/>
          <w:sz w:val="28"/>
          <w:szCs w:val="28"/>
        </w:rPr>
        <w:t xml:space="preserve">д) по состоянию на 31 декабря 2014 года к полномочиям </w:t>
      </w:r>
      <w:r w:rsidR="00AF2104" w:rsidRPr="00B62291">
        <w:rPr>
          <w:rFonts w:ascii="Times New Roman" w:hAnsi="Times New Roman"/>
          <w:sz w:val="28"/>
          <w:szCs w:val="28"/>
        </w:rPr>
        <w:t xml:space="preserve">совета директоров </w:t>
      </w:r>
      <w:r w:rsidRPr="00B62291">
        <w:rPr>
          <w:rFonts w:ascii="Times New Roman" w:hAnsi="Times New Roman"/>
          <w:sz w:val="28"/>
          <w:szCs w:val="28"/>
        </w:rPr>
        <w:t xml:space="preserve">[наблюдательного совета] Банка и его исполнительных органов управления относится контроль соблюдения банковской группой, головной кредитной организацией которой является Банк, установленных внутренними документами Банка предельных значений рисков и достаточности собственных средств (капитала). </w:t>
      </w:r>
      <w:proofErr w:type="gramStart"/>
      <w:r w:rsidRPr="00B62291">
        <w:rPr>
          <w:rFonts w:ascii="Times New Roman" w:hAnsi="Times New Roman"/>
          <w:sz w:val="28"/>
          <w:szCs w:val="28"/>
        </w:rPr>
        <w:t xml:space="preserve">С целью осуществления контроля эффективности </w:t>
      </w:r>
      <w:r w:rsidRPr="00B62291">
        <w:rPr>
          <w:rFonts w:ascii="Times New Roman" w:hAnsi="Times New Roman"/>
          <w:sz w:val="28"/>
          <w:szCs w:val="28"/>
        </w:rPr>
        <w:lastRenderedPageBreak/>
        <w:t xml:space="preserve">применяемых в банковской группе, головной кредитной организацией которой является Банк, процедур управления рисками и последовательности их применения в течение 2014 года </w:t>
      </w:r>
      <w:r w:rsidR="00AF2104" w:rsidRPr="00B62291">
        <w:rPr>
          <w:rFonts w:ascii="Times New Roman" w:hAnsi="Times New Roman"/>
          <w:sz w:val="28"/>
          <w:szCs w:val="28"/>
        </w:rPr>
        <w:t xml:space="preserve">совет директоров </w:t>
      </w:r>
      <w:r w:rsidRPr="00B62291">
        <w:rPr>
          <w:rFonts w:ascii="Times New Roman" w:hAnsi="Times New Roman"/>
          <w:sz w:val="28"/>
          <w:szCs w:val="28"/>
        </w:rPr>
        <w:t xml:space="preserve">[наблюдательный совет] Банка и его исполнительные органы управления на периодической основе обсуждали отчеты, подготовленные подразделениями управления рисками Банка и службой внутреннего аудита, рассматривали предлагаемые меры по устранению недостатков. </w:t>
      </w:r>
      <w:proofErr w:type="gramEnd"/>
    </w:p>
    <w:p w:rsidR="006B077E" w:rsidRPr="00B62291" w:rsidRDefault="006B077E" w:rsidP="0029141E">
      <w:pPr>
        <w:spacing w:after="0" w:line="240" w:lineRule="auto"/>
        <w:ind w:firstLine="708"/>
        <w:jc w:val="both"/>
        <w:rPr>
          <w:rFonts w:ascii="Times New Roman" w:hAnsi="Times New Roman"/>
          <w:sz w:val="28"/>
          <w:szCs w:val="28"/>
        </w:rPr>
      </w:pPr>
      <w:r w:rsidRPr="00B62291">
        <w:rPr>
          <w:rFonts w:ascii="Times New Roman" w:hAnsi="Times New Roman"/>
          <w:sz w:val="28"/>
          <w:szCs w:val="28"/>
        </w:rPr>
        <w:t>Процедуры в отношении внутреннего контроля и организации систем управления рисками банковской группы, головной кредитной организацией которой является Банк, проведены нами исключительно для целей проверки соответствия внутреннего контроля и организации систем управления рисками банковской группы, головной кредитной организацией которой является Банк, требованиям, предъявляемым Банком России к таким системам.</w:t>
      </w:r>
    </w:p>
    <w:p w:rsidR="006B077E" w:rsidRPr="00B62291" w:rsidRDefault="006B077E" w:rsidP="0029141E">
      <w:pPr>
        <w:spacing w:after="0" w:line="240" w:lineRule="auto"/>
        <w:jc w:val="both"/>
        <w:rPr>
          <w:rFonts w:ascii="Times New Roman" w:hAnsi="Times New Roman"/>
          <w:sz w:val="28"/>
          <w:szCs w:val="28"/>
        </w:rPr>
      </w:pPr>
    </w:p>
    <w:p w:rsidR="006B077E" w:rsidRPr="00B62291" w:rsidRDefault="006B077E" w:rsidP="0029141E">
      <w:pPr>
        <w:autoSpaceDE w:val="0"/>
        <w:autoSpaceDN w:val="0"/>
        <w:adjustRightInd w:val="0"/>
        <w:spacing w:after="0" w:line="240" w:lineRule="auto"/>
        <w:ind w:firstLine="540"/>
        <w:jc w:val="both"/>
        <w:rPr>
          <w:rFonts w:ascii="Times New Roman" w:hAnsi="Times New Roman"/>
          <w:sz w:val="28"/>
          <w:szCs w:val="28"/>
        </w:rPr>
      </w:pPr>
    </w:p>
    <w:p w:rsidR="00001962" w:rsidRPr="00B62291" w:rsidRDefault="00001962" w:rsidP="00001962">
      <w:pPr>
        <w:autoSpaceDE w:val="0"/>
        <w:autoSpaceDN w:val="0"/>
        <w:adjustRightInd w:val="0"/>
        <w:spacing w:after="0" w:line="240" w:lineRule="auto"/>
        <w:rPr>
          <w:rFonts w:ascii="Times New Roman" w:eastAsia="Times New Roman" w:hAnsi="Times New Roman"/>
          <w:sz w:val="28"/>
          <w:szCs w:val="28"/>
          <w:lang w:eastAsia="ru-RU"/>
        </w:rPr>
      </w:pPr>
      <w:r w:rsidRPr="00B62291">
        <w:rPr>
          <w:rFonts w:ascii="Times New Roman" w:eastAsia="Times New Roman" w:hAnsi="Times New Roman"/>
          <w:sz w:val="28"/>
          <w:szCs w:val="28"/>
          <w:lang w:eastAsia="ru-RU"/>
        </w:rPr>
        <w:t>Руководитель, аудиторская                      [подпись]            Инициалы, фамилия</w:t>
      </w:r>
    </w:p>
    <w:p w:rsidR="00001962" w:rsidRPr="00B62291" w:rsidRDefault="00001962" w:rsidP="00001962">
      <w:pPr>
        <w:autoSpaceDE w:val="0"/>
        <w:autoSpaceDN w:val="0"/>
        <w:adjustRightInd w:val="0"/>
        <w:spacing w:after="0" w:line="240" w:lineRule="auto"/>
        <w:rPr>
          <w:rFonts w:ascii="Times New Roman" w:eastAsia="Times New Roman" w:hAnsi="Times New Roman"/>
          <w:sz w:val="28"/>
          <w:szCs w:val="28"/>
          <w:lang w:eastAsia="ru-RU"/>
        </w:rPr>
      </w:pPr>
      <w:r w:rsidRPr="00B62291">
        <w:rPr>
          <w:rFonts w:ascii="Times New Roman" w:eastAsia="Times New Roman" w:hAnsi="Times New Roman"/>
          <w:sz w:val="28"/>
          <w:szCs w:val="28"/>
          <w:lang w:eastAsia="ru-RU"/>
        </w:rPr>
        <w:t>организация «</w:t>
      </w:r>
      <w:r w:rsidRPr="00B62291">
        <w:rPr>
          <w:rFonts w:ascii="Times New Roman" w:eastAsia="Times New Roman" w:hAnsi="Times New Roman"/>
          <w:sz w:val="28"/>
          <w:szCs w:val="28"/>
          <w:lang w:val="en-US" w:eastAsia="ru-RU"/>
        </w:rPr>
        <w:t>ZZZ</w:t>
      </w:r>
      <w:r w:rsidRPr="00B62291">
        <w:rPr>
          <w:rFonts w:ascii="Times New Roman" w:eastAsia="Times New Roman" w:hAnsi="Times New Roman"/>
          <w:sz w:val="28"/>
          <w:szCs w:val="28"/>
          <w:lang w:eastAsia="ru-RU"/>
        </w:rPr>
        <w:t xml:space="preserve">»                                                               </w:t>
      </w:r>
    </w:p>
    <w:p w:rsidR="006B077E" w:rsidRPr="00B62291" w:rsidRDefault="006B077E" w:rsidP="0029141E">
      <w:pPr>
        <w:autoSpaceDE w:val="0"/>
        <w:autoSpaceDN w:val="0"/>
        <w:adjustRightInd w:val="0"/>
        <w:spacing w:after="0" w:line="240" w:lineRule="auto"/>
        <w:rPr>
          <w:rFonts w:ascii="Times New Roman" w:hAnsi="Times New Roman"/>
          <w:sz w:val="28"/>
          <w:szCs w:val="28"/>
        </w:rPr>
      </w:pPr>
    </w:p>
    <w:p w:rsidR="00D609CD" w:rsidRPr="00B62291" w:rsidRDefault="00D609CD" w:rsidP="00D609CD">
      <w:pPr>
        <w:autoSpaceDE w:val="0"/>
        <w:autoSpaceDN w:val="0"/>
        <w:adjustRightInd w:val="0"/>
        <w:spacing w:after="0" w:line="240" w:lineRule="auto"/>
        <w:rPr>
          <w:rFonts w:ascii="Times New Roman" w:eastAsia="Times New Roman" w:hAnsi="Times New Roman"/>
          <w:sz w:val="28"/>
          <w:szCs w:val="28"/>
          <w:lang w:eastAsia="ru-RU"/>
        </w:rPr>
      </w:pPr>
      <w:r w:rsidRPr="00B62291">
        <w:rPr>
          <w:rFonts w:ascii="Times New Roman" w:eastAsia="Times New Roman" w:hAnsi="Times New Roman"/>
          <w:sz w:val="28"/>
          <w:szCs w:val="28"/>
          <w:lang w:eastAsia="ru-RU"/>
        </w:rPr>
        <w:t>«_____» _____________ 2015 года</w:t>
      </w:r>
    </w:p>
    <w:p w:rsidR="00354EFE" w:rsidRDefault="00354EFE" w:rsidP="00863E5F"/>
    <w:p w:rsidR="001A593E" w:rsidRPr="00DC6629" w:rsidRDefault="001A593E" w:rsidP="00863E5F"/>
    <w:p w:rsidR="004B6039" w:rsidRPr="00B62291" w:rsidRDefault="00573355" w:rsidP="00863E5F">
      <w:pPr>
        <w:pStyle w:val="2"/>
      </w:pPr>
      <w:bookmarkStart w:id="78" w:name="_Toc454884524"/>
      <w:r w:rsidRPr="00B62291">
        <w:t>2.</w:t>
      </w:r>
      <w:r w:rsidR="00AB6565" w:rsidRPr="00B62291">
        <w:t>3</w:t>
      </w:r>
      <w:r w:rsidR="00001962" w:rsidRPr="00B62291">
        <w:t>.</w:t>
      </w:r>
      <w:r w:rsidR="007643EC" w:rsidRPr="00B62291">
        <w:t xml:space="preserve"> </w:t>
      </w:r>
      <w:r w:rsidR="001F5EDA">
        <w:t>Страховая организация</w:t>
      </w:r>
      <w:bookmarkEnd w:id="78"/>
    </w:p>
    <w:p w:rsidR="004B6039" w:rsidRPr="00B62291" w:rsidRDefault="004B6039" w:rsidP="0029141E">
      <w:pPr>
        <w:autoSpaceDE w:val="0"/>
        <w:autoSpaceDN w:val="0"/>
        <w:adjustRightInd w:val="0"/>
        <w:spacing w:after="0" w:line="240" w:lineRule="auto"/>
        <w:ind w:firstLine="540"/>
        <w:jc w:val="both"/>
        <w:rPr>
          <w:rFonts w:ascii="Times New Roman" w:hAnsi="Times New Roman"/>
          <w:b/>
          <w:sz w:val="28"/>
          <w:szCs w:val="28"/>
        </w:rPr>
      </w:pPr>
    </w:p>
    <w:p w:rsidR="004B6039" w:rsidRPr="004710DB" w:rsidRDefault="004B6039" w:rsidP="0073540F">
      <w:pPr>
        <w:autoSpaceDE w:val="0"/>
        <w:autoSpaceDN w:val="0"/>
        <w:adjustRightInd w:val="0"/>
        <w:spacing w:after="0" w:line="240" w:lineRule="auto"/>
        <w:ind w:firstLine="709"/>
        <w:jc w:val="both"/>
        <w:rPr>
          <w:rFonts w:ascii="Times New Roman" w:hAnsi="Times New Roman"/>
          <w:b/>
          <w:i/>
          <w:sz w:val="24"/>
          <w:szCs w:val="24"/>
        </w:rPr>
      </w:pPr>
      <w:proofErr w:type="gramStart"/>
      <w:r w:rsidRPr="004710DB">
        <w:rPr>
          <w:rFonts w:ascii="Times New Roman" w:hAnsi="Times New Roman"/>
          <w:b/>
          <w:i/>
          <w:sz w:val="24"/>
          <w:szCs w:val="24"/>
        </w:rPr>
        <w:t>[Аудиторское заключение составлено аудиторской организацией при следующих обстоятельствах:</w:t>
      </w:r>
      <w:proofErr w:type="gramEnd"/>
    </w:p>
    <w:p w:rsidR="00AB6565" w:rsidRPr="004710DB" w:rsidRDefault="00AB6565" w:rsidP="0073540F">
      <w:pPr>
        <w:autoSpaceDE w:val="0"/>
        <w:autoSpaceDN w:val="0"/>
        <w:adjustRightInd w:val="0"/>
        <w:spacing w:after="0" w:line="240" w:lineRule="auto"/>
        <w:ind w:firstLine="709"/>
        <w:jc w:val="both"/>
        <w:rPr>
          <w:rFonts w:ascii="Times New Roman" w:hAnsi="Times New Roman"/>
          <w:b/>
          <w:i/>
          <w:sz w:val="24"/>
          <w:szCs w:val="24"/>
        </w:rPr>
      </w:pPr>
      <w:proofErr w:type="spellStart"/>
      <w:r w:rsidRPr="004710DB">
        <w:rPr>
          <w:rFonts w:ascii="Times New Roman" w:hAnsi="Times New Roman"/>
          <w:b/>
          <w:i/>
          <w:sz w:val="24"/>
          <w:szCs w:val="24"/>
        </w:rPr>
        <w:t>аудируем</w:t>
      </w:r>
      <w:r w:rsidR="009A3D52">
        <w:rPr>
          <w:rFonts w:ascii="Times New Roman" w:hAnsi="Times New Roman"/>
          <w:b/>
          <w:i/>
          <w:sz w:val="24"/>
          <w:szCs w:val="24"/>
        </w:rPr>
        <w:t>ым</w:t>
      </w:r>
      <w:proofErr w:type="spellEnd"/>
      <w:r w:rsidRPr="004710DB">
        <w:rPr>
          <w:rFonts w:ascii="Times New Roman" w:hAnsi="Times New Roman"/>
          <w:b/>
          <w:i/>
          <w:sz w:val="24"/>
          <w:szCs w:val="24"/>
        </w:rPr>
        <w:t xml:space="preserve"> лицо</w:t>
      </w:r>
      <w:r w:rsidR="009A3D52">
        <w:rPr>
          <w:rFonts w:ascii="Times New Roman" w:hAnsi="Times New Roman"/>
          <w:b/>
          <w:i/>
          <w:sz w:val="24"/>
          <w:szCs w:val="24"/>
        </w:rPr>
        <w:t>м</w:t>
      </w:r>
      <w:r w:rsidRPr="004710DB">
        <w:rPr>
          <w:rFonts w:ascii="Times New Roman" w:hAnsi="Times New Roman"/>
          <w:b/>
          <w:i/>
          <w:sz w:val="24"/>
          <w:szCs w:val="24"/>
        </w:rPr>
        <w:t xml:space="preserve"> является </w:t>
      </w:r>
      <w:r w:rsidR="009A3D52" w:rsidRPr="004710DB">
        <w:rPr>
          <w:rFonts w:ascii="Times New Roman" w:hAnsi="Times New Roman"/>
          <w:b/>
          <w:i/>
          <w:sz w:val="24"/>
          <w:szCs w:val="24"/>
        </w:rPr>
        <w:t>страхов</w:t>
      </w:r>
      <w:r w:rsidR="009A3D52">
        <w:rPr>
          <w:rFonts w:ascii="Times New Roman" w:hAnsi="Times New Roman"/>
          <w:b/>
          <w:i/>
          <w:sz w:val="24"/>
          <w:szCs w:val="24"/>
        </w:rPr>
        <w:t>ая</w:t>
      </w:r>
      <w:r w:rsidR="009A3D52" w:rsidRPr="004710DB">
        <w:rPr>
          <w:rFonts w:ascii="Times New Roman" w:hAnsi="Times New Roman"/>
          <w:b/>
          <w:i/>
          <w:sz w:val="24"/>
          <w:szCs w:val="24"/>
        </w:rPr>
        <w:t xml:space="preserve"> </w:t>
      </w:r>
      <w:r w:rsidRPr="004710DB">
        <w:rPr>
          <w:rFonts w:ascii="Times New Roman" w:hAnsi="Times New Roman"/>
          <w:b/>
          <w:i/>
          <w:sz w:val="24"/>
          <w:szCs w:val="24"/>
        </w:rPr>
        <w:t>организаци</w:t>
      </w:r>
      <w:r w:rsidR="009A3D52">
        <w:rPr>
          <w:rFonts w:ascii="Times New Roman" w:hAnsi="Times New Roman"/>
          <w:b/>
          <w:i/>
          <w:sz w:val="24"/>
          <w:szCs w:val="24"/>
        </w:rPr>
        <w:t>я</w:t>
      </w:r>
      <w:r w:rsidRPr="004710DB">
        <w:rPr>
          <w:rFonts w:ascii="Times New Roman" w:hAnsi="Times New Roman"/>
          <w:b/>
          <w:i/>
          <w:sz w:val="24"/>
          <w:szCs w:val="24"/>
        </w:rPr>
        <w:t>;</w:t>
      </w:r>
    </w:p>
    <w:p w:rsidR="004B6039" w:rsidRPr="004710DB" w:rsidRDefault="004B6039" w:rsidP="0073540F">
      <w:pPr>
        <w:autoSpaceDE w:val="0"/>
        <w:autoSpaceDN w:val="0"/>
        <w:adjustRightInd w:val="0"/>
        <w:spacing w:after="0" w:line="240" w:lineRule="auto"/>
        <w:ind w:firstLine="709"/>
        <w:jc w:val="both"/>
        <w:rPr>
          <w:rFonts w:ascii="Times New Roman" w:hAnsi="Times New Roman"/>
          <w:b/>
          <w:i/>
          <w:sz w:val="24"/>
          <w:szCs w:val="24"/>
        </w:rPr>
      </w:pPr>
      <w:r w:rsidRPr="004710DB">
        <w:rPr>
          <w:rFonts w:ascii="Times New Roman" w:hAnsi="Times New Roman"/>
          <w:b/>
          <w:i/>
          <w:sz w:val="24"/>
          <w:szCs w:val="24"/>
        </w:rPr>
        <w:t xml:space="preserve">аудит проводился в отношении полного комплекта годовой бухгалтерской отчетности, состав которой установлен Федеральным законом «О бухгалтерском учете» и </w:t>
      </w:r>
      <w:r w:rsidR="009A3D52">
        <w:rPr>
          <w:rFonts w:ascii="Times New Roman" w:hAnsi="Times New Roman"/>
          <w:b/>
          <w:i/>
          <w:sz w:val="24"/>
          <w:szCs w:val="24"/>
        </w:rPr>
        <w:t xml:space="preserve">принятыми в соответствии с ним </w:t>
      </w:r>
      <w:r w:rsidRPr="004710DB">
        <w:rPr>
          <w:rFonts w:ascii="Times New Roman" w:hAnsi="Times New Roman"/>
          <w:b/>
          <w:i/>
          <w:sz w:val="24"/>
          <w:szCs w:val="24"/>
        </w:rPr>
        <w:t>нормативными правовыми актами;</w:t>
      </w:r>
    </w:p>
    <w:p w:rsidR="004B6039" w:rsidRPr="004710DB" w:rsidRDefault="004B6039" w:rsidP="0073540F">
      <w:pPr>
        <w:autoSpaceDE w:val="0"/>
        <w:autoSpaceDN w:val="0"/>
        <w:adjustRightInd w:val="0"/>
        <w:spacing w:after="0" w:line="240" w:lineRule="auto"/>
        <w:ind w:firstLine="709"/>
        <w:jc w:val="both"/>
        <w:rPr>
          <w:rFonts w:ascii="Times New Roman" w:hAnsi="Times New Roman"/>
          <w:b/>
          <w:i/>
          <w:sz w:val="24"/>
          <w:szCs w:val="24"/>
        </w:rPr>
      </w:pPr>
      <w:r w:rsidRPr="004710DB">
        <w:rPr>
          <w:rFonts w:ascii="Times New Roman" w:hAnsi="Times New Roman"/>
          <w:b/>
          <w:i/>
          <w:sz w:val="24"/>
          <w:szCs w:val="24"/>
        </w:rPr>
        <w:t xml:space="preserve">годовая бухгалтерская отчетность составлена руководством </w:t>
      </w:r>
      <w:proofErr w:type="spellStart"/>
      <w:r w:rsidRPr="004710DB">
        <w:rPr>
          <w:rFonts w:ascii="Times New Roman" w:hAnsi="Times New Roman"/>
          <w:b/>
          <w:i/>
          <w:sz w:val="24"/>
          <w:szCs w:val="24"/>
        </w:rPr>
        <w:t>аудируемого</w:t>
      </w:r>
      <w:proofErr w:type="spellEnd"/>
      <w:r w:rsidRPr="004710DB">
        <w:rPr>
          <w:rFonts w:ascii="Times New Roman" w:hAnsi="Times New Roman"/>
          <w:b/>
          <w:i/>
          <w:sz w:val="24"/>
          <w:szCs w:val="24"/>
        </w:rPr>
        <w:t xml:space="preserve"> лица в соответствии с российскими правилами составления бухгалтерской  отчетности</w:t>
      </w:r>
      <w:r w:rsidR="009A3D52">
        <w:rPr>
          <w:rFonts w:ascii="Times New Roman" w:hAnsi="Times New Roman"/>
          <w:b/>
          <w:i/>
          <w:sz w:val="24"/>
          <w:szCs w:val="24"/>
        </w:rPr>
        <w:t xml:space="preserve"> страховщиками</w:t>
      </w:r>
      <w:r w:rsidRPr="004710DB">
        <w:rPr>
          <w:rFonts w:ascii="Times New Roman" w:hAnsi="Times New Roman"/>
          <w:b/>
          <w:i/>
          <w:sz w:val="24"/>
          <w:szCs w:val="24"/>
        </w:rPr>
        <w:t>;</w:t>
      </w:r>
    </w:p>
    <w:p w:rsidR="004B6039" w:rsidRPr="004710DB" w:rsidRDefault="004B6039" w:rsidP="0073540F">
      <w:pPr>
        <w:autoSpaceDE w:val="0"/>
        <w:autoSpaceDN w:val="0"/>
        <w:adjustRightInd w:val="0"/>
        <w:spacing w:after="0" w:line="240" w:lineRule="auto"/>
        <w:ind w:firstLine="709"/>
        <w:jc w:val="both"/>
        <w:rPr>
          <w:rFonts w:ascii="Times New Roman" w:hAnsi="Times New Roman"/>
          <w:b/>
          <w:i/>
          <w:sz w:val="24"/>
          <w:szCs w:val="24"/>
        </w:rPr>
      </w:pPr>
      <w:r w:rsidRPr="004710DB">
        <w:rPr>
          <w:rFonts w:ascii="Times New Roman" w:hAnsi="Times New Roman"/>
          <w:b/>
          <w:i/>
          <w:sz w:val="24"/>
          <w:szCs w:val="24"/>
        </w:rPr>
        <w:t xml:space="preserve">условия аудиторского задания в части ответственности руководства </w:t>
      </w:r>
      <w:proofErr w:type="spellStart"/>
      <w:r w:rsidRPr="004710DB">
        <w:rPr>
          <w:rFonts w:ascii="Times New Roman" w:hAnsi="Times New Roman"/>
          <w:b/>
          <w:i/>
          <w:sz w:val="24"/>
          <w:szCs w:val="24"/>
        </w:rPr>
        <w:t>аудируемого</w:t>
      </w:r>
      <w:proofErr w:type="spellEnd"/>
      <w:r w:rsidRPr="004710DB">
        <w:rPr>
          <w:rFonts w:ascii="Times New Roman" w:hAnsi="Times New Roman"/>
          <w:b/>
          <w:i/>
          <w:sz w:val="24"/>
          <w:szCs w:val="24"/>
        </w:rPr>
        <w:t xml:space="preserve"> лица за годовую бухгалтерскую отчетность соответствуют требованиям </w:t>
      </w:r>
      <w:r w:rsidR="009A3D52">
        <w:rPr>
          <w:rFonts w:ascii="Times New Roman" w:hAnsi="Times New Roman"/>
          <w:b/>
          <w:i/>
          <w:sz w:val="24"/>
          <w:szCs w:val="24"/>
        </w:rPr>
        <w:t xml:space="preserve">российских </w:t>
      </w:r>
      <w:r w:rsidRPr="004710DB">
        <w:rPr>
          <w:rFonts w:ascii="Times New Roman" w:hAnsi="Times New Roman"/>
          <w:b/>
          <w:i/>
          <w:sz w:val="24"/>
          <w:szCs w:val="24"/>
        </w:rPr>
        <w:t xml:space="preserve">правил </w:t>
      </w:r>
      <w:r w:rsidR="009A3D52">
        <w:rPr>
          <w:rFonts w:ascii="Times New Roman" w:hAnsi="Times New Roman"/>
          <w:b/>
          <w:i/>
          <w:sz w:val="24"/>
          <w:szCs w:val="24"/>
        </w:rPr>
        <w:t>составления бухгалтерской</w:t>
      </w:r>
      <w:r w:rsidR="009A3D52" w:rsidRPr="004710DB">
        <w:rPr>
          <w:rFonts w:ascii="Times New Roman" w:hAnsi="Times New Roman"/>
          <w:b/>
          <w:i/>
          <w:sz w:val="24"/>
          <w:szCs w:val="24"/>
        </w:rPr>
        <w:t xml:space="preserve"> </w:t>
      </w:r>
      <w:r w:rsidRPr="004710DB">
        <w:rPr>
          <w:rFonts w:ascii="Times New Roman" w:hAnsi="Times New Roman"/>
          <w:b/>
          <w:i/>
          <w:sz w:val="24"/>
          <w:szCs w:val="24"/>
        </w:rPr>
        <w:t>отчетности</w:t>
      </w:r>
      <w:r w:rsidR="009A3D52">
        <w:rPr>
          <w:rFonts w:ascii="Times New Roman" w:hAnsi="Times New Roman"/>
          <w:b/>
          <w:i/>
          <w:sz w:val="24"/>
          <w:szCs w:val="24"/>
        </w:rPr>
        <w:t xml:space="preserve"> страховщиками</w:t>
      </w:r>
      <w:r w:rsidRPr="004710DB">
        <w:rPr>
          <w:rFonts w:ascii="Times New Roman" w:hAnsi="Times New Roman"/>
          <w:b/>
          <w:i/>
          <w:sz w:val="24"/>
          <w:szCs w:val="24"/>
        </w:rPr>
        <w:t>;</w:t>
      </w:r>
    </w:p>
    <w:p w:rsidR="004B6039" w:rsidRPr="00B62291" w:rsidRDefault="004B6039" w:rsidP="0073540F">
      <w:pPr>
        <w:autoSpaceDE w:val="0"/>
        <w:autoSpaceDN w:val="0"/>
        <w:adjustRightInd w:val="0"/>
        <w:spacing w:after="0" w:line="240" w:lineRule="auto"/>
        <w:ind w:firstLine="709"/>
        <w:jc w:val="both"/>
        <w:rPr>
          <w:rFonts w:ascii="Times New Roman" w:hAnsi="Times New Roman"/>
          <w:b/>
          <w:i/>
          <w:sz w:val="28"/>
          <w:szCs w:val="28"/>
        </w:rPr>
      </w:pPr>
      <w:proofErr w:type="gramStart"/>
      <w:r w:rsidRPr="004710DB">
        <w:rPr>
          <w:rFonts w:ascii="Times New Roman" w:hAnsi="Times New Roman"/>
          <w:b/>
          <w:i/>
          <w:sz w:val="24"/>
          <w:szCs w:val="24"/>
        </w:rPr>
        <w:t xml:space="preserve">помимо обязательного аудита годовой бухгалтерской отчетности </w:t>
      </w:r>
      <w:r w:rsidR="009A3D52">
        <w:rPr>
          <w:rFonts w:ascii="Times New Roman" w:hAnsi="Times New Roman"/>
          <w:b/>
          <w:i/>
          <w:sz w:val="24"/>
          <w:szCs w:val="24"/>
        </w:rPr>
        <w:t xml:space="preserve">статья 29 </w:t>
      </w:r>
      <w:r w:rsidRPr="004710DB">
        <w:rPr>
          <w:rFonts w:ascii="Times New Roman" w:hAnsi="Times New Roman"/>
          <w:b/>
          <w:i/>
          <w:sz w:val="24"/>
          <w:szCs w:val="24"/>
        </w:rPr>
        <w:t>Закон</w:t>
      </w:r>
      <w:r w:rsidR="009A3D52">
        <w:rPr>
          <w:rFonts w:ascii="Times New Roman" w:hAnsi="Times New Roman"/>
          <w:b/>
          <w:i/>
          <w:sz w:val="24"/>
          <w:szCs w:val="24"/>
        </w:rPr>
        <w:t>а</w:t>
      </w:r>
      <w:r w:rsidRPr="004710DB">
        <w:rPr>
          <w:rFonts w:ascii="Times New Roman" w:hAnsi="Times New Roman"/>
          <w:b/>
          <w:i/>
          <w:sz w:val="24"/>
          <w:szCs w:val="24"/>
        </w:rPr>
        <w:t xml:space="preserve"> Российской Федерации «Об организации страхового дела в Российской Федерации» предусм</w:t>
      </w:r>
      <w:r w:rsidR="009A3D52">
        <w:rPr>
          <w:rFonts w:ascii="Times New Roman" w:hAnsi="Times New Roman"/>
          <w:b/>
          <w:i/>
          <w:sz w:val="24"/>
          <w:szCs w:val="24"/>
        </w:rPr>
        <w:t>атривает</w:t>
      </w:r>
      <w:r w:rsidRPr="004710DB">
        <w:rPr>
          <w:rFonts w:ascii="Times New Roman" w:hAnsi="Times New Roman"/>
          <w:b/>
          <w:i/>
          <w:sz w:val="24"/>
          <w:szCs w:val="24"/>
        </w:rPr>
        <w:t xml:space="preserve"> обязанность аудитора провести дополнительную работу </w:t>
      </w:r>
      <w:r w:rsidR="009A3D52">
        <w:rPr>
          <w:rFonts w:ascii="Times New Roman" w:hAnsi="Times New Roman"/>
          <w:b/>
          <w:i/>
          <w:sz w:val="24"/>
          <w:szCs w:val="24"/>
        </w:rPr>
        <w:t>по проверке</w:t>
      </w:r>
      <w:r w:rsidRPr="004710DB">
        <w:rPr>
          <w:rFonts w:ascii="Times New Roman" w:hAnsi="Times New Roman"/>
          <w:b/>
          <w:i/>
          <w:sz w:val="24"/>
          <w:szCs w:val="24"/>
        </w:rPr>
        <w:t xml:space="preserve"> выполнени</w:t>
      </w:r>
      <w:r w:rsidR="009A3D52">
        <w:rPr>
          <w:rFonts w:ascii="Times New Roman" w:hAnsi="Times New Roman"/>
          <w:b/>
          <w:i/>
          <w:sz w:val="24"/>
          <w:szCs w:val="24"/>
        </w:rPr>
        <w:t>я</w:t>
      </w:r>
      <w:r w:rsidRPr="004710DB">
        <w:rPr>
          <w:rFonts w:ascii="Times New Roman" w:hAnsi="Times New Roman"/>
          <w:b/>
          <w:i/>
          <w:sz w:val="24"/>
          <w:szCs w:val="24"/>
        </w:rPr>
        <w:t xml:space="preserve"> страховщиком требований финансовой устойчивости и платежеспособности, установленных указанным Законом и нормативными </w:t>
      </w:r>
      <w:hyperlink r:id="rId11" w:history="1">
        <w:r w:rsidRPr="004710DB">
          <w:rPr>
            <w:rFonts w:ascii="Times New Roman" w:hAnsi="Times New Roman"/>
            <w:b/>
            <w:i/>
            <w:sz w:val="24"/>
            <w:szCs w:val="24"/>
          </w:rPr>
          <w:t>актами</w:t>
        </w:r>
      </w:hyperlink>
      <w:r w:rsidRPr="004710DB">
        <w:rPr>
          <w:rFonts w:ascii="Times New Roman" w:hAnsi="Times New Roman"/>
          <w:b/>
          <w:i/>
          <w:sz w:val="24"/>
          <w:szCs w:val="24"/>
        </w:rPr>
        <w:t xml:space="preserve"> органа страхового надзора, </w:t>
      </w:r>
      <w:r w:rsidR="009A3D52">
        <w:rPr>
          <w:rFonts w:ascii="Times New Roman" w:hAnsi="Times New Roman"/>
          <w:b/>
          <w:i/>
          <w:sz w:val="24"/>
          <w:szCs w:val="24"/>
        </w:rPr>
        <w:t>а также</w:t>
      </w:r>
      <w:r w:rsidR="009A3D52" w:rsidRPr="004710DB">
        <w:rPr>
          <w:rFonts w:ascii="Times New Roman" w:hAnsi="Times New Roman"/>
          <w:b/>
          <w:i/>
          <w:sz w:val="24"/>
          <w:szCs w:val="24"/>
        </w:rPr>
        <w:t xml:space="preserve"> </w:t>
      </w:r>
      <w:r w:rsidRPr="004710DB">
        <w:rPr>
          <w:rFonts w:ascii="Times New Roman" w:hAnsi="Times New Roman"/>
          <w:b/>
          <w:i/>
          <w:sz w:val="24"/>
          <w:szCs w:val="24"/>
        </w:rPr>
        <w:t>эффективности организации системы вн</w:t>
      </w:r>
      <w:r w:rsidR="0024065C" w:rsidRPr="004710DB">
        <w:rPr>
          <w:rFonts w:ascii="Times New Roman" w:hAnsi="Times New Roman"/>
          <w:b/>
          <w:i/>
          <w:sz w:val="24"/>
          <w:szCs w:val="24"/>
        </w:rPr>
        <w:t>утреннего контроля страховщика.</w:t>
      </w:r>
      <w:r w:rsidRPr="004710DB">
        <w:rPr>
          <w:rFonts w:ascii="Times New Roman" w:hAnsi="Times New Roman"/>
          <w:b/>
          <w:i/>
          <w:sz w:val="24"/>
          <w:szCs w:val="24"/>
        </w:rPr>
        <w:t>]</w:t>
      </w:r>
      <w:r w:rsidRPr="00B62291">
        <w:rPr>
          <w:rFonts w:ascii="Times New Roman" w:hAnsi="Times New Roman"/>
          <w:b/>
          <w:i/>
          <w:sz w:val="28"/>
          <w:szCs w:val="28"/>
        </w:rPr>
        <w:t xml:space="preserve"> </w:t>
      </w:r>
      <w:proofErr w:type="gramEnd"/>
    </w:p>
    <w:p w:rsidR="004B6039" w:rsidRPr="00B62291" w:rsidRDefault="004B6039" w:rsidP="0073540F">
      <w:pPr>
        <w:autoSpaceDE w:val="0"/>
        <w:autoSpaceDN w:val="0"/>
        <w:adjustRightInd w:val="0"/>
        <w:spacing w:after="0" w:line="240" w:lineRule="auto"/>
        <w:ind w:firstLine="709"/>
        <w:jc w:val="both"/>
        <w:rPr>
          <w:rFonts w:ascii="Times New Roman" w:hAnsi="Times New Roman"/>
          <w:sz w:val="28"/>
          <w:szCs w:val="28"/>
        </w:rPr>
      </w:pPr>
    </w:p>
    <w:p w:rsidR="00001962" w:rsidRPr="00B62291" w:rsidRDefault="00001962" w:rsidP="0029141E">
      <w:pPr>
        <w:autoSpaceDE w:val="0"/>
        <w:autoSpaceDN w:val="0"/>
        <w:adjustRightInd w:val="0"/>
        <w:spacing w:after="0" w:line="240" w:lineRule="auto"/>
        <w:jc w:val="center"/>
        <w:outlineLvl w:val="3"/>
        <w:rPr>
          <w:rFonts w:ascii="Times New Roman" w:hAnsi="Times New Roman"/>
          <w:b/>
          <w:sz w:val="28"/>
          <w:szCs w:val="28"/>
        </w:rPr>
      </w:pPr>
    </w:p>
    <w:p w:rsidR="004B6039" w:rsidRPr="00B62291" w:rsidRDefault="004B6039" w:rsidP="0029141E">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 xml:space="preserve">АУДИТОРСКОЕ ЗАКЛЮЧЕНИЕ </w:t>
      </w:r>
    </w:p>
    <w:p w:rsidR="00725E6D" w:rsidRPr="00B62291" w:rsidRDefault="004B6039" w:rsidP="0029141E">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 xml:space="preserve">о годовой бухгалтерской отчетности </w:t>
      </w:r>
    </w:p>
    <w:p w:rsidR="00725E6D" w:rsidRPr="00B62291" w:rsidRDefault="007643EC" w:rsidP="0029141E">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 xml:space="preserve">акционерного общества «YYY» </w:t>
      </w:r>
    </w:p>
    <w:p w:rsidR="004B6039" w:rsidRPr="00B62291" w:rsidRDefault="007643EC" w:rsidP="0029141E">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за 2014 год</w:t>
      </w:r>
    </w:p>
    <w:p w:rsidR="004B6039" w:rsidRPr="00B62291" w:rsidRDefault="004B6039" w:rsidP="0029141E">
      <w:pPr>
        <w:autoSpaceDE w:val="0"/>
        <w:autoSpaceDN w:val="0"/>
        <w:adjustRightInd w:val="0"/>
        <w:spacing w:after="0" w:line="240" w:lineRule="auto"/>
        <w:jc w:val="center"/>
        <w:rPr>
          <w:rFonts w:ascii="Times New Roman" w:hAnsi="Times New Roman"/>
          <w:sz w:val="28"/>
          <w:szCs w:val="28"/>
        </w:rPr>
      </w:pPr>
    </w:p>
    <w:p w:rsidR="004F3141" w:rsidRPr="00B62291" w:rsidRDefault="004F3141" w:rsidP="0029141E">
      <w:pPr>
        <w:autoSpaceDE w:val="0"/>
        <w:autoSpaceDN w:val="0"/>
        <w:adjustRightInd w:val="0"/>
        <w:spacing w:after="0" w:line="240" w:lineRule="auto"/>
        <w:jc w:val="center"/>
        <w:rPr>
          <w:rFonts w:ascii="Times New Roman" w:hAnsi="Times New Roman"/>
          <w:sz w:val="28"/>
          <w:szCs w:val="28"/>
        </w:rPr>
      </w:pPr>
    </w:p>
    <w:p w:rsidR="004B6039" w:rsidRPr="00B62291" w:rsidRDefault="004B6039" w:rsidP="00C41AE5">
      <w:pPr>
        <w:autoSpaceDE w:val="0"/>
        <w:autoSpaceDN w:val="0"/>
        <w:adjustRightInd w:val="0"/>
        <w:spacing w:after="0" w:line="240" w:lineRule="auto"/>
        <w:ind w:left="3600"/>
        <w:outlineLvl w:val="3"/>
        <w:rPr>
          <w:rFonts w:ascii="Times New Roman" w:hAnsi="Times New Roman"/>
          <w:sz w:val="28"/>
          <w:szCs w:val="28"/>
        </w:rPr>
      </w:pPr>
      <w:r w:rsidRPr="00B62291">
        <w:rPr>
          <w:rFonts w:ascii="Times New Roman" w:hAnsi="Times New Roman"/>
          <w:sz w:val="28"/>
          <w:szCs w:val="28"/>
        </w:rPr>
        <w:t xml:space="preserve">Акционерам акционерного общества </w:t>
      </w:r>
      <w:r w:rsidR="00C41AE5">
        <w:rPr>
          <w:rFonts w:ascii="Times New Roman" w:hAnsi="Times New Roman"/>
          <w:sz w:val="28"/>
          <w:szCs w:val="28"/>
        </w:rPr>
        <w:t>«</w:t>
      </w:r>
      <w:r w:rsidRPr="00B62291">
        <w:rPr>
          <w:rFonts w:ascii="Times New Roman" w:hAnsi="Times New Roman"/>
          <w:sz w:val="28"/>
          <w:szCs w:val="28"/>
        </w:rPr>
        <w:t>YYY»</w:t>
      </w:r>
    </w:p>
    <w:p w:rsidR="00725E6D" w:rsidRPr="00B62291" w:rsidRDefault="00725E6D" w:rsidP="00725E6D">
      <w:pPr>
        <w:pStyle w:val="a9"/>
        <w:keepNext/>
        <w:spacing w:before="0" w:after="0"/>
        <w:ind w:firstLine="720"/>
        <w:rPr>
          <w:sz w:val="28"/>
          <w:szCs w:val="28"/>
        </w:rPr>
      </w:pPr>
    </w:p>
    <w:p w:rsidR="002948A5" w:rsidRPr="00B62291" w:rsidRDefault="002948A5" w:rsidP="002948A5">
      <w:pPr>
        <w:pStyle w:val="a9"/>
        <w:keepNext/>
        <w:spacing w:before="0" w:after="0"/>
        <w:ind w:firstLine="720"/>
        <w:rPr>
          <w:sz w:val="28"/>
          <w:szCs w:val="28"/>
        </w:rPr>
      </w:pPr>
      <w:proofErr w:type="spellStart"/>
      <w:r w:rsidRPr="00B62291">
        <w:rPr>
          <w:sz w:val="28"/>
          <w:szCs w:val="28"/>
        </w:rPr>
        <w:t>Аудируемое</w:t>
      </w:r>
      <w:proofErr w:type="spellEnd"/>
      <w:r w:rsidRPr="00B62291">
        <w:rPr>
          <w:sz w:val="28"/>
          <w:szCs w:val="28"/>
        </w:rPr>
        <w:t xml:space="preserve"> лицо: </w:t>
      </w:r>
    </w:p>
    <w:p w:rsidR="002948A5" w:rsidRPr="00B62291" w:rsidRDefault="002948A5" w:rsidP="002948A5">
      <w:pPr>
        <w:pStyle w:val="a9"/>
        <w:keepNext/>
        <w:spacing w:before="0" w:after="0"/>
        <w:ind w:left="1440"/>
        <w:rPr>
          <w:sz w:val="28"/>
          <w:szCs w:val="28"/>
        </w:rPr>
      </w:pPr>
      <w:r w:rsidRPr="00B62291">
        <w:rPr>
          <w:sz w:val="28"/>
          <w:szCs w:val="28"/>
        </w:rPr>
        <w:t xml:space="preserve">акционерное общество «YYY», </w:t>
      </w:r>
    </w:p>
    <w:p w:rsidR="002948A5" w:rsidRPr="00B62291" w:rsidRDefault="002948A5" w:rsidP="002948A5">
      <w:pPr>
        <w:pStyle w:val="a9"/>
        <w:keepNext/>
        <w:spacing w:before="0" w:after="0"/>
        <w:ind w:left="1440"/>
        <w:rPr>
          <w:bCs/>
          <w:iCs/>
          <w:sz w:val="28"/>
          <w:szCs w:val="28"/>
        </w:rPr>
      </w:pPr>
      <w:r w:rsidRPr="00B62291">
        <w:rPr>
          <w:bCs/>
          <w:iCs/>
          <w:sz w:val="28"/>
          <w:szCs w:val="28"/>
        </w:rPr>
        <w:t xml:space="preserve">ОГРН 8800000000000, </w:t>
      </w:r>
    </w:p>
    <w:p w:rsidR="002948A5" w:rsidRPr="00B62291" w:rsidRDefault="002948A5" w:rsidP="002948A5">
      <w:pPr>
        <w:pStyle w:val="a9"/>
        <w:keepNext/>
        <w:spacing w:before="0" w:after="0"/>
        <w:ind w:left="1440"/>
        <w:rPr>
          <w:sz w:val="28"/>
          <w:szCs w:val="28"/>
        </w:rPr>
      </w:pPr>
      <w:r w:rsidRPr="00B62291">
        <w:rPr>
          <w:bCs/>
          <w:iCs/>
          <w:sz w:val="28"/>
          <w:szCs w:val="28"/>
        </w:rPr>
        <w:t>115621</w:t>
      </w:r>
      <w:r w:rsidRPr="00B62291">
        <w:rPr>
          <w:sz w:val="28"/>
          <w:szCs w:val="28"/>
        </w:rPr>
        <w:t>, Москва, улица Профсоюзная, дом 220.</w:t>
      </w:r>
    </w:p>
    <w:p w:rsidR="002948A5" w:rsidRPr="00B62291" w:rsidRDefault="002948A5" w:rsidP="002948A5">
      <w:pPr>
        <w:pStyle w:val="a9"/>
        <w:spacing w:before="0" w:after="0"/>
        <w:ind w:firstLine="720"/>
        <w:rPr>
          <w:sz w:val="28"/>
          <w:szCs w:val="28"/>
        </w:rPr>
      </w:pPr>
      <w:r w:rsidRPr="00B62291">
        <w:rPr>
          <w:sz w:val="28"/>
          <w:szCs w:val="28"/>
        </w:rPr>
        <w:t xml:space="preserve">Аудиторская организация: </w:t>
      </w:r>
    </w:p>
    <w:p w:rsidR="002948A5" w:rsidRPr="00B62291" w:rsidRDefault="002948A5" w:rsidP="002948A5">
      <w:pPr>
        <w:pStyle w:val="a9"/>
        <w:spacing w:before="0" w:after="0"/>
        <w:ind w:left="1440"/>
        <w:rPr>
          <w:sz w:val="28"/>
          <w:szCs w:val="28"/>
        </w:rPr>
      </w:pPr>
      <w:r w:rsidRPr="00B62291">
        <w:rPr>
          <w:sz w:val="28"/>
          <w:szCs w:val="28"/>
        </w:rPr>
        <w:t>акционерное общество «</w:t>
      </w:r>
      <w:r w:rsidRPr="00B62291">
        <w:rPr>
          <w:sz w:val="28"/>
          <w:szCs w:val="28"/>
          <w:lang w:val="en-US"/>
        </w:rPr>
        <w:t>ZZZ</w:t>
      </w:r>
      <w:r w:rsidRPr="00B62291">
        <w:rPr>
          <w:sz w:val="28"/>
          <w:szCs w:val="28"/>
        </w:rPr>
        <w:t xml:space="preserve">», </w:t>
      </w:r>
    </w:p>
    <w:p w:rsidR="002948A5" w:rsidRPr="00B62291" w:rsidRDefault="002948A5" w:rsidP="002948A5">
      <w:pPr>
        <w:pStyle w:val="a9"/>
        <w:spacing w:before="0" w:after="0"/>
        <w:ind w:left="1440"/>
        <w:rPr>
          <w:sz w:val="28"/>
          <w:szCs w:val="28"/>
        </w:rPr>
      </w:pPr>
      <w:r w:rsidRPr="00B62291">
        <w:rPr>
          <w:bCs/>
          <w:iCs/>
          <w:sz w:val="28"/>
          <w:szCs w:val="28"/>
        </w:rPr>
        <w:t>ОГРН 9900000000000,</w:t>
      </w:r>
      <w:r w:rsidRPr="00B62291">
        <w:rPr>
          <w:sz w:val="28"/>
          <w:szCs w:val="28"/>
        </w:rPr>
        <w:t xml:space="preserve"> </w:t>
      </w:r>
    </w:p>
    <w:p w:rsidR="002948A5" w:rsidRPr="00B62291" w:rsidRDefault="002948A5" w:rsidP="002948A5">
      <w:pPr>
        <w:pStyle w:val="a9"/>
        <w:spacing w:before="0" w:after="0"/>
        <w:ind w:left="1440"/>
        <w:rPr>
          <w:sz w:val="28"/>
          <w:szCs w:val="28"/>
        </w:rPr>
      </w:pPr>
      <w:r w:rsidRPr="00B62291">
        <w:rPr>
          <w:sz w:val="28"/>
          <w:szCs w:val="28"/>
        </w:rPr>
        <w:t xml:space="preserve">111421, Москва, улица Королева, дом 101, </w:t>
      </w:r>
    </w:p>
    <w:p w:rsidR="002948A5" w:rsidRPr="00B62291" w:rsidRDefault="002948A5" w:rsidP="002948A5">
      <w:pPr>
        <w:pStyle w:val="a9"/>
        <w:spacing w:before="0" w:after="0"/>
        <w:ind w:left="1440"/>
        <w:rPr>
          <w:sz w:val="28"/>
          <w:szCs w:val="28"/>
        </w:rPr>
      </w:pPr>
      <w:r w:rsidRPr="00B62291">
        <w:rPr>
          <w:sz w:val="28"/>
          <w:szCs w:val="28"/>
        </w:rPr>
        <w:t>член саморегулируемой организац</w:t>
      </w:r>
      <w:proofErr w:type="gramStart"/>
      <w:r w:rsidRPr="00B62291">
        <w:rPr>
          <w:sz w:val="28"/>
          <w:szCs w:val="28"/>
        </w:rPr>
        <w:t>ии ау</w:t>
      </w:r>
      <w:proofErr w:type="gramEnd"/>
      <w:r w:rsidRPr="00B62291">
        <w:rPr>
          <w:sz w:val="28"/>
          <w:szCs w:val="28"/>
        </w:rPr>
        <w:t xml:space="preserve">диторов «ААА», </w:t>
      </w:r>
    </w:p>
    <w:p w:rsidR="002948A5" w:rsidRPr="00B62291" w:rsidRDefault="002948A5" w:rsidP="002948A5">
      <w:pPr>
        <w:pStyle w:val="a9"/>
        <w:spacing w:before="0" w:after="0"/>
        <w:ind w:left="1440"/>
        <w:rPr>
          <w:sz w:val="28"/>
          <w:szCs w:val="28"/>
        </w:rPr>
      </w:pPr>
      <w:r w:rsidRPr="00B62291">
        <w:rPr>
          <w:sz w:val="28"/>
          <w:szCs w:val="28"/>
        </w:rPr>
        <w:t>ОРНЗ 01234567890.</w:t>
      </w:r>
    </w:p>
    <w:p w:rsidR="00725E6D" w:rsidRPr="00B62291" w:rsidRDefault="00725E6D" w:rsidP="00725E6D">
      <w:pPr>
        <w:autoSpaceDE w:val="0"/>
        <w:autoSpaceDN w:val="0"/>
        <w:adjustRightInd w:val="0"/>
        <w:spacing w:after="0" w:line="240" w:lineRule="auto"/>
        <w:ind w:firstLine="720"/>
        <w:jc w:val="both"/>
        <w:outlineLvl w:val="3"/>
        <w:rPr>
          <w:rFonts w:ascii="Times New Roman" w:hAnsi="Times New Roman"/>
          <w:sz w:val="28"/>
          <w:szCs w:val="28"/>
        </w:rPr>
      </w:pPr>
    </w:p>
    <w:p w:rsidR="004B6039" w:rsidRPr="00B62291" w:rsidRDefault="004B6039" w:rsidP="002948A5">
      <w:pPr>
        <w:spacing w:after="0" w:line="240" w:lineRule="auto"/>
        <w:ind w:firstLine="709"/>
        <w:jc w:val="both"/>
        <w:rPr>
          <w:rFonts w:ascii="Times New Roman" w:hAnsi="Times New Roman"/>
          <w:sz w:val="28"/>
          <w:szCs w:val="28"/>
        </w:rPr>
      </w:pPr>
      <w:proofErr w:type="gramStart"/>
      <w:r w:rsidRPr="00B62291">
        <w:rPr>
          <w:rFonts w:ascii="Times New Roman" w:hAnsi="Times New Roman"/>
          <w:sz w:val="28"/>
          <w:szCs w:val="28"/>
        </w:rPr>
        <w:t>Мы провели аудит прилагаемой годовой бухг</w:t>
      </w:r>
      <w:r w:rsidR="007643EC" w:rsidRPr="00B62291">
        <w:rPr>
          <w:rFonts w:ascii="Times New Roman" w:hAnsi="Times New Roman"/>
          <w:sz w:val="28"/>
          <w:szCs w:val="28"/>
        </w:rPr>
        <w:t xml:space="preserve">алтерской отчетности  </w:t>
      </w:r>
      <w:r w:rsidRPr="00B62291">
        <w:rPr>
          <w:rFonts w:ascii="Times New Roman" w:hAnsi="Times New Roman"/>
          <w:sz w:val="28"/>
          <w:szCs w:val="28"/>
        </w:rPr>
        <w:t>акционерного общества «YYY» (далее – Общество) за 2014 год, состоящей из бухгалтерского баланса страховщика, отчета о финансовых результатах страховщика, приложений к бухгалтерскому балансу страховщика и отчету о финансовых результатах страховщика, в том числе отчета об изменениях капитала страховщика и отчета о движении денежных средств страховщика, пояснений к бухгалтерскому балансу страховщика и отчету о финансовых</w:t>
      </w:r>
      <w:proofErr w:type="gramEnd"/>
      <w:r w:rsidRPr="00B62291">
        <w:rPr>
          <w:rFonts w:ascii="Times New Roman" w:hAnsi="Times New Roman"/>
          <w:sz w:val="28"/>
          <w:szCs w:val="28"/>
        </w:rPr>
        <w:t xml:space="preserve"> </w:t>
      </w:r>
      <w:proofErr w:type="gramStart"/>
      <w:r w:rsidRPr="00B62291">
        <w:rPr>
          <w:rFonts w:ascii="Times New Roman" w:hAnsi="Times New Roman"/>
          <w:sz w:val="28"/>
          <w:szCs w:val="28"/>
        </w:rPr>
        <w:t>результатах</w:t>
      </w:r>
      <w:proofErr w:type="gramEnd"/>
      <w:r w:rsidRPr="00B62291">
        <w:rPr>
          <w:rFonts w:ascii="Times New Roman" w:hAnsi="Times New Roman"/>
          <w:sz w:val="28"/>
          <w:szCs w:val="28"/>
        </w:rPr>
        <w:t xml:space="preserve"> страховщика.</w:t>
      </w:r>
    </w:p>
    <w:p w:rsidR="00725E6D" w:rsidRDefault="00725E6D" w:rsidP="0029141E">
      <w:pPr>
        <w:autoSpaceDE w:val="0"/>
        <w:autoSpaceDN w:val="0"/>
        <w:adjustRightInd w:val="0"/>
        <w:spacing w:after="0" w:line="240" w:lineRule="auto"/>
        <w:jc w:val="center"/>
        <w:outlineLvl w:val="4"/>
        <w:rPr>
          <w:rFonts w:ascii="Times New Roman" w:hAnsi="Times New Roman"/>
          <w:b/>
          <w:sz w:val="28"/>
          <w:szCs w:val="28"/>
        </w:rPr>
      </w:pPr>
    </w:p>
    <w:p w:rsidR="00E53FF4" w:rsidRDefault="00E53FF4" w:rsidP="0029141E">
      <w:pPr>
        <w:autoSpaceDE w:val="0"/>
        <w:autoSpaceDN w:val="0"/>
        <w:adjustRightInd w:val="0"/>
        <w:spacing w:after="0" w:line="240" w:lineRule="auto"/>
        <w:jc w:val="center"/>
        <w:outlineLvl w:val="4"/>
        <w:rPr>
          <w:rFonts w:ascii="Times New Roman" w:hAnsi="Times New Roman"/>
          <w:b/>
          <w:sz w:val="28"/>
          <w:szCs w:val="28"/>
        </w:rPr>
      </w:pPr>
    </w:p>
    <w:p w:rsidR="00E53FF4" w:rsidRPr="00B62291" w:rsidRDefault="00E53FF4" w:rsidP="0029141E">
      <w:pPr>
        <w:autoSpaceDE w:val="0"/>
        <w:autoSpaceDN w:val="0"/>
        <w:adjustRightInd w:val="0"/>
        <w:spacing w:after="0" w:line="240" w:lineRule="auto"/>
        <w:jc w:val="center"/>
        <w:outlineLvl w:val="4"/>
        <w:rPr>
          <w:rFonts w:ascii="Times New Roman" w:hAnsi="Times New Roman"/>
          <w:b/>
          <w:sz w:val="28"/>
          <w:szCs w:val="28"/>
        </w:rPr>
      </w:pPr>
    </w:p>
    <w:p w:rsidR="004B6039" w:rsidRPr="00B62291" w:rsidRDefault="004B6039" w:rsidP="0029141E">
      <w:pPr>
        <w:autoSpaceDE w:val="0"/>
        <w:autoSpaceDN w:val="0"/>
        <w:adjustRightInd w:val="0"/>
        <w:spacing w:after="0" w:line="240" w:lineRule="auto"/>
        <w:jc w:val="center"/>
        <w:outlineLvl w:val="4"/>
        <w:rPr>
          <w:rFonts w:ascii="Times New Roman" w:hAnsi="Times New Roman"/>
          <w:b/>
          <w:sz w:val="28"/>
          <w:szCs w:val="28"/>
        </w:rPr>
      </w:pPr>
      <w:r w:rsidRPr="00B62291">
        <w:rPr>
          <w:rFonts w:ascii="Times New Roman" w:hAnsi="Times New Roman"/>
          <w:b/>
          <w:sz w:val="28"/>
          <w:szCs w:val="28"/>
        </w:rPr>
        <w:t xml:space="preserve">Ответственность </w:t>
      </w:r>
      <w:proofErr w:type="spellStart"/>
      <w:r w:rsidRPr="00B62291">
        <w:rPr>
          <w:rFonts w:ascii="Times New Roman" w:hAnsi="Times New Roman"/>
          <w:b/>
          <w:sz w:val="28"/>
          <w:szCs w:val="28"/>
        </w:rPr>
        <w:t>аудируемого</w:t>
      </w:r>
      <w:proofErr w:type="spellEnd"/>
      <w:r w:rsidRPr="00B62291">
        <w:rPr>
          <w:rFonts w:ascii="Times New Roman" w:hAnsi="Times New Roman"/>
          <w:b/>
          <w:sz w:val="28"/>
          <w:szCs w:val="28"/>
        </w:rPr>
        <w:t xml:space="preserve"> лица </w:t>
      </w:r>
    </w:p>
    <w:p w:rsidR="004B6039" w:rsidRPr="00B62291" w:rsidRDefault="004B6039" w:rsidP="0029141E">
      <w:pPr>
        <w:autoSpaceDE w:val="0"/>
        <w:autoSpaceDN w:val="0"/>
        <w:adjustRightInd w:val="0"/>
        <w:spacing w:after="0" w:line="240" w:lineRule="auto"/>
        <w:jc w:val="center"/>
        <w:outlineLvl w:val="4"/>
        <w:rPr>
          <w:rFonts w:ascii="Times New Roman" w:hAnsi="Times New Roman"/>
          <w:b/>
          <w:sz w:val="28"/>
          <w:szCs w:val="28"/>
        </w:rPr>
      </w:pPr>
      <w:r w:rsidRPr="00B62291">
        <w:rPr>
          <w:rFonts w:ascii="Times New Roman" w:hAnsi="Times New Roman"/>
          <w:b/>
          <w:sz w:val="28"/>
          <w:szCs w:val="28"/>
        </w:rPr>
        <w:t>за годовую бухгалтерскую  отчетность</w:t>
      </w:r>
    </w:p>
    <w:p w:rsidR="004B6039" w:rsidRPr="00B62291" w:rsidRDefault="004B6039" w:rsidP="0029141E">
      <w:pPr>
        <w:autoSpaceDE w:val="0"/>
        <w:autoSpaceDN w:val="0"/>
        <w:adjustRightInd w:val="0"/>
        <w:spacing w:after="0" w:line="240" w:lineRule="auto"/>
        <w:jc w:val="center"/>
        <w:rPr>
          <w:rFonts w:ascii="Times New Roman" w:hAnsi="Times New Roman"/>
          <w:sz w:val="28"/>
          <w:szCs w:val="28"/>
        </w:rPr>
      </w:pPr>
    </w:p>
    <w:p w:rsidR="004B6039" w:rsidRPr="00B62291" w:rsidRDefault="004B6039" w:rsidP="002948A5">
      <w:pPr>
        <w:autoSpaceDE w:val="0"/>
        <w:autoSpaceDN w:val="0"/>
        <w:adjustRightInd w:val="0"/>
        <w:spacing w:after="0" w:line="240" w:lineRule="auto"/>
        <w:ind w:firstLine="709"/>
        <w:jc w:val="both"/>
        <w:rPr>
          <w:rFonts w:ascii="Times New Roman" w:hAnsi="Times New Roman"/>
          <w:sz w:val="28"/>
          <w:szCs w:val="28"/>
        </w:rPr>
      </w:pPr>
      <w:r w:rsidRPr="00B62291">
        <w:rPr>
          <w:rFonts w:ascii="Times New Roman" w:hAnsi="Times New Roman"/>
          <w:sz w:val="28"/>
          <w:szCs w:val="28"/>
        </w:rPr>
        <w:t xml:space="preserve">Руководство </w:t>
      </w:r>
      <w:proofErr w:type="spellStart"/>
      <w:r w:rsidR="00844DEB">
        <w:rPr>
          <w:rFonts w:ascii="Times New Roman" w:hAnsi="Times New Roman"/>
          <w:sz w:val="28"/>
          <w:szCs w:val="28"/>
        </w:rPr>
        <w:t>аудируемого</w:t>
      </w:r>
      <w:proofErr w:type="spellEnd"/>
      <w:r w:rsidR="00844DEB">
        <w:rPr>
          <w:rFonts w:ascii="Times New Roman" w:hAnsi="Times New Roman"/>
          <w:sz w:val="28"/>
          <w:szCs w:val="28"/>
        </w:rPr>
        <w:t xml:space="preserve"> лица</w:t>
      </w:r>
      <w:r w:rsidR="00844DEB" w:rsidRPr="00B62291">
        <w:rPr>
          <w:rFonts w:ascii="Times New Roman" w:hAnsi="Times New Roman"/>
          <w:sz w:val="28"/>
          <w:szCs w:val="28"/>
        </w:rPr>
        <w:t xml:space="preserve"> </w:t>
      </w:r>
      <w:r w:rsidRPr="00B62291">
        <w:rPr>
          <w:rFonts w:ascii="Times New Roman" w:hAnsi="Times New Roman"/>
          <w:sz w:val="28"/>
          <w:szCs w:val="28"/>
        </w:rPr>
        <w:t xml:space="preserve">несет ответственность за составление и достоверность </w:t>
      </w:r>
      <w:r w:rsidR="003C44D9">
        <w:rPr>
          <w:rFonts w:ascii="Times New Roman" w:hAnsi="Times New Roman"/>
          <w:sz w:val="28"/>
          <w:szCs w:val="28"/>
        </w:rPr>
        <w:t>указанной</w:t>
      </w:r>
      <w:r w:rsidRPr="00B62291">
        <w:rPr>
          <w:rFonts w:ascii="Times New Roman" w:hAnsi="Times New Roman"/>
          <w:sz w:val="28"/>
          <w:szCs w:val="28"/>
        </w:rPr>
        <w:t xml:space="preserve"> годовой бухгалтерской отчетности в соответствии с российскими правилами составления бухгалтерской  отчетности</w:t>
      </w:r>
      <w:r w:rsidR="00844DEB">
        <w:rPr>
          <w:rFonts w:ascii="Times New Roman" w:hAnsi="Times New Roman"/>
          <w:sz w:val="28"/>
          <w:szCs w:val="28"/>
        </w:rPr>
        <w:t xml:space="preserve"> страховщиками</w:t>
      </w:r>
      <w:r w:rsidRPr="00B62291">
        <w:rPr>
          <w:rFonts w:ascii="Times New Roman" w:hAnsi="Times New Roman"/>
          <w:sz w:val="28"/>
          <w:szCs w:val="28"/>
        </w:rPr>
        <w:t xml:space="preserve"> и за систему внутреннего контроля, необходимую для составления годовой бухгалтерской отчетности, не содержащей существенных искажений вследствие недобросовестных действий или ошибок.</w:t>
      </w:r>
    </w:p>
    <w:p w:rsidR="004B6039" w:rsidRPr="00B62291" w:rsidRDefault="004B6039" w:rsidP="0029141E">
      <w:pPr>
        <w:autoSpaceDE w:val="0"/>
        <w:autoSpaceDN w:val="0"/>
        <w:adjustRightInd w:val="0"/>
        <w:spacing w:after="0" w:line="240" w:lineRule="auto"/>
        <w:ind w:firstLine="540"/>
        <w:jc w:val="both"/>
        <w:rPr>
          <w:rFonts w:ascii="Times New Roman" w:hAnsi="Times New Roman"/>
          <w:sz w:val="28"/>
          <w:szCs w:val="28"/>
        </w:rPr>
      </w:pPr>
    </w:p>
    <w:p w:rsidR="004B6039" w:rsidRPr="00B62291" w:rsidRDefault="004B6039" w:rsidP="0029141E">
      <w:pPr>
        <w:autoSpaceDE w:val="0"/>
        <w:autoSpaceDN w:val="0"/>
        <w:adjustRightInd w:val="0"/>
        <w:spacing w:after="0" w:line="240" w:lineRule="auto"/>
        <w:jc w:val="center"/>
        <w:outlineLvl w:val="4"/>
        <w:rPr>
          <w:rFonts w:ascii="Times New Roman" w:hAnsi="Times New Roman"/>
          <w:b/>
          <w:sz w:val="28"/>
          <w:szCs w:val="28"/>
        </w:rPr>
      </w:pPr>
      <w:r w:rsidRPr="00B62291">
        <w:rPr>
          <w:rFonts w:ascii="Times New Roman" w:hAnsi="Times New Roman"/>
          <w:b/>
          <w:sz w:val="28"/>
          <w:szCs w:val="28"/>
        </w:rPr>
        <w:lastRenderedPageBreak/>
        <w:t>Ответственность аудитора</w:t>
      </w:r>
    </w:p>
    <w:p w:rsidR="004B6039" w:rsidRPr="00B62291" w:rsidRDefault="004B6039" w:rsidP="0029141E">
      <w:pPr>
        <w:autoSpaceDE w:val="0"/>
        <w:autoSpaceDN w:val="0"/>
        <w:adjustRightInd w:val="0"/>
        <w:spacing w:after="0" w:line="240" w:lineRule="auto"/>
        <w:jc w:val="center"/>
        <w:rPr>
          <w:rFonts w:ascii="Times New Roman" w:hAnsi="Times New Roman"/>
          <w:sz w:val="28"/>
          <w:szCs w:val="28"/>
        </w:rPr>
      </w:pPr>
    </w:p>
    <w:p w:rsidR="004B6039" w:rsidRPr="00B62291" w:rsidRDefault="004B6039" w:rsidP="002948A5">
      <w:pPr>
        <w:autoSpaceDE w:val="0"/>
        <w:autoSpaceDN w:val="0"/>
        <w:adjustRightInd w:val="0"/>
        <w:spacing w:after="0" w:line="240" w:lineRule="auto"/>
        <w:ind w:firstLine="709"/>
        <w:jc w:val="both"/>
        <w:rPr>
          <w:rFonts w:ascii="Times New Roman" w:hAnsi="Times New Roman"/>
          <w:sz w:val="28"/>
          <w:szCs w:val="28"/>
        </w:rPr>
      </w:pPr>
      <w:r w:rsidRPr="00B62291">
        <w:rPr>
          <w:rFonts w:ascii="Times New Roman" w:hAnsi="Times New Roman"/>
          <w:sz w:val="28"/>
          <w:szCs w:val="28"/>
        </w:rPr>
        <w:t>Наша ответственность заключается в выражении мнения о достоверности годовой бухгалтерской отчетности во всех существенных отношениях на основе проведенного нами аудита. Мы проводили аудит в соответствии с федеральными стандартами аудиторской деятельности. Данные стандарты требуют соблюдения применимых этических норм, а также планирования и проведения аудита таким образом, чтобы получить достаточную уверенность в том, что годовая бухгалтерская отчетность не содержит существенных искажений.</w:t>
      </w:r>
    </w:p>
    <w:p w:rsidR="004B6039" w:rsidRPr="00B62291" w:rsidRDefault="004B6039" w:rsidP="002948A5">
      <w:pPr>
        <w:autoSpaceDE w:val="0"/>
        <w:autoSpaceDN w:val="0"/>
        <w:adjustRightInd w:val="0"/>
        <w:spacing w:after="0" w:line="240" w:lineRule="auto"/>
        <w:ind w:firstLine="709"/>
        <w:jc w:val="both"/>
        <w:rPr>
          <w:rFonts w:ascii="Times New Roman" w:hAnsi="Times New Roman"/>
          <w:sz w:val="28"/>
          <w:szCs w:val="28"/>
        </w:rPr>
      </w:pPr>
      <w:r w:rsidRPr="00B62291">
        <w:rPr>
          <w:rFonts w:ascii="Times New Roman" w:hAnsi="Times New Roman"/>
          <w:sz w:val="28"/>
          <w:szCs w:val="28"/>
        </w:rPr>
        <w:t xml:space="preserve">Аудит включал проведение аудиторских процедур, направленных на получение аудиторских доказательств, подтверждающих числовые показатели в годовой бухгалтерской отчетности и раскрытие в ней информации. Выбор аудиторских процедур является предметом нашего суждения, которое основывается на оценке риска существенных искажений, допущенных вследствие недобросовестных действий или ошибок. В процессе оценки данного риска нами рассмотрена система внутреннего контроля, обеспечивающая составление и достоверность годовой бухгалтерской отчетности, с целью выбора соответствующих аудиторских процедур, но не с целью выражения мнения об эффективности системы внутреннего контроля. </w:t>
      </w:r>
    </w:p>
    <w:p w:rsidR="004B6039" w:rsidRPr="00B62291" w:rsidRDefault="004B6039" w:rsidP="002948A5">
      <w:pPr>
        <w:autoSpaceDE w:val="0"/>
        <w:autoSpaceDN w:val="0"/>
        <w:adjustRightInd w:val="0"/>
        <w:spacing w:after="0" w:line="240" w:lineRule="auto"/>
        <w:ind w:firstLine="709"/>
        <w:jc w:val="both"/>
        <w:rPr>
          <w:rFonts w:ascii="Times New Roman" w:hAnsi="Times New Roman"/>
          <w:sz w:val="28"/>
          <w:szCs w:val="28"/>
        </w:rPr>
      </w:pPr>
      <w:r w:rsidRPr="00B62291">
        <w:rPr>
          <w:rFonts w:ascii="Times New Roman" w:hAnsi="Times New Roman"/>
          <w:sz w:val="28"/>
          <w:szCs w:val="28"/>
        </w:rPr>
        <w:t>Аудит также включал оценку надлежащего характера применяемой учетной политики и обоснованности оценочных показателей, полученных руководством Общества, а также оценку представления годовой бухгалтерской отчетности в целом.</w:t>
      </w:r>
    </w:p>
    <w:p w:rsidR="004B6039" w:rsidRDefault="004B6039" w:rsidP="002948A5">
      <w:pPr>
        <w:autoSpaceDE w:val="0"/>
        <w:autoSpaceDN w:val="0"/>
        <w:adjustRightInd w:val="0"/>
        <w:spacing w:after="0" w:line="240" w:lineRule="auto"/>
        <w:ind w:firstLine="709"/>
        <w:jc w:val="both"/>
        <w:rPr>
          <w:rFonts w:ascii="Times New Roman" w:hAnsi="Times New Roman"/>
          <w:sz w:val="28"/>
          <w:szCs w:val="28"/>
        </w:rPr>
      </w:pPr>
      <w:r w:rsidRPr="00B62291">
        <w:rPr>
          <w:rFonts w:ascii="Times New Roman" w:hAnsi="Times New Roman"/>
          <w:sz w:val="28"/>
          <w:szCs w:val="28"/>
        </w:rPr>
        <w:t>Мы полагаем, что полученные в ходе аудита аудиторские доказательства дают достаточные основания для выражения мнения о достоверности годовой бухгалтерской отчетности.</w:t>
      </w:r>
    </w:p>
    <w:p w:rsidR="001F5EDA" w:rsidRPr="00B62291" w:rsidRDefault="001F5EDA" w:rsidP="002948A5">
      <w:pPr>
        <w:autoSpaceDE w:val="0"/>
        <w:autoSpaceDN w:val="0"/>
        <w:adjustRightInd w:val="0"/>
        <w:spacing w:after="0" w:line="240" w:lineRule="auto"/>
        <w:ind w:firstLine="709"/>
        <w:jc w:val="both"/>
        <w:rPr>
          <w:rFonts w:ascii="Times New Roman" w:hAnsi="Times New Roman"/>
          <w:sz w:val="28"/>
          <w:szCs w:val="28"/>
        </w:rPr>
      </w:pPr>
    </w:p>
    <w:p w:rsidR="004B6039" w:rsidRDefault="004B6039" w:rsidP="0029141E">
      <w:pPr>
        <w:autoSpaceDE w:val="0"/>
        <w:autoSpaceDN w:val="0"/>
        <w:adjustRightInd w:val="0"/>
        <w:spacing w:after="0" w:line="240" w:lineRule="auto"/>
        <w:jc w:val="center"/>
        <w:outlineLvl w:val="4"/>
        <w:rPr>
          <w:rFonts w:ascii="Times New Roman" w:hAnsi="Times New Roman"/>
          <w:sz w:val="28"/>
          <w:szCs w:val="28"/>
        </w:rPr>
      </w:pPr>
    </w:p>
    <w:p w:rsidR="00E53FF4" w:rsidRPr="00B62291" w:rsidRDefault="00E53FF4" w:rsidP="0029141E">
      <w:pPr>
        <w:autoSpaceDE w:val="0"/>
        <w:autoSpaceDN w:val="0"/>
        <w:adjustRightInd w:val="0"/>
        <w:spacing w:after="0" w:line="240" w:lineRule="auto"/>
        <w:jc w:val="center"/>
        <w:outlineLvl w:val="4"/>
        <w:rPr>
          <w:rFonts w:ascii="Times New Roman" w:hAnsi="Times New Roman"/>
          <w:sz w:val="28"/>
          <w:szCs w:val="28"/>
        </w:rPr>
      </w:pPr>
    </w:p>
    <w:p w:rsidR="004B6039" w:rsidRPr="00B62291" w:rsidRDefault="004B6039" w:rsidP="0029141E">
      <w:pPr>
        <w:autoSpaceDE w:val="0"/>
        <w:autoSpaceDN w:val="0"/>
        <w:adjustRightInd w:val="0"/>
        <w:spacing w:after="0" w:line="240" w:lineRule="auto"/>
        <w:jc w:val="center"/>
        <w:outlineLvl w:val="4"/>
        <w:rPr>
          <w:rFonts w:ascii="Times New Roman" w:hAnsi="Times New Roman"/>
          <w:b/>
          <w:sz w:val="28"/>
          <w:szCs w:val="28"/>
        </w:rPr>
      </w:pPr>
      <w:r w:rsidRPr="00B62291">
        <w:rPr>
          <w:rFonts w:ascii="Times New Roman" w:hAnsi="Times New Roman"/>
          <w:b/>
          <w:sz w:val="28"/>
          <w:szCs w:val="28"/>
        </w:rPr>
        <w:t>Мнение</w:t>
      </w:r>
    </w:p>
    <w:p w:rsidR="004B6039" w:rsidRPr="00B62291" w:rsidRDefault="004B6039" w:rsidP="0029141E">
      <w:pPr>
        <w:autoSpaceDE w:val="0"/>
        <w:autoSpaceDN w:val="0"/>
        <w:adjustRightInd w:val="0"/>
        <w:spacing w:after="0" w:line="240" w:lineRule="auto"/>
        <w:jc w:val="center"/>
        <w:rPr>
          <w:rFonts w:ascii="Times New Roman" w:hAnsi="Times New Roman"/>
          <w:sz w:val="28"/>
          <w:szCs w:val="28"/>
        </w:rPr>
      </w:pPr>
    </w:p>
    <w:p w:rsidR="004B6039" w:rsidRPr="00B62291" w:rsidRDefault="004B6039" w:rsidP="0029141E">
      <w:pPr>
        <w:spacing w:after="0" w:line="240" w:lineRule="auto"/>
        <w:ind w:firstLine="720"/>
        <w:jc w:val="both"/>
        <w:rPr>
          <w:rFonts w:ascii="Times New Roman" w:hAnsi="Times New Roman"/>
          <w:sz w:val="28"/>
          <w:szCs w:val="28"/>
        </w:rPr>
      </w:pPr>
      <w:r w:rsidRPr="00B62291">
        <w:rPr>
          <w:rFonts w:ascii="Times New Roman" w:hAnsi="Times New Roman"/>
          <w:sz w:val="28"/>
          <w:szCs w:val="28"/>
        </w:rPr>
        <w:t>По нашему мнению, годовая бухгалтерская  отчетность отражает достоверно во всех существенных отношениях финансовое положение</w:t>
      </w:r>
      <w:r w:rsidR="00844DEB">
        <w:rPr>
          <w:rFonts w:ascii="Times New Roman" w:hAnsi="Times New Roman"/>
          <w:sz w:val="28"/>
          <w:szCs w:val="28"/>
        </w:rPr>
        <w:t xml:space="preserve"> Общества</w:t>
      </w:r>
      <w:r w:rsidRPr="00B62291">
        <w:rPr>
          <w:rFonts w:ascii="Times New Roman" w:hAnsi="Times New Roman"/>
          <w:sz w:val="28"/>
          <w:szCs w:val="28"/>
        </w:rPr>
        <w:t xml:space="preserve"> по состоянию на 31 декабря 2014</w:t>
      </w:r>
      <w:r w:rsidRPr="00B62291">
        <w:rPr>
          <w:rFonts w:ascii="Times New Roman" w:hAnsi="Times New Roman"/>
          <w:sz w:val="28"/>
          <w:szCs w:val="28"/>
          <w:lang w:val="en-US"/>
        </w:rPr>
        <w:t> </w:t>
      </w:r>
      <w:r w:rsidRPr="00B62291">
        <w:rPr>
          <w:rFonts w:ascii="Times New Roman" w:hAnsi="Times New Roman"/>
          <w:sz w:val="28"/>
          <w:szCs w:val="28"/>
        </w:rPr>
        <w:t>года, финансовые результаты его деятельности и движение денежных средств за 2014</w:t>
      </w:r>
      <w:r w:rsidRPr="00B62291">
        <w:rPr>
          <w:rFonts w:ascii="Times New Roman" w:hAnsi="Times New Roman"/>
          <w:sz w:val="28"/>
          <w:szCs w:val="28"/>
          <w:lang w:val="en-US"/>
        </w:rPr>
        <w:t> </w:t>
      </w:r>
      <w:r w:rsidRPr="00B62291">
        <w:rPr>
          <w:rFonts w:ascii="Times New Roman" w:hAnsi="Times New Roman"/>
          <w:sz w:val="28"/>
          <w:szCs w:val="28"/>
        </w:rPr>
        <w:t>год в соответствии с российскими правилами составления бухгалтерской отчетности</w:t>
      </w:r>
      <w:r w:rsidR="00844DEB">
        <w:rPr>
          <w:rFonts w:ascii="Times New Roman" w:hAnsi="Times New Roman"/>
          <w:sz w:val="28"/>
          <w:szCs w:val="28"/>
        </w:rPr>
        <w:t xml:space="preserve"> страховщиками</w:t>
      </w:r>
      <w:r w:rsidRPr="00B62291">
        <w:rPr>
          <w:rFonts w:ascii="Times New Roman" w:hAnsi="Times New Roman"/>
          <w:sz w:val="28"/>
          <w:szCs w:val="28"/>
        </w:rPr>
        <w:t>.</w:t>
      </w:r>
    </w:p>
    <w:p w:rsidR="004B6039" w:rsidRPr="00B62291" w:rsidRDefault="004B6039" w:rsidP="0029141E">
      <w:pPr>
        <w:spacing w:after="0" w:line="240" w:lineRule="auto"/>
        <w:jc w:val="center"/>
        <w:rPr>
          <w:rFonts w:ascii="Times New Roman" w:hAnsi="Times New Roman"/>
          <w:sz w:val="28"/>
          <w:szCs w:val="28"/>
        </w:rPr>
      </w:pPr>
    </w:p>
    <w:p w:rsidR="00725E6D" w:rsidRPr="00B62291" w:rsidRDefault="004B6039" w:rsidP="0029141E">
      <w:pPr>
        <w:autoSpaceDE w:val="0"/>
        <w:autoSpaceDN w:val="0"/>
        <w:adjustRightInd w:val="0"/>
        <w:spacing w:after="0" w:line="240" w:lineRule="auto"/>
        <w:jc w:val="center"/>
        <w:outlineLvl w:val="4"/>
        <w:rPr>
          <w:rFonts w:ascii="Times New Roman" w:hAnsi="Times New Roman"/>
          <w:b/>
          <w:sz w:val="28"/>
          <w:szCs w:val="28"/>
        </w:rPr>
      </w:pPr>
      <w:r w:rsidRPr="00B62291">
        <w:rPr>
          <w:rFonts w:ascii="Times New Roman" w:hAnsi="Times New Roman"/>
          <w:b/>
          <w:sz w:val="28"/>
          <w:szCs w:val="28"/>
        </w:rPr>
        <w:t xml:space="preserve">Отчет </w:t>
      </w:r>
    </w:p>
    <w:p w:rsidR="00725E6D" w:rsidRPr="00B62291" w:rsidRDefault="004B6039" w:rsidP="0029141E">
      <w:pPr>
        <w:autoSpaceDE w:val="0"/>
        <w:autoSpaceDN w:val="0"/>
        <w:adjustRightInd w:val="0"/>
        <w:spacing w:after="0" w:line="240" w:lineRule="auto"/>
        <w:jc w:val="center"/>
        <w:outlineLvl w:val="4"/>
        <w:rPr>
          <w:rFonts w:ascii="Times New Roman" w:hAnsi="Times New Roman"/>
          <w:b/>
          <w:sz w:val="28"/>
          <w:szCs w:val="28"/>
        </w:rPr>
      </w:pPr>
      <w:r w:rsidRPr="00B62291">
        <w:rPr>
          <w:rFonts w:ascii="Times New Roman" w:hAnsi="Times New Roman"/>
          <w:b/>
          <w:sz w:val="28"/>
          <w:szCs w:val="28"/>
        </w:rPr>
        <w:t>о результатах про</w:t>
      </w:r>
      <w:r w:rsidR="00725E6D" w:rsidRPr="00B62291">
        <w:rPr>
          <w:rFonts w:ascii="Times New Roman" w:hAnsi="Times New Roman"/>
          <w:b/>
          <w:sz w:val="28"/>
          <w:szCs w:val="28"/>
        </w:rPr>
        <w:t>верки</w:t>
      </w:r>
      <w:r w:rsidRPr="00B62291">
        <w:rPr>
          <w:rFonts w:ascii="Times New Roman" w:hAnsi="Times New Roman"/>
          <w:b/>
          <w:sz w:val="28"/>
          <w:szCs w:val="28"/>
        </w:rPr>
        <w:t xml:space="preserve"> в соответствии с требованиями </w:t>
      </w:r>
    </w:p>
    <w:p w:rsidR="00725E6D" w:rsidRPr="00B62291" w:rsidRDefault="004B6039" w:rsidP="0029141E">
      <w:pPr>
        <w:autoSpaceDE w:val="0"/>
        <w:autoSpaceDN w:val="0"/>
        <w:adjustRightInd w:val="0"/>
        <w:spacing w:after="0" w:line="240" w:lineRule="auto"/>
        <w:jc w:val="center"/>
        <w:outlineLvl w:val="4"/>
        <w:rPr>
          <w:rFonts w:ascii="Times New Roman" w:hAnsi="Times New Roman"/>
          <w:b/>
          <w:sz w:val="28"/>
          <w:szCs w:val="28"/>
        </w:rPr>
      </w:pPr>
      <w:r w:rsidRPr="00B62291">
        <w:rPr>
          <w:rFonts w:ascii="Times New Roman" w:hAnsi="Times New Roman"/>
          <w:b/>
          <w:sz w:val="28"/>
          <w:szCs w:val="28"/>
        </w:rPr>
        <w:t xml:space="preserve">Закона </w:t>
      </w:r>
      <w:r w:rsidR="002948A5" w:rsidRPr="00B62291">
        <w:rPr>
          <w:rFonts w:ascii="Times New Roman" w:hAnsi="Times New Roman"/>
          <w:b/>
          <w:sz w:val="28"/>
          <w:szCs w:val="28"/>
        </w:rPr>
        <w:t xml:space="preserve">Российской Федерации </w:t>
      </w:r>
      <w:r w:rsidRPr="00B62291">
        <w:rPr>
          <w:rFonts w:ascii="Times New Roman" w:hAnsi="Times New Roman"/>
          <w:b/>
          <w:sz w:val="28"/>
          <w:szCs w:val="28"/>
        </w:rPr>
        <w:t>от 27 ноября 1992 года № 4015</w:t>
      </w:r>
      <w:r w:rsidR="00470511" w:rsidRPr="00B62291">
        <w:rPr>
          <w:rFonts w:ascii="Times New Roman" w:hAnsi="Times New Roman"/>
          <w:b/>
          <w:sz w:val="28"/>
          <w:szCs w:val="28"/>
        </w:rPr>
        <w:t>-</w:t>
      </w:r>
      <w:r w:rsidR="00470511" w:rsidRPr="00B62291">
        <w:rPr>
          <w:rFonts w:ascii="Times New Roman" w:hAnsi="Times New Roman"/>
          <w:b/>
          <w:sz w:val="28"/>
          <w:szCs w:val="28"/>
          <w:lang w:val="en-US"/>
        </w:rPr>
        <w:t>I</w:t>
      </w:r>
      <w:r w:rsidRPr="00B62291">
        <w:rPr>
          <w:rFonts w:ascii="Times New Roman" w:hAnsi="Times New Roman"/>
          <w:b/>
          <w:sz w:val="28"/>
          <w:szCs w:val="28"/>
        </w:rPr>
        <w:t xml:space="preserve"> </w:t>
      </w:r>
    </w:p>
    <w:p w:rsidR="004B6039" w:rsidRPr="00B62291" w:rsidRDefault="004B6039" w:rsidP="0029141E">
      <w:pPr>
        <w:autoSpaceDE w:val="0"/>
        <w:autoSpaceDN w:val="0"/>
        <w:adjustRightInd w:val="0"/>
        <w:spacing w:after="0" w:line="240" w:lineRule="auto"/>
        <w:jc w:val="center"/>
        <w:outlineLvl w:val="4"/>
        <w:rPr>
          <w:rFonts w:ascii="Times New Roman" w:hAnsi="Times New Roman"/>
          <w:b/>
          <w:sz w:val="28"/>
          <w:szCs w:val="28"/>
        </w:rPr>
      </w:pPr>
      <w:r w:rsidRPr="00B62291">
        <w:rPr>
          <w:rFonts w:ascii="Times New Roman" w:hAnsi="Times New Roman"/>
          <w:b/>
          <w:sz w:val="28"/>
          <w:szCs w:val="28"/>
        </w:rPr>
        <w:lastRenderedPageBreak/>
        <w:t>«Об организации страхового дела в Российской Федерации»</w:t>
      </w:r>
    </w:p>
    <w:p w:rsidR="00725E6D" w:rsidRPr="00B62291" w:rsidRDefault="00725E6D" w:rsidP="0029141E">
      <w:pPr>
        <w:spacing w:after="0" w:line="240" w:lineRule="auto"/>
        <w:ind w:firstLine="567"/>
        <w:jc w:val="both"/>
        <w:rPr>
          <w:rFonts w:ascii="Times New Roman" w:hAnsi="Times New Roman"/>
          <w:sz w:val="28"/>
          <w:szCs w:val="28"/>
        </w:rPr>
      </w:pPr>
    </w:p>
    <w:p w:rsidR="00015688" w:rsidRPr="004B6039" w:rsidRDefault="00015688" w:rsidP="00015688">
      <w:pPr>
        <w:spacing w:after="0" w:line="240" w:lineRule="auto"/>
        <w:ind w:firstLine="851"/>
        <w:jc w:val="both"/>
        <w:rPr>
          <w:rFonts w:ascii="Times New Roman" w:hAnsi="Times New Roman"/>
          <w:sz w:val="28"/>
          <w:szCs w:val="28"/>
        </w:rPr>
      </w:pPr>
      <w:proofErr w:type="gramStart"/>
      <w:r w:rsidRPr="004B6039">
        <w:rPr>
          <w:rFonts w:ascii="Times New Roman" w:hAnsi="Times New Roman"/>
          <w:sz w:val="28"/>
          <w:szCs w:val="28"/>
        </w:rPr>
        <w:t xml:space="preserve">Руководство Общества несет ответственность за выполнение Обществом требований финансовой устойчивости и платежеспособности, установленных Законом </w:t>
      </w:r>
      <w:r>
        <w:rPr>
          <w:rFonts w:ascii="Times New Roman" w:hAnsi="Times New Roman"/>
          <w:sz w:val="28"/>
          <w:szCs w:val="28"/>
        </w:rPr>
        <w:t xml:space="preserve">Российской Федерации </w:t>
      </w:r>
      <w:r w:rsidRPr="004B6039">
        <w:rPr>
          <w:rFonts w:ascii="Times New Roman" w:hAnsi="Times New Roman"/>
          <w:sz w:val="28"/>
          <w:szCs w:val="28"/>
        </w:rPr>
        <w:t>от 27 ноября 1992 года №</w:t>
      </w:r>
      <w:r>
        <w:rPr>
          <w:rFonts w:ascii="Times New Roman" w:hAnsi="Times New Roman"/>
          <w:sz w:val="28"/>
          <w:szCs w:val="28"/>
        </w:rPr>
        <w:t xml:space="preserve"> </w:t>
      </w:r>
      <w:r w:rsidRPr="004B6039">
        <w:rPr>
          <w:rFonts w:ascii="Times New Roman" w:hAnsi="Times New Roman"/>
          <w:sz w:val="28"/>
          <w:szCs w:val="28"/>
        </w:rPr>
        <w:t>4015-</w:t>
      </w:r>
      <w:r>
        <w:rPr>
          <w:rFonts w:ascii="Times New Roman" w:hAnsi="Times New Roman"/>
          <w:sz w:val="28"/>
          <w:szCs w:val="28"/>
          <w:lang w:val="en-US"/>
        </w:rPr>
        <w:t>I</w:t>
      </w:r>
      <w:r w:rsidRPr="004B6039">
        <w:rPr>
          <w:rFonts w:ascii="Times New Roman" w:hAnsi="Times New Roman"/>
          <w:sz w:val="28"/>
          <w:szCs w:val="28"/>
        </w:rPr>
        <w:t xml:space="preserve"> «Об организации страхового дела в Российской Федерации» (далее – Закон</w:t>
      </w:r>
      <w:r w:rsidRPr="00015688">
        <w:rPr>
          <w:rFonts w:ascii="Times New Roman" w:hAnsi="Times New Roman"/>
          <w:sz w:val="28"/>
          <w:szCs w:val="28"/>
        </w:rPr>
        <w:t xml:space="preserve"> </w:t>
      </w:r>
      <w:r w:rsidRPr="004B6039">
        <w:rPr>
          <w:rFonts w:ascii="Times New Roman" w:hAnsi="Times New Roman"/>
          <w:sz w:val="28"/>
          <w:szCs w:val="28"/>
        </w:rPr>
        <w:t>Российской Федерации) и нормативными актами органа страхового надзора, а также за организацию системы внутреннего контроля Общества в соответствии с требованиями Закона</w:t>
      </w:r>
      <w:r w:rsidR="00D32193" w:rsidRPr="00D32193">
        <w:rPr>
          <w:rFonts w:ascii="Times New Roman" w:hAnsi="Times New Roman"/>
          <w:sz w:val="28"/>
          <w:szCs w:val="28"/>
        </w:rPr>
        <w:t xml:space="preserve"> </w:t>
      </w:r>
      <w:r w:rsidR="00D32193" w:rsidRPr="004B6039">
        <w:rPr>
          <w:rFonts w:ascii="Times New Roman" w:hAnsi="Times New Roman"/>
          <w:sz w:val="28"/>
          <w:szCs w:val="28"/>
        </w:rPr>
        <w:t>Российской Федерации</w:t>
      </w:r>
      <w:r w:rsidRPr="004B6039">
        <w:rPr>
          <w:rFonts w:ascii="Times New Roman" w:hAnsi="Times New Roman"/>
          <w:sz w:val="28"/>
          <w:szCs w:val="28"/>
        </w:rPr>
        <w:t>.</w:t>
      </w:r>
      <w:proofErr w:type="gramEnd"/>
    </w:p>
    <w:p w:rsidR="00015688" w:rsidRPr="006B077E" w:rsidRDefault="00015688" w:rsidP="00015688">
      <w:pPr>
        <w:spacing w:after="0" w:line="240" w:lineRule="auto"/>
        <w:ind w:firstLine="851"/>
        <w:jc w:val="both"/>
        <w:rPr>
          <w:rFonts w:ascii="Times New Roman" w:hAnsi="Times New Roman"/>
          <w:sz w:val="28"/>
          <w:szCs w:val="28"/>
        </w:rPr>
      </w:pPr>
      <w:r w:rsidRPr="006B077E">
        <w:rPr>
          <w:rFonts w:ascii="Times New Roman" w:hAnsi="Times New Roman"/>
          <w:sz w:val="28"/>
          <w:szCs w:val="28"/>
        </w:rPr>
        <w:t xml:space="preserve">В соответствии со статьей </w:t>
      </w:r>
      <w:r>
        <w:rPr>
          <w:rFonts w:ascii="Times New Roman" w:hAnsi="Times New Roman"/>
          <w:sz w:val="28"/>
          <w:szCs w:val="28"/>
        </w:rPr>
        <w:t>29</w:t>
      </w:r>
      <w:r w:rsidRPr="006B077E">
        <w:rPr>
          <w:rFonts w:ascii="Times New Roman" w:hAnsi="Times New Roman"/>
          <w:sz w:val="28"/>
          <w:szCs w:val="28"/>
        </w:rPr>
        <w:t xml:space="preserve"> </w:t>
      </w:r>
      <w:r>
        <w:rPr>
          <w:rFonts w:ascii="Times New Roman" w:hAnsi="Times New Roman"/>
          <w:sz w:val="28"/>
          <w:szCs w:val="28"/>
        </w:rPr>
        <w:t>З</w:t>
      </w:r>
      <w:r w:rsidRPr="006B077E">
        <w:rPr>
          <w:rFonts w:ascii="Times New Roman" w:hAnsi="Times New Roman"/>
          <w:sz w:val="28"/>
          <w:szCs w:val="28"/>
        </w:rPr>
        <w:t>акона</w:t>
      </w:r>
      <w:r w:rsidRPr="00015688">
        <w:rPr>
          <w:rFonts w:ascii="Times New Roman" w:hAnsi="Times New Roman"/>
          <w:sz w:val="28"/>
          <w:szCs w:val="28"/>
        </w:rPr>
        <w:t xml:space="preserve"> </w:t>
      </w:r>
      <w:r w:rsidRPr="004B6039">
        <w:rPr>
          <w:rFonts w:ascii="Times New Roman" w:hAnsi="Times New Roman"/>
          <w:sz w:val="28"/>
          <w:szCs w:val="28"/>
        </w:rPr>
        <w:t>Российской Федерации</w:t>
      </w:r>
      <w:r w:rsidRPr="006B077E">
        <w:rPr>
          <w:rFonts w:ascii="Times New Roman" w:hAnsi="Times New Roman"/>
          <w:sz w:val="28"/>
          <w:szCs w:val="28"/>
        </w:rPr>
        <w:t xml:space="preserve"> в ходе аудита </w:t>
      </w:r>
      <w:r>
        <w:rPr>
          <w:rFonts w:ascii="Times New Roman" w:hAnsi="Times New Roman"/>
          <w:sz w:val="28"/>
          <w:szCs w:val="28"/>
        </w:rPr>
        <w:t>годовой бухгалтерской</w:t>
      </w:r>
      <w:r w:rsidRPr="006B077E">
        <w:rPr>
          <w:rFonts w:ascii="Times New Roman" w:hAnsi="Times New Roman"/>
          <w:sz w:val="28"/>
          <w:szCs w:val="28"/>
        </w:rPr>
        <w:t xml:space="preserve"> отчетности </w:t>
      </w:r>
      <w:r>
        <w:rPr>
          <w:rFonts w:ascii="Times New Roman" w:hAnsi="Times New Roman"/>
          <w:sz w:val="28"/>
          <w:szCs w:val="28"/>
        </w:rPr>
        <w:t>Общества</w:t>
      </w:r>
      <w:r w:rsidRPr="006B077E">
        <w:rPr>
          <w:rFonts w:ascii="Times New Roman" w:hAnsi="Times New Roman"/>
          <w:sz w:val="28"/>
          <w:szCs w:val="28"/>
        </w:rPr>
        <w:t xml:space="preserve"> за 2014 год мы провели проверку:</w:t>
      </w:r>
    </w:p>
    <w:p w:rsidR="00015688" w:rsidRPr="002F156D" w:rsidRDefault="00015688" w:rsidP="00015688">
      <w:pPr>
        <w:spacing w:after="0" w:line="240" w:lineRule="auto"/>
        <w:ind w:firstLine="851"/>
        <w:jc w:val="both"/>
        <w:rPr>
          <w:rFonts w:ascii="Times New Roman" w:eastAsia="Times New Roman" w:hAnsi="Times New Roman"/>
          <w:sz w:val="28"/>
          <w:szCs w:val="28"/>
          <w:lang w:bidi="en-US"/>
        </w:rPr>
      </w:pPr>
      <w:r w:rsidRPr="004B6039">
        <w:rPr>
          <w:rFonts w:ascii="Times New Roman" w:hAnsi="Times New Roman"/>
          <w:sz w:val="28"/>
          <w:szCs w:val="28"/>
        </w:rPr>
        <w:t xml:space="preserve">выполнения Обществом </w:t>
      </w:r>
      <w:r w:rsidRPr="002F156D">
        <w:rPr>
          <w:rFonts w:ascii="Times New Roman" w:eastAsia="Times New Roman" w:hAnsi="Times New Roman"/>
          <w:sz w:val="28"/>
          <w:szCs w:val="28"/>
          <w:lang w:bidi="en-US"/>
        </w:rPr>
        <w:t>требований финансовой устойчивости и платежеспособности, установленных Законом</w:t>
      </w:r>
      <w:r w:rsidRPr="00015688">
        <w:rPr>
          <w:rFonts w:ascii="Times New Roman" w:hAnsi="Times New Roman"/>
          <w:sz w:val="28"/>
          <w:szCs w:val="28"/>
        </w:rPr>
        <w:t xml:space="preserve"> </w:t>
      </w:r>
      <w:r w:rsidRPr="004B6039">
        <w:rPr>
          <w:rFonts w:ascii="Times New Roman" w:hAnsi="Times New Roman"/>
          <w:sz w:val="28"/>
          <w:szCs w:val="28"/>
        </w:rPr>
        <w:t>Российской Федерации</w:t>
      </w:r>
      <w:r w:rsidRPr="002F156D">
        <w:rPr>
          <w:rFonts w:ascii="Times New Roman" w:eastAsia="Times New Roman" w:hAnsi="Times New Roman"/>
          <w:sz w:val="28"/>
          <w:szCs w:val="28"/>
          <w:lang w:bidi="en-US"/>
        </w:rPr>
        <w:t xml:space="preserve"> и нормативными</w:t>
      </w:r>
      <w:r w:rsidRPr="002F156D">
        <w:rPr>
          <w:rFonts w:ascii="Times New Roman" w:hAnsi="Times New Roman"/>
          <w:sz w:val="28"/>
          <w:szCs w:val="28"/>
          <w:lang w:bidi="en-US"/>
        </w:rPr>
        <w:t> </w:t>
      </w:r>
      <w:hyperlink r:id="rId12" w:history="1">
        <w:r w:rsidRPr="002F156D">
          <w:rPr>
            <w:rFonts w:ascii="Times New Roman" w:hAnsi="Times New Roman"/>
            <w:sz w:val="28"/>
            <w:szCs w:val="28"/>
            <w:lang w:bidi="en-US"/>
          </w:rPr>
          <w:t>актами</w:t>
        </w:r>
      </w:hyperlink>
      <w:r w:rsidRPr="002F156D">
        <w:rPr>
          <w:rFonts w:ascii="Times New Roman" w:hAnsi="Times New Roman"/>
          <w:sz w:val="28"/>
          <w:szCs w:val="28"/>
          <w:lang w:bidi="en-US"/>
        </w:rPr>
        <w:t> </w:t>
      </w:r>
      <w:r w:rsidRPr="002F156D">
        <w:rPr>
          <w:rFonts w:ascii="Times New Roman" w:eastAsia="Times New Roman" w:hAnsi="Times New Roman"/>
          <w:sz w:val="28"/>
          <w:szCs w:val="28"/>
          <w:lang w:bidi="en-US"/>
        </w:rPr>
        <w:t>органа страхового надзора;</w:t>
      </w:r>
    </w:p>
    <w:p w:rsidR="00015688" w:rsidRPr="002F156D" w:rsidRDefault="00015688" w:rsidP="00015688">
      <w:pPr>
        <w:spacing w:after="0" w:line="240" w:lineRule="auto"/>
        <w:ind w:firstLine="851"/>
        <w:jc w:val="both"/>
        <w:rPr>
          <w:rFonts w:ascii="Times New Roman" w:eastAsia="Times New Roman" w:hAnsi="Times New Roman"/>
          <w:sz w:val="28"/>
          <w:szCs w:val="28"/>
          <w:lang w:bidi="en-US"/>
        </w:rPr>
      </w:pPr>
      <w:r w:rsidRPr="002F156D">
        <w:rPr>
          <w:rFonts w:ascii="Times New Roman" w:eastAsia="Times New Roman" w:hAnsi="Times New Roman"/>
          <w:sz w:val="28"/>
          <w:szCs w:val="28"/>
          <w:lang w:bidi="en-US"/>
        </w:rPr>
        <w:t xml:space="preserve">эффективности организации системы внутреннего контроля </w:t>
      </w:r>
      <w:r>
        <w:rPr>
          <w:rFonts w:ascii="Times New Roman" w:eastAsia="Times New Roman" w:hAnsi="Times New Roman"/>
          <w:sz w:val="28"/>
          <w:szCs w:val="28"/>
          <w:lang w:bidi="en-US"/>
        </w:rPr>
        <w:t>Общества</w:t>
      </w:r>
      <w:r w:rsidRPr="002F156D">
        <w:rPr>
          <w:rFonts w:ascii="Times New Roman" w:eastAsia="Times New Roman" w:hAnsi="Times New Roman"/>
          <w:sz w:val="28"/>
          <w:szCs w:val="28"/>
          <w:lang w:bidi="en-US"/>
        </w:rPr>
        <w:t>, требования к которо</w:t>
      </w:r>
      <w:r w:rsidR="00D32193">
        <w:rPr>
          <w:rFonts w:ascii="Times New Roman" w:eastAsia="Times New Roman" w:hAnsi="Times New Roman"/>
          <w:sz w:val="28"/>
          <w:szCs w:val="28"/>
          <w:lang w:bidi="en-US"/>
        </w:rPr>
        <w:t>й</w:t>
      </w:r>
      <w:r w:rsidRPr="002F156D">
        <w:rPr>
          <w:rFonts w:ascii="Times New Roman" w:eastAsia="Times New Roman" w:hAnsi="Times New Roman"/>
          <w:sz w:val="28"/>
          <w:szCs w:val="28"/>
          <w:lang w:bidi="en-US"/>
        </w:rPr>
        <w:t xml:space="preserve"> установлены Законом</w:t>
      </w:r>
      <w:r w:rsidRPr="00015688">
        <w:rPr>
          <w:rFonts w:ascii="Times New Roman" w:hAnsi="Times New Roman"/>
          <w:sz w:val="28"/>
          <w:szCs w:val="28"/>
        </w:rPr>
        <w:t xml:space="preserve"> </w:t>
      </w:r>
      <w:r w:rsidRPr="004B6039">
        <w:rPr>
          <w:rFonts w:ascii="Times New Roman" w:hAnsi="Times New Roman"/>
          <w:sz w:val="28"/>
          <w:szCs w:val="28"/>
        </w:rPr>
        <w:t>Российской Федерации</w:t>
      </w:r>
      <w:r w:rsidRPr="002F156D">
        <w:rPr>
          <w:rFonts w:ascii="Times New Roman" w:eastAsia="Times New Roman" w:hAnsi="Times New Roman"/>
          <w:sz w:val="28"/>
          <w:szCs w:val="28"/>
          <w:lang w:bidi="en-US"/>
        </w:rPr>
        <w:t>.</w:t>
      </w:r>
    </w:p>
    <w:p w:rsidR="00015688" w:rsidRPr="004B6039" w:rsidRDefault="00015688" w:rsidP="00015688">
      <w:pPr>
        <w:spacing w:after="0" w:line="240" w:lineRule="auto"/>
        <w:ind w:firstLine="851"/>
        <w:jc w:val="both"/>
        <w:rPr>
          <w:rFonts w:ascii="Times New Roman" w:hAnsi="Times New Roman"/>
          <w:sz w:val="28"/>
          <w:szCs w:val="28"/>
        </w:rPr>
      </w:pPr>
      <w:proofErr w:type="gramStart"/>
      <w:r w:rsidRPr="00D044D7">
        <w:rPr>
          <w:rFonts w:ascii="Times New Roman" w:eastAsia="Times New Roman" w:hAnsi="Times New Roman"/>
          <w:sz w:val="28"/>
          <w:szCs w:val="28"/>
          <w:lang w:bidi="en-US"/>
        </w:rPr>
        <w:t xml:space="preserve">Указанная проверка ограничивалась такими выбранными на основе нашего суждения процедурами, как </w:t>
      </w:r>
      <w:r w:rsidRPr="002F156D">
        <w:rPr>
          <w:rFonts w:ascii="Times New Roman" w:eastAsia="Times New Roman" w:hAnsi="Times New Roman"/>
          <w:sz w:val="28"/>
          <w:szCs w:val="28"/>
          <w:lang w:bidi="en-US"/>
        </w:rPr>
        <w:t>запрос</w:t>
      </w:r>
      <w:r>
        <w:rPr>
          <w:rFonts w:ascii="Times New Roman" w:eastAsia="Times New Roman" w:hAnsi="Times New Roman"/>
          <w:sz w:val="28"/>
          <w:szCs w:val="28"/>
          <w:lang w:bidi="en-US"/>
        </w:rPr>
        <w:t>ы</w:t>
      </w:r>
      <w:r w:rsidRPr="002F156D">
        <w:rPr>
          <w:rFonts w:ascii="Times New Roman" w:eastAsia="Times New Roman" w:hAnsi="Times New Roman"/>
          <w:sz w:val="28"/>
          <w:szCs w:val="28"/>
          <w:lang w:bidi="en-US"/>
        </w:rPr>
        <w:t>, анализ, изучение</w:t>
      </w:r>
      <w:r w:rsidRPr="004B6039">
        <w:rPr>
          <w:rFonts w:ascii="Times New Roman" w:hAnsi="Times New Roman"/>
          <w:sz w:val="28"/>
          <w:szCs w:val="28"/>
        </w:rPr>
        <w:t xml:space="preserve"> внутренних организационно-распорядительных и иных документов Общества, сравнение </w:t>
      </w:r>
      <w:r>
        <w:rPr>
          <w:rFonts w:ascii="Times New Roman" w:hAnsi="Times New Roman"/>
          <w:sz w:val="28"/>
          <w:szCs w:val="28"/>
        </w:rPr>
        <w:t xml:space="preserve">утвержденных </w:t>
      </w:r>
      <w:r w:rsidRPr="00DB38E1">
        <w:rPr>
          <w:rFonts w:ascii="Times New Roman" w:hAnsi="Times New Roman"/>
          <w:sz w:val="28"/>
          <w:szCs w:val="28"/>
        </w:rPr>
        <w:t>Обществом положений</w:t>
      </w:r>
      <w:r w:rsidRPr="000F5D26">
        <w:rPr>
          <w:rFonts w:ascii="Times New Roman" w:hAnsi="Times New Roman"/>
          <w:sz w:val="28"/>
          <w:szCs w:val="28"/>
        </w:rPr>
        <w:t>, правил и методик с требованиями, установл</w:t>
      </w:r>
      <w:r w:rsidRPr="00F926C6">
        <w:rPr>
          <w:rFonts w:ascii="Times New Roman" w:hAnsi="Times New Roman"/>
          <w:sz w:val="28"/>
          <w:szCs w:val="28"/>
        </w:rPr>
        <w:t>енными Законом</w:t>
      </w:r>
      <w:r w:rsidR="00687C0F" w:rsidRPr="00687C0F">
        <w:rPr>
          <w:rFonts w:ascii="Times New Roman" w:hAnsi="Times New Roman"/>
          <w:sz w:val="28"/>
          <w:szCs w:val="28"/>
        </w:rPr>
        <w:t xml:space="preserve"> </w:t>
      </w:r>
      <w:r w:rsidR="00687C0F" w:rsidRPr="004B6039">
        <w:rPr>
          <w:rFonts w:ascii="Times New Roman" w:hAnsi="Times New Roman"/>
          <w:sz w:val="28"/>
          <w:szCs w:val="28"/>
        </w:rPr>
        <w:t>Российской Федерации</w:t>
      </w:r>
      <w:r w:rsidRPr="00F926C6">
        <w:rPr>
          <w:rFonts w:ascii="Times New Roman" w:hAnsi="Times New Roman"/>
          <w:sz w:val="28"/>
          <w:szCs w:val="28"/>
        </w:rPr>
        <w:t xml:space="preserve"> и нормативными актами органа страхового надзора, а также пересчетом </w:t>
      </w:r>
      <w:r>
        <w:rPr>
          <w:rFonts w:ascii="Times New Roman" w:hAnsi="Times New Roman"/>
          <w:sz w:val="28"/>
          <w:szCs w:val="28"/>
        </w:rPr>
        <w:t xml:space="preserve">и </w:t>
      </w:r>
      <w:r w:rsidRPr="00DB38E1">
        <w:rPr>
          <w:rFonts w:ascii="Times New Roman" w:hAnsi="Times New Roman"/>
          <w:sz w:val="28"/>
          <w:szCs w:val="28"/>
        </w:rPr>
        <w:t xml:space="preserve">сравнением </w:t>
      </w:r>
      <w:r w:rsidRPr="000F5D26">
        <w:rPr>
          <w:rFonts w:ascii="Times New Roman" w:hAnsi="Times New Roman"/>
          <w:sz w:val="28"/>
          <w:szCs w:val="28"/>
        </w:rPr>
        <w:t>числовых показателей и иной информации, в том числе содержащ</w:t>
      </w:r>
      <w:r>
        <w:rPr>
          <w:rFonts w:ascii="Times New Roman" w:hAnsi="Times New Roman"/>
          <w:sz w:val="28"/>
          <w:szCs w:val="28"/>
        </w:rPr>
        <w:t>их</w:t>
      </w:r>
      <w:r w:rsidRPr="00DB38E1">
        <w:rPr>
          <w:rFonts w:ascii="Times New Roman" w:hAnsi="Times New Roman"/>
          <w:sz w:val="28"/>
          <w:szCs w:val="28"/>
        </w:rPr>
        <w:t>ся в отчетности в порядке надзора</w:t>
      </w:r>
      <w:r w:rsidRPr="000F5D26">
        <w:rPr>
          <w:rFonts w:ascii="Times New Roman" w:hAnsi="Times New Roman"/>
          <w:sz w:val="28"/>
          <w:szCs w:val="28"/>
        </w:rPr>
        <w:t xml:space="preserve"> Общества.</w:t>
      </w:r>
      <w:r w:rsidRPr="004B6039">
        <w:rPr>
          <w:rFonts w:ascii="Times New Roman" w:hAnsi="Times New Roman"/>
          <w:sz w:val="28"/>
          <w:szCs w:val="28"/>
        </w:rPr>
        <w:t xml:space="preserve"> </w:t>
      </w:r>
      <w:proofErr w:type="gramEnd"/>
    </w:p>
    <w:p w:rsidR="00015688" w:rsidRDefault="00015688" w:rsidP="00015688">
      <w:pPr>
        <w:spacing w:after="0" w:line="240" w:lineRule="auto"/>
        <w:ind w:firstLine="851"/>
        <w:jc w:val="both"/>
        <w:rPr>
          <w:rFonts w:ascii="Times New Roman" w:hAnsi="Times New Roman"/>
          <w:sz w:val="28"/>
          <w:szCs w:val="28"/>
        </w:rPr>
      </w:pPr>
      <w:r w:rsidRPr="00D34221">
        <w:rPr>
          <w:rFonts w:ascii="Times New Roman" w:hAnsi="Times New Roman"/>
          <w:sz w:val="28"/>
          <w:szCs w:val="28"/>
        </w:rPr>
        <w:t>В результате проведенных нами процедур установлено следующее:</w:t>
      </w:r>
    </w:p>
    <w:p w:rsidR="00015688" w:rsidRPr="00D34221" w:rsidRDefault="00015688" w:rsidP="00015688">
      <w:pPr>
        <w:pStyle w:val="a8"/>
        <w:tabs>
          <w:tab w:val="left" w:pos="900"/>
        </w:tabs>
        <w:spacing w:after="0" w:line="240" w:lineRule="auto"/>
        <w:ind w:left="0" w:firstLine="851"/>
        <w:jc w:val="both"/>
        <w:rPr>
          <w:rFonts w:ascii="Times New Roman" w:hAnsi="Times New Roman"/>
          <w:sz w:val="28"/>
          <w:szCs w:val="28"/>
        </w:rPr>
      </w:pPr>
      <w:r>
        <w:rPr>
          <w:rFonts w:ascii="Times New Roman" w:hAnsi="Times New Roman"/>
          <w:sz w:val="28"/>
          <w:szCs w:val="28"/>
        </w:rPr>
        <w:t>1) в</w:t>
      </w:r>
      <w:r w:rsidRPr="00D34221">
        <w:rPr>
          <w:rFonts w:ascii="Times New Roman" w:hAnsi="Times New Roman"/>
          <w:sz w:val="28"/>
          <w:szCs w:val="28"/>
        </w:rPr>
        <w:t xml:space="preserve"> части выполнения </w:t>
      </w:r>
      <w:r w:rsidRPr="00D34221">
        <w:rPr>
          <w:rFonts w:ascii="Times New Roman" w:hAnsi="Times New Roman"/>
          <w:sz w:val="28"/>
          <w:szCs w:val="28"/>
          <w:lang w:bidi="en-US"/>
        </w:rPr>
        <w:t>Обществом требований финансовой устойчивости и платежеспособности</w:t>
      </w:r>
      <w:r>
        <w:rPr>
          <w:rFonts w:ascii="Times New Roman" w:hAnsi="Times New Roman"/>
          <w:sz w:val="28"/>
          <w:szCs w:val="28"/>
          <w:lang w:bidi="en-US"/>
        </w:rPr>
        <w:t>, установленных</w:t>
      </w:r>
      <w:r w:rsidRPr="00D34221">
        <w:rPr>
          <w:rFonts w:ascii="Times New Roman" w:hAnsi="Times New Roman"/>
          <w:sz w:val="28"/>
          <w:szCs w:val="28"/>
        </w:rPr>
        <w:t xml:space="preserve"> Закон</w:t>
      </w:r>
      <w:r>
        <w:rPr>
          <w:rFonts w:ascii="Times New Roman" w:hAnsi="Times New Roman"/>
          <w:sz w:val="28"/>
          <w:szCs w:val="28"/>
        </w:rPr>
        <w:t>ом</w:t>
      </w:r>
      <w:r w:rsidRPr="00015688">
        <w:rPr>
          <w:rFonts w:ascii="Times New Roman" w:hAnsi="Times New Roman"/>
          <w:sz w:val="28"/>
          <w:szCs w:val="28"/>
        </w:rPr>
        <w:t xml:space="preserve"> </w:t>
      </w:r>
      <w:r w:rsidRPr="004B6039">
        <w:rPr>
          <w:rFonts w:ascii="Times New Roman" w:hAnsi="Times New Roman"/>
          <w:sz w:val="28"/>
          <w:szCs w:val="28"/>
        </w:rPr>
        <w:t>Российской Федерации</w:t>
      </w:r>
      <w:r w:rsidRPr="00D34221">
        <w:rPr>
          <w:rFonts w:ascii="Times New Roman" w:hAnsi="Times New Roman"/>
          <w:sz w:val="28"/>
          <w:szCs w:val="28"/>
        </w:rPr>
        <w:t xml:space="preserve"> </w:t>
      </w:r>
      <w:r w:rsidRPr="00D34221">
        <w:rPr>
          <w:rFonts w:ascii="Times New Roman" w:hAnsi="Times New Roman"/>
          <w:sz w:val="28"/>
          <w:szCs w:val="28"/>
          <w:lang w:bidi="en-US"/>
        </w:rPr>
        <w:t>и нормативны</w:t>
      </w:r>
      <w:r>
        <w:rPr>
          <w:rFonts w:ascii="Times New Roman" w:hAnsi="Times New Roman"/>
          <w:sz w:val="28"/>
          <w:szCs w:val="28"/>
          <w:lang w:bidi="en-US"/>
        </w:rPr>
        <w:t>ми</w:t>
      </w:r>
      <w:r w:rsidRPr="00D34221">
        <w:rPr>
          <w:rFonts w:ascii="Times New Roman" w:hAnsi="Times New Roman"/>
          <w:sz w:val="28"/>
          <w:szCs w:val="28"/>
          <w:lang w:bidi="en-US"/>
        </w:rPr>
        <w:t xml:space="preserve"> акт</w:t>
      </w:r>
      <w:r>
        <w:rPr>
          <w:rFonts w:ascii="Times New Roman" w:hAnsi="Times New Roman"/>
          <w:sz w:val="28"/>
          <w:szCs w:val="28"/>
          <w:lang w:bidi="en-US"/>
        </w:rPr>
        <w:t>ами</w:t>
      </w:r>
      <w:r w:rsidRPr="00D34221">
        <w:rPr>
          <w:rFonts w:ascii="Times New Roman" w:hAnsi="Times New Roman"/>
          <w:sz w:val="28"/>
          <w:szCs w:val="28"/>
          <w:lang w:bidi="en-US"/>
        </w:rPr>
        <w:t xml:space="preserve"> органа страхового надзора: </w:t>
      </w:r>
    </w:p>
    <w:p w:rsidR="00015688" w:rsidRPr="00D34221" w:rsidRDefault="00015688" w:rsidP="00015688">
      <w:pPr>
        <w:widowControl w:val="0"/>
        <w:autoSpaceDE w:val="0"/>
        <w:autoSpaceDN w:val="0"/>
        <w:adjustRightInd w:val="0"/>
        <w:spacing w:after="0" w:line="240" w:lineRule="auto"/>
        <w:ind w:firstLine="851"/>
        <w:jc w:val="both"/>
        <w:rPr>
          <w:rFonts w:ascii="Times New Roman" w:eastAsia="Times New Roman" w:hAnsi="Times New Roman"/>
          <w:sz w:val="28"/>
          <w:szCs w:val="28"/>
          <w:lang w:bidi="en-US"/>
        </w:rPr>
      </w:pPr>
      <w:r>
        <w:rPr>
          <w:rFonts w:ascii="Times New Roman" w:eastAsia="Times New Roman" w:hAnsi="Times New Roman"/>
          <w:sz w:val="28"/>
          <w:szCs w:val="28"/>
          <w:lang w:bidi="en-US"/>
        </w:rPr>
        <w:t xml:space="preserve">а) </w:t>
      </w:r>
      <w:r w:rsidRPr="00123528">
        <w:rPr>
          <w:rFonts w:ascii="Times New Roman" w:eastAsia="Times New Roman" w:hAnsi="Times New Roman"/>
          <w:sz w:val="28"/>
          <w:szCs w:val="28"/>
          <w:lang w:bidi="en-US"/>
        </w:rPr>
        <w:t xml:space="preserve">по состоянию на 31 декабря 2014 года </w:t>
      </w:r>
      <w:r w:rsidRPr="00D34221">
        <w:rPr>
          <w:rFonts w:ascii="Times New Roman" w:eastAsia="Times New Roman" w:hAnsi="Times New Roman"/>
          <w:sz w:val="28"/>
          <w:szCs w:val="28"/>
          <w:lang w:bidi="en-US"/>
        </w:rPr>
        <w:t xml:space="preserve">Общество </w:t>
      </w:r>
      <w:r>
        <w:rPr>
          <w:rFonts w:ascii="Times New Roman" w:eastAsia="Times New Roman" w:hAnsi="Times New Roman"/>
          <w:sz w:val="28"/>
          <w:szCs w:val="28"/>
          <w:lang w:bidi="en-US"/>
        </w:rPr>
        <w:t>имеет</w:t>
      </w:r>
      <w:r w:rsidRPr="00D34221">
        <w:rPr>
          <w:rFonts w:ascii="Times New Roman" w:eastAsia="Times New Roman" w:hAnsi="Times New Roman"/>
          <w:sz w:val="28"/>
          <w:szCs w:val="28"/>
          <w:lang w:bidi="en-US"/>
        </w:rPr>
        <w:t xml:space="preserve"> </w:t>
      </w:r>
      <w:r>
        <w:rPr>
          <w:rFonts w:ascii="Times New Roman" w:eastAsia="Times New Roman" w:hAnsi="Times New Roman"/>
          <w:sz w:val="28"/>
          <w:szCs w:val="28"/>
          <w:lang w:bidi="en-US"/>
        </w:rPr>
        <w:t xml:space="preserve">надлежащим образом </w:t>
      </w:r>
      <w:r w:rsidRPr="00D34221">
        <w:rPr>
          <w:rFonts w:ascii="Times New Roman" w:eastAsia="Times New Roman" w:hAnsi="Times New Roman"/>
          <w:sz w:val="28"/>
          <w:szCs w:val="28"/>
          <w:lang w:bidi="en-US"/>
        </w:rPr>
        <w:t>оплаченны</w:t>
      </w:r>
      <w:r>
        <w:rPr>
          <w:rFonts w:ascii="Times New Roman" w:eastAsia="Times New Roman" w:hAnsi="Times New Roman"/>
          <w:sz w:val="28"/>
          <w:szCs w:val="28"/>
          <w:lang w:bidi="en-US"/>
        </w:rPr>
        <w:t>й</w:t>
      </w:r>
      <w:r w:rsidRPr="00D34221">
        <w:rPr>
          <w:rFonts w:ascii="Times New Roman" w:eastAsia="Times New Roman" w:hAnsi="Times New Roman"/>
          <w:sz w:val="28"/>
          <w:szCs w:val="28"/>
          <w:lang w:bidi="en-US"/>
        </w:rPr>
        <w:t xml:space="preserve"> уставны</w:t>
      </w:r>
      <w:r>
        <w:rPr>
          <w:rFonts w:ascii="Times New Roman" w:eastAsia="Times New Roman" w:hAnsi="Times New Roman"/>
          <w:sz w:val="28"/>
          <w:szCs w:val="28"/>
          <w:lang w:bidi="en-US"/>
        </w:rPr>
        <w:t>й</w:t>
      </w:r>
      <w:r w:rsidRPr="00D34221">
        <w:rPr>
          <w:rFonts w:ascii="Times New Roman" w:eastAsia="Times New Roman" w:hAnsi="Times New Roman"/>
          <w:sz w:val="28"/>
          <w:szCs w:val="28"/>
          <w:lang w:bidi="en-US"/>
        </w:rPr>
        <w:t xml:space="preserve"> капитал, размер которого не ниже установленног</w:t>
      </w:r>
      <w:r>
        <w:rPr>
          <w:rFonts w:ascii="Times New Roman" w:eastAsia="Times New Roman" w:hAnsi="Times New Roman"/>
          <w:sz w:val="28"/>
          <w:szCs w:val="28"/>
          <w:lang w:bidi="en-US"/>
        </w:rPr>
        <w:t>о Законом</w:t>
      </w:r>
      <w:r w:rsidRPr="00015688">
        <w:rPr>
          <w:rFonts w:ascii="Times New Roman" w:hAnsi="Times New Roman"/>
          <w:sz w:val="28"/>
          <w:szCs w:val="28"/>
        </w:rPr>
        <w:t xml:space="preserve"> </w:t>
      </w:r>
      <w:r w:rsidRPr="004B6039">
        <w:rPr>
          <w:rFonts w:ascii="Times New Roman" w:hAnsi="Times New Roman"/>
          <w:sz w:val="28"/>
          <w:szCs w:val="28"/>
        </w:rPr>
        <w:t>Российской Федерации</w:t>
      </w:r>
      <w:r>
        <w:rPr>
          <w:rFonts w:ascii="Times New Roman" w:eastAsia="Times New Roman" w:hAnsi="Times New Roman"/>
          <w:sz w:val="28"/>
          <w:szCs w:val="28"/>
          <w:lang w:bidi="en-US"/>
        </w:rPr>
        <w:t xml:space="preserve"> минимального </w:t>
      </w:r>
      <w:r w:rsidRPr="00D66756">
        <w:rPr>
          <w:rFonts w:ascii="Times New Roman" w:eastAsia="Times New Roman" w:hAnsi="Times New Roman"/>
          <w:sz w:val="28"/>
          <w:szCs w:val="28"/>
          <w:lang w:bidi="en-US"/>
        </w:rPr>
        <w:t>размера уставного капитала страховщика</w:t>
      </w:r>
      <w:r>
        <w:rPr>
          <w:rFonts w:ascii="Times New Roman" w:eastAsia="Times New Roman" w:hAnsi="Times New Roman"/>
          <w:sz w:val="28"/>
          <w:szCs w:val="28"/>
          <w:lang w:bidi="en-US"/>
        </w:rPr>
        <w:t>;</w:t>
      </w:r>
    </w:p>
    <w:p w:rsidR="00015688" w:rsidRPr="00D34221" w:rsidRDefault="00015688" w:rsidP="00015688">
      <w:pPr>
        <w:widowControl w:val="0"/>
        <w:autoSpaceDE w:val="0"/>
        <w:autoSpaceDN w:val="0"/>
        <w:adjustRightInd w:val="0"/>
        <w:spacing w:after="0" w:line="240" w:lineRule="auto"/>
        <w:ind w:firstLine="851"/>
        <w:jc w:val="both"/>
        <w:rPr>
          <w:rFonts w:ascii="Times New Roman" w:eastAsia="Times New Roman" w:hAnsi="Times New Roman"/>
          <w:sz w:val="28"/>
          <w:szCs w:val="28"/>
          <w:lang w:bidi="en-US"/>
        </w:rPr>
      </w:pPr>
      <w:r>
        <w:rPr>
          <w:rFonts w:ascii="Times New Roman" w:eastAsia="Times New Roman" w:hAnsi="Times New Roman"/>
          <w:sz w:val="28"/>
          <w:szCs w:val="28"/>
          <w:lang w:bidi="en-US"/>
        </w:rPr>
        <w:t xml:space="preserve">б) </w:t>
      </w:r>
      <w:r w:rsidR="00687C0F" w:rsidRPr="00D34221">
        <w:rPr>
          <w:rFonts w:ascii="Times New Roman" w:eastAsia="Times New Roman" w:hAnsi="Times New Roman"/>
          <w:sz w:val="28"/>
          <w:szCs w:val="28"/>
          <w:lang w:bidi="en-US"/>
        </w:rPr>
        <w:t>по состоянию на 31 декабря 2014 года</w:t>
      </w:r>
      <w:r w:rsidR="00687C0F">
        <w:rPr>
          <w:rFonts w:ascii="Times New Roman" w:eastAsia="Times New Roman" w:hAnsi="Times New Roman"/>
          <w:sz w:val="28"/>
          <w:szCs w:val="28"/>
          <w:lang w:bidi="en-US"/>
        </w:rPr>
        <w:t xml:space="preserve"> </w:t>
      </w:r>
      <w:r>
        <w:rPr>
          <w:rFonts w:ascii="Times New Roman" w:eastAsia="Times New Roman" w:hAnsi="Times New Roman"/>
          <w:sz w:val="28"/>
          <w:szCs w:val="28"/>
          <w:lang w:bidi="en-US"/>
        </w:rPr>
        <w:t>с</w:t>
      </w:r>
      <w:r w:rsidRPr="00D34221">
        <w:rPr>
          <w:rFonts w:ascii="Times New Roman" w:eastAsia="Times New Roman" w:hAnsi="Times New Roman"/>
          <w:sz w:val="28"/>
          <w:szCs w:val="28"/>
          <w:lang w:bidi="en-US"/>
        </w:rPr>
        <w:t>остав и структура активов, принимаемых Обществом для покрытия страховых резервов</w:t>
      </w:r>
      <w:r w:rsidRPr="00123528">
        <w:rPr>
          <w:rFonts w:ascii="Times New Roman" w:eastAsia="Times New Roman" w:hAnsi="Times New Roman"/>
          <w:sz w:val="28"/>
          <w:szCs w:val="28"/>
          <w:lang w:bidi="en-US"/>
        </w:rPr>
        <w:t xml:space="preserve"> </w:t>
      </w:r>
      <w:r>
        <w:rPr>
          <w:rFonts w:ascii="Times New Roman" w:eastAsia="Times New Roman" w:hAnsi="Times New Roman"/>
          <w:sz w:val="28"/>
          <w:szCs w:val="28"/>
          <w:lang w:bidi="en-US"/>
        </w:rPr>
        <w:t>и собственных средств (капитала),</w:t>
      </w:r>
      <w:r w:rsidRPr="00D34221">
        <w:rPr>
          <w:rFonts w:ascii="Times New Roman" w:eastAsia="Times New Roman" w:hAnsi="Times New Roman"/>
          <w:sz w:val="28"/>
          <w:szCs w:val="28"/>
          <w:lang w:bidi="en-US"/>
        </w:rPr>
        <w:t xml:space="preserve"> соответствует требованиям, установленным нормативными а</w:t>
      </w:r>
      <w:r>
        <w:rPr>
          <w:rFonts w:ascii="Times New Roman" w:eastAsia="Times New Roman" w:hAnsi="Times New Roman"/>
          <w:sz w:val="28"/>
          <w:szCs w:val="28"/>
          <w:lang w:bidi="en-US"/>
        </w:rPr>
        <w:t>ктами органа страхового надзора;</w:t>
      </w:r>
      <w:r w:rsidRPr="00D34221">
        <w:rPr>
          <w:rFonts w:ascii="Times New Roman" w:eastAsia="Times New Roman" w:hAnsi="Times New Roman"/>
          <w:sz w:val="28"/>
          <w:szCs w:val="28"/>
          <w:lang w:bidi="en-US"/>
        </w:rPr>
        <w:t xml:space="preserve"> </w:t>
      </w:r>
    </w:p>
    <w:p w:rsidR="00015688" w:rsidRPr="00D34221" w:rsidRDefault="00015688" w:rsidP="00015688">
      <w:pPr>
        <w:widowControl w:val="0"/>
        <w:autoSpaceDE w:val="0"/>
        <w:autoSpaceDN w:val="0"/>
        <w:adjustRightInd w:val="0"/>
        <w:spacing w:after="0" w:line="240" w:lineRule="auto"/>
        <w:ind w:firstLine="851"/>
        <w:jc w:val="both"/>
        <w:rPr>
          <w:rFonts w:ascii="Times New Roman" w:eastAsia="Times New Roman" w:hAnsi="Times New Roman"/>
          <w:sz w:val="28"/>
          <w:szCs w:val="28"/>
          <w:lang w:bidi="en-US"/>
        </w:rPr>
      </w:pPr>
      <w:r>
        <w:rPr>
          <w:rFonts w:ascii="Times New Roman" w:eastAsia="Times New Roman" w:hAnsi="Times New Roman"/>
          <w:sz w:val="28"/>
          <w:szCs w:val="28"/>
          <w:lang w:bidi="en-US"/>
        </w:rPr>
        <w:t xml:space="preserve">в) </w:t>
      </w:r>
      <w:r w:rsidR="00687C0F" w:rsidRPr="00123528">
        <w:rPr>
          <w:rFonts w:ascii="Times New Roman" w:eastAsia="Times New Roman" w:hAnsi="Times New Roman"/>
          <w:sz w:val="28"/>
          <w:szCs w:val="28"/>
          <w:lang w:bidi="en-US"/>
        </w:rPr>
        <w:t xml:space="preserve">по состоянию на 31 декабря 2014 года </w:t>
      </w:r>
      <w:r w:rsidRPr="00D34221">
        <w:rPr>
          <w:rFonts w:ascii="Times New Roman" w:eastAsia="Times New Roman" w:hAnsi="Times New Roman"/>
          <w:sz w:val="28"/>
          <w:szCs w:val="28"/>
          <w:lang w:bidi="en-US"/>
        </w:rPr>
        <w:t>нормативно</w:t>
      </w:r>
      <w:r>
        <w:rPr>
          <w:rFonts w:ascii="Times New Roman" w:eastAsia="Times New Roman" w:hAnsi="Times New Roman"/>
          <w:sz w:val="28"/>
          <w:szCs w:val="28"/>
          <w:lang w:bidi="en-US"/>
        </w:rPr>
        <w:t>е</w:t>
      </w:r>
      <w:r w:rsidRPr="00D34221">
        <w:rPr>
          <w:rFonts w:ascii="Times New Roman" w:eastAsia="Times New Roman" w:hAnsi="Times New Roman"/>
          <w:sz w:val="28"/>
          <w:szCs w:val="28"/>
          <w:lang w:bidi="en-US"/>
        </w:rPr>
        <w:t xml:space="preserve"> соотношени</w:t>
      </w:r>
      <w:r>
        <w:rPr>
          <w:rFonts w:ascii="Times New Roman" w:eastAsia="Times New Roman" w:hAnsi="Times New Roman"/>
          <w:sz w:val="28"/>
          <w:szCs w:val="28"/>
          <w:lang w:bidi="en-US"/>
        </w:rPr>
        <w:t>е</w:t>
      </w:r>
      <w:r w:rsidRPr="00D34221">
        <w:rPr>
          <w:rFonts w:ascii="Times New Roman" w:eastAsia="Times New Roman" w:hAnsi="Times New Roman"/>
          <w:sz w:val="28"/>
          <w:szCs w:val="28"/>
          <w:lang w:bidi="en-US"/>
        </w:rPr>
        <w:t xml:space="preserve"> собственных средств (капитала) и принятых обязательств Общества</w:t>
      </w:r>
      <w:r>
        <w:rPr>
          <w:rFonts w:ascii="Times New Roman" w:eastAsia="Times New Roman" w:hAnsi="Times New Roman"/>
          <w:sz w:val="28"/>
          <w:szCs w:val="28"/>
          <w:lang w:bidi="en-US"/>
        </w:rPr>
        <w:t>,</w:t>
      </w:r>
      <w:r w:rsidRPr="00123528">
        <w:t xml:space="preserve"> </w:t>
      </w:r>
      <w:r w:rsidRPr="00123528">
        <w:rPr>
          <w:rFonts w:ascii="Times New Roman" w:eastAsia="Times New Roman" w:hAnsi="Times New Roman"/>
          <w:sz w:val="28"/>
          <w:szCs w:val="28"/>
          <w:lang w:bidi="en-US"/>
        </w:rPr>
        <w:t>порядок расчета которого установлен органом страхового надзора,</w:t>
      </w:r>
      <w:r w:rsidRPr="00D34221">
        <w:rPr>
          <w:rFonts w:ascii="Times New Roman" w:eastAsia="Times New Roman" w:hAnsi="Times New Roman"/>
          <w:sz w:val="28"/>
          <w:szCs w:val="28"/>
          <w:lang w:bidi="en-US"/>
        </w:rPr>
        <w:t xml:space="preserve"> </w:t>
      </w:r>
      <w:r>
        <w:rPr>
          <w:rFonts w:ascii="Times New Roman" w:eastAsia="Times New Roman" w:hAnsi="Times New Roman"/>
          <w:sz w:val="28"/>
          <w:szCs w:val="28"/>
          <w:lang w:bidi="en-US"/>
        </w:rPr>
        <w:t xml:space="preserve"> соблюдено;</w:t>
      </w:r>
    </w:p>
    <w:p w:rsidR="00015688" w:rsidRPr="00D34221" w:rsidRDefault="00015688" w:rsidP="00015688">
      <w:pPr>
        <w:widowControl w:val="0"/>
        <w:autoSpaceDE w:val="0"/>
        <w:autoSpaceDN w:val="0"/>
        <w:adjustRightInd w:val="0"/>
        <w:spacing w:after="0" w:line="240" w:lineRule="auto"/>
        <w:ind w:firstLine="851"/>
        <w:jc w:val="both"/>
        <w:rPr>
          <w:rFonts w:ascii="Times New Roman" w:eastAsia="Times New Roman" w:hAnsi="Times New Roman"/>
          <w:sz w:val="28"/>
          <w:szCs w:val="28"/>
          <w:lang w:bidi="en-US"/>
        </w:rPr>
      </w:pPr>
      <w:r>
        <w:rPr>
          <w:rFonts w:ascii="Times New Roman" w:eastAsia="Times New Roman" w:hAnsi="Times New Roman"/>
          <w:sz w:val="28"/>
          <w:szCs w:val="28"/>
          <w:lang w:bidi="en-US"/>
        </w:rPr>
        <w:t xml:space="preserve">г) </w:t>
      </w:r>
      <w:r w:rsidRPr="00123528">
        <w:rPr>
          <w:rFonts w:ascii="Times New Roman" w:eastAsia="Times New Roman" w:hAnsi="Times New Roman"/>
          <w:sz w:val="28"/>
          <w:szCs w:val="28"/>
          <w:lang w:bidi="en-US"/>
        </w:rPr>
        <w:t xml:space="preserve">расчет страховых резервов Общества по состоянию на 31 декабря 2014 </w:t>
      </w:r>
      <w:r w:rsidRPr="00123528">
        <w:rPr>
          <w:rFonts w:ascii="Times New Roman" w:eastAsia="Times New Roman" w:hAnsi="Times New Roman"/>
          <w:sz w:val="28"/>
          <w:szCs w:val="28"/>
          <w:lang w:bidi="en-US"/>
        </w:rPr>
        <w:lastRenderedPageBreak/>
        <w:t xml:space="preserve">года осуществлен в соответствии с правилами формирования страховых резервов, </w:t>
      </w:r>
      <w:r w:rsidR="00844DEB" w:rsidRPr="00123528">
        <w:rPr>
          <w:rFonts w:ascii="Times New Roman" w:eastAsia="Times New Roman" w:hAnsi="Times New Roman"/>
          <w:sz w:val="28"/>
          <w:szCs w:val="28"/>
          <w:lang w:bidi="en-US"/>
        </w:rPr>
        <w:t>утвержд</w:t>
      </w:r>
      <w:r w:rsidR="00844DEB">
        <w:rPr>
          <w:rFonts w:ascii="Times New Roman" w:eastAsia="Times New Roman" w:hAnsi="Times New Roman"/>
          <w:sz w:val="28"/>
          <w:szCs w:val="28"/>
          <w:lang w:bidi="en-US"/>
        </w:rPr>
        <w:t>е</w:t>
      </w:r>
      <w:r w:rsidR="00844DEB" w:rsidRPr="00123528">
        <w:rPr>
          <w:rFonts w:ascii="Times New Roman" w:eastAsia="Times New Roman" w:hAnsi="Times New Roman"/>
          <w:sz w:val="28"/>
          <w:szCs w:val="28"/>
          <w:lang w:bidi="en-US"/>
        </w:rPr>
        <w:t>нны</w:t>
      </w:r>
      <w:r w:rsidR="00844DEB">
        <w:rPr>
          <w:rFonts w:ascii="Times New Roman" w:eastAsia="Times New Roman" w:hAnsi="Times New Roman"/>
          <w:sz w:val="28"/>
          <w:szCs w:val="28"/>
          <w:lang w:bidi="en-US"/>
        </w:rPr>
        <w:t>ми</w:t>
      </w:r>
      <w:r w:rsidR="00844DEB" w:rsidRPr="00123528">
        <w:rPr>
          <w:rFonts w:ascii="Times New Roman" w:eastAsia="Times New Roman" w:hAnsi="Times New Roman"/>
          <w:sz w:val="28"/>
          <w:szCs w:val="28"/>
          <w:lang w:bidi="en-US"/>
        </w:rPr>
        <w:t xml:space="preserve"> </w:t>
      </w:r>
      <w:r w:rsidRPr="00123528">
        <w:rPr>
          <w:rFonts w:ascii="Times New Roman" w:eastAsia="Times New Roman" w:hAnsi="Times New Roman"/>
          <w:sz w:val="28"/>
          <w:szCs w:val="28"/>
          <w:lang w:bidi="en-US"/>
        </w:rPr>
        <w:t xml:space="preserve">органом страхового надзора, </w:t>
      </w:r>
      <w:r w:rsidR="00687C0F">
        <w:rPr>
          <w:rFonts w:ascii="Times New Roman" w:eastAsia="Times New Roman" w:hAnsi="Times New Roman"/>
          <w:sz w:val="28"/>
          <w:szCs w:val="28"/>
          <w:lang w:bidi="en-US"/>
        </w:rPr>
        <w:t>и</w:t>
      </w:r>
      <w:r w:rsidRPr="00123528">
        <w:rPr>
          <w:rFonts w:ascii="Times New Roman" w:eastAsia="Times New Roman" w:hAnsi="Times New Roman"/>
          <w:sz w:val="28"/>
          <w:szCs w:val="28"/>
          <w:lang w:bidi="en-US"/>
        </w:rPr>
        <w:t xml:space="preserve"> положением о формировании страховых резервов Общества, утвержденн</w:t>
      </w:r>
      <w:r w:rsidR="00687C0F">
        <w:rPr>
          <w:rFonts w:ascii="Times New Roman" w:eastAsia="Times New Roman" w:hAnsi="Times New Roman"/>
          <w:sz w:val="28"/>
          <w:szCs w:val="28"/>
          <w:lang w:bidi="en-US"/>
        </w:rPr>
        <w:t>ым</w:t>
      </w:r>
      <w:r w:rsidRPr="00123528">
        <w:rPr>
          <w:rFonts w:ascii="Times New Roman" w:eastAsia="Times New Roman" w:hAnsi="Times New Roman"/>
          <w:sz w:val="28"/>
          <w:szCs w:val="28"/>
          <w:lang w:bidi="en-US"/>
        </w:rPr>
        <w:t xml:space="preserve"> </w:t>
      </w:r>
      <w:r w:rsidR="00687C0F">
        <w:rPr>
          <w:rFonts w:ascii="Times New Roman" w:eastAsia="Times New Roman" w:hAnsi="Times New Roman"/>
          <w:sz w:val="28"/>
          <w:szCs w:val="28"/>
          <w:lang w:bidi="en-US"/>
        </w:rPr>
        <w:t>Обществом</w:t>
      </w:r>
      <w:r>
        <w:rPr>
          <w:rFonts w:ascii="Times New Roman" w:eastAsia="Times New Roman" w:hAnsi="Times New Roman"/>
          <w:sz w:val="28"/>
          <w:szCs w:val="28"/>
          <w:lang w:bidi="en-US"/>
        </w:rPr>
        <w:t>;</w:t>
      </w:r>
    </w:p>
    <w:p w:rsidR="00015688" w:rsidRPr="002F156D" w:rsidRDefault="00015688" w:rsidP="00015688">
      <w:pPr>
        <w:widowControl w:val="0"/>
        <w:autoSpaceDE w:val="0"/>
        <w:autoSpaceDN w:val="0"/>
        <w:adjustRightInd w:val="0"/>
        <w:spacing w:after="0" w:line="240" w:lineRule="auto"/>
        <w:ind w:firstLine="851"/>
        <w:contextualSpacing/>
        <w:jc w:val="both"/>
        <w:rPr>
          <w:rFonts w:ascii="Times New Roman" w:eastAsia="Times New Roman" w:hAnsi="Times New Roman"/>
          <w:sz w:val="28"/>
          <w:szCs w:val="28"/>
          <w:lang w:bidi="en-US"/>
        </w:rPr>
      </w:pPr>
      <w:r>
        <w:rPr>
          <w:rFonts w:ascii="Times New Roman" w:eastAsia="Times New Roman" w:hAnsi="Times New Roman"/>
          <w:sz w:val="28"/>
          <w:szCs w:val="28"/>
          <w:lang w:bidi="en-US"/>
        </w:rPr>
        <w:t>д) в</w:t>
      </w:r>
      <w:r w:rsidRPr="002F156D">
        <w:rPr>
          <w:rFonts w:ascii="Times New Roman" w:eastAsia="Times New Roman" w:hAnsi="Times New Roman"/>
          <w:sz w:val="28"/>
          <w:szCs w:val="28"/>
          <w:lang w:bidi="en-US"/>
        </w:rPr>
        <w:t xml:space="preserve"> течение года, закончившегося 31 декабря 2014 года,</w:t>
      </w:r>
      <w:r>
        <w:rPr>
          <w:rFonts w:ascii="Times New Roman" w:eastAsia="Times New Roman" w:hAnsi="Times New Roman"/>
          <w:sz w:val="28"/>
          <w:szCs w:val="28"/>
          <w:lang w:bidi="en-US"/>
        </w:rPr>
        <w:t xml:space="preserve"> Общество</w:t>
      </w:r>
      <w:r w:rsidRPr="002F156D">
        <w:rPr>
          <w:rFonts w:ascii="Times New Roman" w:eastAsia="Times New Roman" w:hAnsi="Times New Roman"/>
          <w:sz w:val="28"/>
          <w:szCs w:val="28"/>
          <w:lang w:bidi="en-US"/>
        </w:rPr>
        <w:t xml:space="preserve"> осуществляло передач</w:t>
      </w:r>
      <w:r>
        <w:rPr>
          <w:rFonts w:ascii="Times New Roman" w:eastAsia="Times New Roman" w:hAnsi="Times New Roman"/>
          <w:sz w:val="28"/>
          <w:szCs w:val="28"/>
          <w:lang w:bidi="en-US"/>
        </w:rPr>
        <w:t>у</w:t>
      </w:r>
      <w:r w:rsidRPr="002F156D">
        <w:rPr>
          <w:rFonts w:ascii="Times New Roman" w:eastAsia="Times New Roman" w:hAnsi="Times New Roman"/>
          <w:sz w:val="28"/>
          <w:szCs w:val="28"/>
          <w:lang w:bidi="en-US"/>
        </w:rPr>
        <w:t xml:space="preserve"> рисков в перестрахование исходя из собственного удержания, </w:t>
      </w:r>
      <w:r w:rsidR="00904809" w:rsidRPr="002F156D">
        <w:rPr>
          <w:rFonts w:ascii="Times New Roman" w:eastAsia="Times New Roman" w:hAnsi="Times New Roman"/>
          <w:sz w:val="28"/>
          <w:szCs w:val="28"/>
          <w:lang w:bidi="en-US"/>
        </w:rPr>
        <w:t xml:space="preserve">порядок определения </w:t>
      </w:r>
      <w:r w:rsidRPr="002F156D">
        <w:rPr>
          <w:rFonts w:ascii="Times New Roman" w:eastAsia="Times New Roman" w:hAnsi="Times New Roman"/>
          <w:sz w:val="28"/>
          <w:szCs w:val="28"/>
          <w:lang w:bidi="en-US"/>
        </w:rPr>
        <w:t>[размер] которого установлен учетной политик</w:t>
      </w:r>
      <w:r w:rsidR="00904809">
        <w:rPr>
          <w:rFonts w:ascii="Times New Roman" w:eastAsia="Times New Roman" w:hAnsi="Times New Roman"/>
          <w:sz w:val="28"/>
          <w:szCs w:val="28"/>
          <w:lang w:bidi="en-US"/>
        </w:rPr>
        <w:t>ой</w:t>
      </w:r>
      <w:r w:rsidRPr="002F156D">
        <w:rPr>
          <w:rFonts w:ascii="Times New Roman" w:eastAsia="Times New Roman" w:hAnsi="Times New Roman"/>
          <w:sz w:val="28"/>
          <w:szCs w:val="28"/>
          <w:lang w:bidi="en-US"/>
        </w:rPr>
        <w:t xml:space="preserve"> </w:t>
      </w:r>
      <w:r>
        <w:rPr>
          <w:rFonts w:ascii="Times New Roman" w:eastAsia="Times New Roman" w:hAnsi="Times New Roman"/>
          <w:sz w:val="28"/>
          <w:szCs w:val="28"/>
          <w:lang w:bidi="en-US"/>
        </w:rPr>
        <w:t>Общества</w:t>
      </w:r>
      <w:r w:rsidRPr="002F156D">
        <w:rPr>
          <w:rFonts w:ascii="Times New Roman" w:eastAsia="Times New Roman" w:hAnsi="Times New Roman"/>
          <w:sz w:val="28"/>
          <w:szCs w:val="28"/>
          <w:lang w:bidi="en-US"/>
        </w:rPr>
        <w:t>.</w:t>
      </w:r>
    </w:p>
    <w:p w:rsidR="00015688" w:rsidRPr="004B6039" w:rsidRDefault="00015688" w:rsidP="00015688">
      <w:pPr>
        <w:spacing w:after="0" w:line="240" w:lineRule="auto"/>
        <w:ind w:firstLine="851"/>
        <w:jc w:val="both"/>
        <w:rPr>
          <w:rFonts w:ascii="Times New Roman" w:hAnsi="Times New Roman"/>
          <w:sz w:val="28"/>
          <w:szCs w:val="28"/>
        </w:rPr>
      </w:pPr>
      <w:proofErr w:type="gramStart"/>
      <w:r w:rsidRPr="004B6039">
        <w:rPr>
          <w:rFonts w:ascii="Times New Roman" w:hAnsi="Times New Roman"/>
          <w:sz w:val="28"/>
          <w:szCs w:val="28"/>
        </w:rPr>
        <w:t xml:space="preserve">Мы не проводили каких-либо процедур в отношении данных бухгалтерского учета Общества, кроме процедур, которые мы сочли необходимыми для целей выражения мнения о том, отражает ли годовая бухгалтерская отчетность Общества достоверно во всех существенных отношениях его финансовое положение по состоянию на 31 декабря 2014 года, </w:t>
      </w:r>
      <w:r>
        <w:rPr>
          <w:rFonts w:ascii="Times New Roman" w:hAnsi="Times New Roman"/>
          <w:sz w:val="28"/>
          <w:szCs w:val="28"/>
        </w:rPr>
        <w:t xml:space="preserve">финансовые </w:t>
      </w:r>
      <w:r w:rsidRPr="004B6039">
        <w:rPr>
          <w:rFonts w:ascii="Times New Roman" w:hAnsi="Times New Roman"/>
          <w:sz w:val="28"/>
          <w:szCs w:val="28"/>
        </w:rPr>
        <w:t>результаты его деятельности и движение денежных средств за 2014 год в соответствии с российскими правилами</w:t>
      </w:r>
      <w:proofErr w:type="gramEnd"/>
      <w:r w:rsidRPr="004B6039">
        <w:rPr>
          <w:rFonts w:ascii="Times New Roman" w:hAnsi="Times New Roman"/>
          <w:sz w:val="28"/>
          <w:szCs w:val="28"/>
        </w:rPr>
        <w:t xml:space="preserve"> составления бухгалтерской отчетности</w:t>
      </w:r>
      <w:r>
        <w:rPr>
          <w:rFonts w:ascii="Times New Roman" w:hAnsi="Times New Roman"/>
          <w:sz w:val="28"/>
          <w:szCs w:val="28"/>
        </w:rPr>
        <w:t>;</w:t>
      </w:r>
    </w:p>
    <w:p w:rsidR="00015688" w:rsidRPr="00D34221" w:rsidRDefault="00015688" w:rsidP="00015688">
      <w:pPr>
        <w:pStyle w:val="a8"/>
        <w:widowControl w:val="0"/>
        <w:tabs>
          <w:tab w:val="left" w:pos="900"/>
        </w:tabs>
        <w:autoSpaceDE w:val="0"/>
        <w:autoSpaceDN w:val="0"/>
        <w:adjustRightInd w:val="0"/>
        <w:spacing w:after="0" w:line="240" w:lineRule="auto"/>
        <w:ind w:left="0" w:firstLine="851"/>
        <w:jc w:val="both"/>
        <w:rPr>
          <w:rFonts w:ascii="Times New Roman" w:hAnsi="Times New Roman"/>
          <w:sz w:val="28"/>
          <w:szCs w:val="28"/>
          <w:lang w:bidi="en-US"/>
        </w:rPr>
      </w:pPr>
      <w:r>
        <w:rPr>
          <w:rFonts w:ascii="Times New Roman" w:hAnsi="Times New Roman"/>
          <w:sz w:val="28"/>
          <w:szCs w:val="28"/>
          <w:lang w:bidi="en-US"/>
        </w:rPr>
        <w:tab/>
        <w:t>2) в</w:t>
      </w:r>
      <w:r w:rsidRPr="00D34221">
        <w:rPr>
          <w:rFonts w:ascii="Times New Roman" w:hAnsi="Times New Roman"/>
          <w:sz w:val="28"/>
          <w:szCs w:val="28"/>
          <w:lang w:bidi="en-US"/>
        </w:rPr>
        <w:t xml:space="preserve"> части эффективности организации системы внутреннего контроля Общества:</w:t>
      </w:r>
    </w:p>
    <w:p w:rsidR="00015688" w:rsidRPr="00E70BB7" w:rsidRDefault="00015688" w:rsidP="00015688">
      <w:pPr>
        <w:widowControl w:val="0"/>
        <w:autoSpaceDE w:val="0"/>
        <w:autoSpaceDN w:val="0"/>
        <w:adjustRightInd w:val="0"/>
        <w:spacing w:after="0" w:line="240" w:lineRule="auto"/>
        <w:ind w:firstLine="851"/>
        <w:jc w:val="both"/>
        <w:rPr>
          <w:rFonts w:ascii="Times New Roman" w:eastAsia="Times New Roman" w:hAnsi="Times New Roman"/>
          <w:sz w:val="28"/>
          <w:szCs w:val="28"/>
          <w:lang w:bidi="en-US"/>
        </w:rPr>
      </w:pPr>
      <w:r w:rsidRPr="00E70BB7">
        <w:rPr>
          <w:rFonts w:ascii="Times New Roman" w:eastAsia="Times New Roman" w:hAnsi="Times New Roman"/>
          <w:sz w:val="28"/>
          <w:szCs w:val="28"/>
          <w:lang w:bidi="en-US"/>
        </w:rPr>
        <w:t xml:space="preserve">а) </w:t>
      </w:r>
      <w:r w:rsidR="00BE798F" w:rsidRPr="00E70BB7">
        <w:rPr>
          <w:rFonts w:ascii="Times New Roman" w:eastAsia="Times New Roman" w:hAnsi="Times New Roman"/>
          <w:sz w:val="28"/>
          <w:szCs w:val="28"/>
          <w:lang w:bidi="en-US"/>
        </w:rPr>
        <w:t>по состоянию на 31 декабря 2014</w:t>
      </w:r>
      <w:r w:rsidR="00BE798F" w:rsidRPr="00E70BB7" w:rsidDel="00B0662D">
        <w:rPr>
          <w:rFonts w:ascii="Times New Roman" w:eastAsia="Times New Roman" w:hAnsi="Times New Roman"/>
          <w:sz w:val="28"/>
          <w:szCs w:val="28"/>
          <w:lang w:bidi="en-US"/>
        </w:rPr>
        <w:t xml:space="preserve"> </w:t>
      </w:r>
      <w:r w:rsidR="00BE798F" w:rsidRPr="00E70BB7">
        <w:rPr>
          <w:rFonts w:ascii="Times New Roman" w:eastAsia="Times New Roman" w:hAnsi="Times New Roman"/>
          <w:sz w:val="28"/>
          <w:szCs w:val="28"/>
          <w:lang w:bidi="en-US"/>
        </w:rPr>
        <w:t xml:space="preserve">года </w:t>
      </w:r>
      <w:r w:rsidRPr="00E70BB7">
        <w:rPr>
          <w:rFonts w:ascii="Times New Roman" w:eastAsia="Times New Roman" w:hAnsi="Times New Roman"/>
          <w:sz w:val="28"/>
          <w:szCs w:val="28"/>
          <w:lang w:bidi="en-US"/>
        </w:rPr>
        <w:t xml:space="preserve">учредительные и внутренние организационно-распорядительные документы Общества </w:t>
      </w:r>
      <w:r w:rsidR="00BE798F" w:rsidRPr="00E70BB7">
        <w:rPr>
          <w:rFonts w:ascii="Times New Roman" w:eastAsia="Times New Roman" w:hAnsi="Times New Roman"/>
          <w:sz w:val="28"/>
          <w:szCs w:val="28"/>
          <w:lang w:bidi="en-US"/>
        </w:rPr>
        <w:t>в соответствии с Законом</w:t>
      </w:r>
      <w:r w:rsidR="00BE798F">
        <w:rPr>
          <w:rFonts w:ascii="Times New Roman" w:eastAsia="Times New Roman" w:hAnsi="Times New Roman"/>
          <w:sz w:val="28"/>
          <w:szCs w:val="28"/>
          <w:lang w:bidi="en-US"/>
        </w:rPr>
        <w:t xml:space="preserve"> Российской Федерации</w:t>
      </w:r>
      <w:r w:rsidR="00BE798F" w:rsidRPr="00E70BB7">
        <w:rPr>
          <w:rFonts w:ascii="Times New Roman" w:eastAsia="Times New Roman" w:hAnsi="Times New Roman"/>
          <w:sz w:val="28"/>
          <w:szCs w:val="28"/>
          <w:lang w:bidi="en-US"/>
        </w:rPr>
        <w:t xml:space="preserve"> </w:t>
      </w:r>
      <w:r w:rsidRPr="00E70BB7">
        <w:rPr>
          <w:rFonts w:ascii="Times New Roman" w:eastAsia="Times New Roman" w:hAnsi="Times New Roman"/>
          <w:sz w:val="28"/>
          <w:szCs w:val="28"/>
          <w:lang w:bidi="en-US"/>
        </w:rPr>
        <w:t xml:space="preserve">предусматривают создание системы внутреннего контроля и устанавливают полномочия лиц, осуществляющих внутренний контроль </w:t>
      </w:r>
      <w:r>
        <w:rPr>
          <w:rFonts w:ascii="Times New Roman" w:eastAsia="Times New Roman" w:hAnsi="Times New Roman"/>
          <w:sz w:val="28"/>
          <w:szCs w:val="28"/>
          <w:lang w:bidi="en-US"/>
        </w:rPr>
        <w:t xml:space="preserve">в </w:t>
      </w:r>
      <w:r w:rsidRPr="00E70BB7">
        <w:rPr>
          <w:rFonts w:ascii="Times New Roman" w:eastAsia="Times New Roman" w:hAnsi="Times New Roman"/>
          <w:sz w:val="28"/>
          <w:szCs w:val="28"/>
          <w:lang w:bidi="en-US"/>
        </w:rPr>
        <w:t>Обществ</w:t>
      </w:r>
      <w:r>
        <w:rPr>
          <w:rFonts w:ascii="Times New Roman" w:eastAsia="Times New Roman" w:hAnsi="Times New Roman"/>
          <w:sz w:val="28"/>
          <w:szCs w:val="28"/>
          <w:lang w:bidi="en-US"/>
        </w:rPr>
        <w:t>е</w:t>
      </w:r>
      <w:r w:rsidRPr="00E70BB7">
        <w:rPr>
          <w:rFonts w:ascii="Times New Roman" w:eastAsia="Times New Roman" w:hAnsi="Times New Roman"/>
          <w:sz w:val="28"/>
          <w:szCs w:val="28"/>
          <w:lang w:bidi="en-US"/>
        </w:rPr>
        <w:t>;</w:t>
      </w:r>
    </w:p>
    <w:p w:rsidR="00015688" w:rsidRPr="00E70BB7" w:rsidRDefault="00015688" w:rsidP="00015688">
      <w:pPr>
        <w:widowControl w:val="0"/>
        <w:autoSpaceDE w:val="0"/>
        <w:autoSpaceDN w:val="0"/>
        <w:adjustRightInd w:val="0"/>
        <w:spacing w:after="0" w:line="240" w:lineRule="auto"/>
        <w:ind w:firstLine="851"/>
        <w:jc w:val="both"/>
        <w:rPr>
          <w:rFonts w:ascii="Times New Roman" w:eastAsia="Times New Roman" w:hAnsi="Times New Roman"/>
          <w:sz w:val="28"/>
          <w:szCs w:val="28"/>
          <w:lang w:bidi="en-US"/>
        </w:rPr>
      </w:pPr>
      <w:proofErr w:type="gramStart"/>
      <w:r w:rsidRPr="00E70BB7">
        <w:rPr>
          <w:rFonts w:ascii="Times New Roman" w:eastAsia="Times New Roman" w:hAnsi="Times New Roman"/>
          <w:sz w:val="28"/>
          <w:szCs w:val="28"/>
          <w:lang w:bidi="en-US"/>
        </w:rPr>
        <w:t xml:space="preserve">б) по состоянию на 31 декабря 2014 года </w:t>
      </w:r>
      <w:r w:rsidR="00BE798F">
        <w:rPr>
          <w:rFonts w:ascii="Times New Roman" w:eastAsia="Times New Roman" w:hAnsi="Times New Roman"/>
          <w:sz w:val="28"/>
          <w:szCs w:val="28"/>
          <w:lang w:bidi="en-US"/>
        </w:rPr>
        <w:t xml:space="preserve">Обществом </w:t>
      </w:r>
      <w:r w:rsidRPr="00E70BB7">
        <w:rPr>
          <w:rFonts w:ascii="Times New Roman" w:eastAsia="Times New Roman" w:hAnsi="Times New Roman"/>
          <w:sz w:val="28"/>
          <w:szCs w:val="28"/>
          <w:lang w:bidi="en-US"/>
        </w:rPr>
        <w:t xml:space="preserve">назначен </w:t>
      </w:r>
      <w:r w:rsidR="00BE798F" w:rsidRPr="00E70BB7">
        <w:rPr>
          <w:rFonts w:ascii="Times New Roman" w:eastAsia="Times New Roman" w:hAnsi="Times New Roman"/>
          <w:sz w:val="28"/>
          <w:szCs w:val="28"/>
          <w:lang w:bidi="en-US"/>
        </w:rPr>
        <w:t xml:space="preserve">внутренний аудитор </w:t>
      </w:r>
      <w:r w:rsidRPr="00E70BB7">
        <w:rPr>
          <w:rFonts w:ascii="Times New Roman" w:eastAsia="Times New Roman" w:hAnsi="Times New Roman"/>
          <w:sz w:val="28"/>
          <w:szCs w:val="28"/>
          <w:lang w:bidi="en-US"/>
        </w:rPr>
        <w:t>[создана служба внутреннего аудита], подчиненный</w:t>
      </w:r>
      <w:r w:rsidR="00BE798F">
        <w:rPr>
          <w:rFonts w:ascii="Times New Roman" w:eastAsia="Times New Roman" w:hAnsi="Times New Roman"/>
          <w:sz w:val="28"/>
          <w:szCs w:val="28"/>
          <w:lang w:bidi="en-US"/>
        </w:rPr>
        <w:t xml:space="preserve"> </w:t>
      </w:r>
      <w:r w:rsidRPr="00E70BB7">
        <w:rPr>
          <w:rFonts w:ascii="Times New Roman" w:eastAsia="Times New Roman" w:hAnsi="Times New Roman"/>
          <w:sz w:val="28"/>
          <w:szCs w:val="28"/>
          <w:lang w:bidi="en-US"/>
        </w:rPr>
        <w:t>[</w:t>
      </w:r>
      <w:r w:rsidR="00BE798F">
        <w:rPr>
          <w:rFonts w:ascii="Times New Roman" w:eastAsia="Times New Roman" w:hAnsi="Times New Roman"/>
          <w:sz w:val="28"/>
          <w:szCs w:val="28"/>
          <w:lang w:bidi="en-US"/>
        </w:rPr>
        <w:t>подчиненн</w:t>
      </w:r>
      <w:r w:rsidRPr="00E70BB7">
        <w:rPr>
          <w:rFonts w:ascii="Times New Roman" w:eastAsia="Times New Roman" w:hAnsi="Times New Roman"/>
          <w:sz w:val="28"/>
          <w:szCs w:val="28"/>
          <w:lang w:bidi="en-US"/>
        </w:rPr>
        <w:t>ая] и подотчетный</w:t>
      </w:r>
      <w:r w:rsidR="00BE798F">
        <w:rPr>
          <w:rFonts w:ascii="Times New Roman" w:eastAsia="Times New Roman" w:hAnsi="Times New Roman"/>
          <w:sz w:val="28"/>
          <w:szCs w:val="28"/>
          <w:lang w:bidi="en-US"/>
        </w:rPr>
        <w:t xml:space="preserve"> </w:t>
      </w:r>
      <w:r w:rsidRPr="00E70BB7">
        <w:rPr>
          <w:rFonts w:ascii="Times New Roman" w:eastAsia="Times New Roman" w:hAnsi="Times New Roman"/>
          <w:sz w:val="28"/>
          <w:szCs w:val="28"/>
          <w:lang w:bidi="en-US"/>
        </w:rPr>
        <w:t>[</w:t>
      </w:r>
      <w:r w:rsidR="00BE798F">
        <w:rPr>
          <w:rFonts w:ascii="Times New Roman" w:eastAsia="Times New Roman" w:hAnsi="Times New Roman"/>
          <w:sz w:val="28"/>
          <w:szCs w:val="28"/>
          <w:lang w:bidi="en-US"/>
        </w:rPr>
        <w:t>подотчетная</w:t>
      </w:r>
      <w:r w:rsidRPr="00E70BB7">
        <w:rPr>
          <w:rFonts w:ascii="Times New Roman" w:eastAsia="Times New Roman" w:hAnsi="Times New Roman"/>
          <w:sz w:val="28"/>
          <w:szCs w:val="28"/>
          <w:lang w:bidi="en-US"/>
        </w:rPr>
        <w:t xml:space="preserve">] </w:t>
      </w:r>
      <w:r w:rsidR="00BE798F" w:rsidRPr="00E70BB7">
        <w:rPr>
          <w:rFonts w:ascii="Times New Roman" w:eastAsia="Times New Roman" w:hAnsi="Times New Roman"/>
          <w:sz w:val="28"/>
          <w:szCs w:val="28"/>
          <w:lang w:bidi="en-US"/>
        </w:rPr>
        <w:t xml:space="preserve">совету директоров </w:t>
      </w:r>
      <w:r w:rsidRPr="00E70BB7">
        <w:rPr>
          <w:rFonts w:ascii="Times New Roman" w:eastAsia="Times New Roman" w:hAnsi="Times New Roman"/>
          <w:sz w:val="28"/>
          <w:szCs w:val="28"/>
          <w:lang w:bidi="en-US"/>
        </w:rPr>
        <w:t>[наблюдательному совету/общему собранию акционеров] Общества</w:t>
      </w:r>
      <w:r>
        <w:rPr>
          <w:rFonts w:ascii="Times New Roman" w:eastAsia="Times New Roman" w:hAnsi="Times New Roman"/>
          <w:sz w:val="28"/>
          <w:szCs w:val="28"/>
          <w:lang w:bidi="en-US"/>
        </w:rPr>
        <w:t xml:space="preserve">, и </w:t>
      </w:r>
      <w:r w:rsidR="00BE798F">
        <w:rPr>
          <w:rFonts w:ascii="Times New Roman" w:eastAsia="Times New Roman" w:hAnsi="Times New Roman"/>
          <w:sz w:val="28"/>
          <w:szCs w:val="28"/>
          <w:lang w:bidi="en-US"/>
        </w:rPr>
        <w:t>наделенный</w:t>
      </w:r>
      <w:r>
        <w:rPr>
          <w:rFonts w:ascii="Times New Roman" w:eastAsia="Times New Roman" w:hAnsi="Times New Roman"/>
          <w:sz w:val="28"/>
          <w:szCs w:val="28"/>
          <w:lang w:bidi="en-US"/>
        </w:rPr>
        <w:t xml:space="preserve"> </w:t>
      </w:r>
      <w:r w:rsidR="00BE798F" w:rsidRPr="00E70BB7">
        <w:rPr>
          <w:rFonts w:ascii="Times New Roman" w:eastAsia="Times New Roman" w:hAnsi="Times New Roman"/>
          <w:sz w:val="28"/>
          <w:szCs w:val="28"/>
          <w:lang w:bidi="en-US"/>
        </w:rPr>
        <w:t>[</w:t>
      </w:r>
      <w:r w:rsidR="00BE798F">
        <w:rPr>
          <w:rFonts w:ascii="Times New Roman" w:eastAsia="Times New Roman" w:hAnsi="Times New Roman"/>
          <w:sz w:val="28"/>
          <w:szCs w:val="28"/>
          <w:lang w:bidi="en-US"/>
        </w:rPr>
        <w:t>наделенная</w:t>
      </w:r>
      <w:r w:rsidR="00BE798F" w:rsidRPr="00E70BB7">
        <w:rPr>
          <w:rFonts w:ascii="Times New Roman" w:eastAsia="Times New Roman" w:hAnsi="Times New Roman"/>
          <w:sz w:val="28"/>
          <w:szCs w:val="28"/>
          <w:lang w:bidi="en-US"/>
        </w:rPr>
        <w:t>]</w:t>
      </w:r>
      <w:r w:rsidR="00BE798F">
        <w:rPr>
          <w:rFonts w:ascii="Times New Roman" w:eastAsia="Times New Roman" w:hAnsi="Times New Roman"/>
          <w:sz w:val="28"/>
          <w:szCs w:val="28"/>
          <w:lang w:bidi="en-US"/>
        </w:rPr>
        <w:t xml:space="preserve"> </w:t>
      </w:r>
      <w:r>
        <w:rPr>
          <w:rFonts w:ascii="Times New Roman" w:eastAsia="Times New Roman" w:hAnsi="Times New Roman"/>
          <w:sz w:val="28"/>
          <w:szCs w:val="28"/>
          <w:lang w:bidi="en-US"/>
        </w:rPr>
        <w:t>соответствующими полномочиями, правами и обязанностями</w:t>
      </w:r>
      <w:r w:rsidRPr="00E70BB7">
        <w:rPr>
          <w:rFonts w:ascii="Times New Roman" w:eastAsia="Times New Roman" w:hAnsi="Times New Roman"/>
          <w:sz w:val="28"/>
          <w:szCs w:val="28"/>
          <w:lang w:bidi="en-US"/>
        </w:rPr>
        <w:t>;</w:t>
      </w:r>
      <w:proofErr w:type="gramEnd"/>
    </w:p>
    <w:p w:rsidR="00015688" w:rsidRPr="00E70BB7" w:rsidRDefault="00015688" w:rsidP="00015688">
      <w:pPr>
        <w:widowControl w:val="0"/>
        <w:autoSpaceDE w:val="0"/>
        <w:autoSpaceDN w:val="0"/>
        <w:adjustRightInd w:val="0"/>
        <w:spacing w:after="0" w:line="240" w:lineRule="auto"/>
        <w:ind w:firstLine="851"/>
        <w:jc w:val="both"/>
        <w:rPr>
          <w:rFonts w:ascii="Times New Roman" w:eastAsia="Times New Roman" w:hAnsi="Times New Roman"/>
          <w:sz w:val="28"/>
          <w:szCs w:val="28"/>
          <w:lang w:bidi="en-US"/>
        </w:rPr>
      </w:pPr>
      <w:r w:rsidRPr="00E70BB7">
        <w:rPr>
          <w:rFonts w:ascii="Times New Roman" w:eastAsia="Times New Roman" w:hAnsi="Times New Roman"/>
          <w:sz w:val="28"/>
          <w:szCs w:val="28"/>
          <w:lang w:bidi="en-US"/>
        </w:rPr>
        <w:t xml:space="preserve">в) на должность </w:t>
      </w:r>
      <w:r w:rsidR="00B40A86" w:rsidRPr="00E70BB7">
        <w:rPr>
          <w:rFonts w:ascii="Times New Roman" w:eastAsia="Times New Roman" w:hAnsi="Times New Roman"/>
          <w:sz w:val="28"/>
          <w:szCs w:val="28"/>
          <w:lang w:bidi="en-US"/>
        </w:rPr>
        <w:t xml:space="preserve">внутреннего аудитора </w:t>
      </w:r>
      <w:r w:rsidRPr="00E70BB7">
        <w:rPr>
          <w:rFonts w:ascii="Times New Roman" w:eastAsia="Times New Roman" w:hAnsi="Times New Roman"/>
          <w:sz w:val="28"/>
          <w:szCs w:val="28"/>
          <w:lang w:bidi="en-US"/>
        </w:rPr>
        <w:t>[руководителя службы внутреннего аудита] О</w:t>
      </w:r>
      <w:r w:rsidR="00B40A86">
        <w:rPr>
          <w:rFonts w:ascii="Times New Roman" w:eastAsia="Times New Roman" w:hAnsi="Times New Roman"/>
          <w:sz w:val="28"/>
          <w:szCs w:val="28"/>
          <w:lang w:bidi="en-US"/>
        </w:rPr>
        <w:t xml:space="preserve">бщества назначено лицо, </w:t>
      </w:r>
      <w:r w:rsidRPr="00E70BB7">
        <w:rPr>
          <w:rFonts w:ascii="Times New Roman" w:eastAsia="Times New Roman" w:hAnsi="Times New Roman"/>
          <w:sz w:val="28"/>
          <w:szCs w:val="28"/>
          <w:lang w:bidi="en-US"/>
        </w:rPr>
        <w:t>соответству</w:t>
      </w:r>
      <w:r w:rsidR="00B40A86">
        <w:rPr>
          <w:rFonts w:ascii="Times New Roman" w:eastAsia="Times New Roman" w:hAnsi="Times New Roman"/>
          <w:sz w:val="28"/>
          <w:szCs w:val="28"/>
          <w:lang w:bidi="en-US"/>
        </w:rPr>
        <w:t>ющее</w:t>
      </w:r>
      <w:r w:rsidRPr="00E70BB7">
        <w:rPr>
          <w:rFonts w:ascii="Times New Roman" w:eastAsia="Times New Roman" w:hAnsi="Times New Roman"/>
          <w:sz w:val="28"/>
          <w:szCs w:val="28"/>
          <w:lang w:bidi="en-US"/>
        </w:rPr>
        <w:t xml:space="preserve"> квалификационным и иным требованиям, установленным Законом</w:t>
      </w:r>
      <w:r w:rsidR="00B40A86">
        <w:rPr>
          <w:rFonts w:ascii="Times New Roman" w:eastAsia="Times New Roman" w:hAnsi="Times New Roman"/>
          <w:sz w:val="28"/>
          <w:szCs w:val="28"/>
          <w:lang w:bidi="en-US"/>
        </w:rPr>
        <w:t xml:space="preserve"> Российской Федерации</w:t>
      </w:r>
      <w:r w:rsidRPr="00E70BB7">
        <w:rPr>
          <w:rFonts w:ascii="Times New Roman" w:eastAsia="Times New Roman" w:hAnsi="Times New Roman"/>
          <w:sz w:val="28"/>
          <w:szCs w:val="28"/>
          <w:lang w:bidi="en-US"/>
        </w:rPr>
        <w:t>;</w:t>
      </w:r>
    </w:p>
    <w:p w:rsidR="00015688" w:rsidRDefault="00015688" w:rsidP="00015688">
      <w:pPr>
        <w:widowControl w:val="0"/>
        <w:autoSpaceDE w:val="0"/>
        <w:autoSpaceDN w:val="0"/>
        <w:adjustRightInd w:val="0"/>
        <w:spacing w:after="0" w:line="240" w:lineRule="auto"/>
        <w:ind w:firstLine="851"/>
        <w:jc w:val="both"/>
        <w:rPr>
          <w:rFonts w:ascii="Times New Roman" w:eastAsia="Times New Roman" w:hAnsi="Times New Roman"/>
          <w:sz w:val="28"/>
          <w:szCs w:val="28"/>
          <w:lang w:bidi="en-US"/>
        </w:rPr>
      </w:pPr>
      <w:r w:rsidRPr="00E70BB7">
        <w:rPr>
          <w:rFonts w:ascii="Times New Roman" w:eastAsia="Times New Roman" w:hAnsi="Times New Roman"/>
          <w:sz w:val="28"/>
          <w:szCs w:val="28"/>
          <w:lang w:bidi="en-US"/>
        </w:rPr>
        <w:t xml:space="preserve">г) </w:t>
      </w:r>
      <w:r>
        <w:rPr>
          <w:rFonts w:ascii="Times New Roman" w:eastAsia="Times New Roman" w:hAnsi="Times New Roman"/>
          <w:sz w:val="28"/>
          <w:szCs w:val="28"/>
          <w:lang w:bidi="en-US"/>
        </w:rPr>
        <w:t xml:space="preserve">утвержденное Обществом </w:t>
      </w:r>
      <w:r w:rsidRPr="00E70BB7">
        <w:rPr>
          <w:rFonts w:ascii="Times New Roman" w:eastAsia="Times New Roman" w:hAnsi="Times New Roman"/>
          <w:sz w:val="28"/>
          <w:szCs w:val="28"/>
          <w:lang w:bidi="en-US"/>
        </w:rPr>
        <w:t xml:space="preserve">положение о внутреннем аудите </w:t>
      </w:r>
      <w:r>
        <w:rPr>
          <w:rFonts w:ascii="Times New Roman" w:eastAsia="Times New Roman" w:hAnsi="Times New Roman"/>
          <w:sz w:val="28"/>
          <w:szCs w:val="28"/>
          <w:lang w:bidi="en-US"/>
        </w:rPr>
        <w:t>соответствует требованиям</w:t>
      </w:r>
      <w:r w:rsidRPr="00E70BB7">
        <w:rPr>
          <w:rFonts w:ascii="Times New Roman" w:eastAsia="Times New Roman" w:hAnsi="Times New Roman"/>
          <w:sz w:val="28"/>
          <w:szCs w:val="28"/>
          <w:lang w:bidi="en-US"/>
        </w:rPr>
        <w:t xml:space="preserve"> Закон</w:t>
      </w:r>
      <w:r>
        <w:rPr>
          <w:rFonts w:ascii="Times New Roman" w:eastAsia="Times New Roman" w:hAnsi="Times New Roman"/>
          <w:sz w:val="28"/>
          <w:szCs w:val="28"/>
          <w:lang w:bidi="en-US"/>
        </w:rPr>
        <w:t>а</w:t>
      </w:r>
      <w:r w:rsidRPr="00015688">
        <w:rPr>
          <w:rFonts w:ascii="Times New Roman" w:hAnsi="Times New Roman"/>
          <w:sz w:val="28"/>
          <w:szCs w:val="28"/>
        </w:rPr>
        <w:t xml:space="preserve"> </w:t>
      </w:r>
      <w:r w:rsidRPr="004B6039">
        <w:rPr>
          <w:rFonts w:ascii="Times New Roman" w:hAnsi="Times New Roman"/>
          <w:sz w:val="28"/>
          <w:szCs w:val="28"/>
        </w:rPr>
        <w:t>Российской Федерации</w:t>
      </w:r>
      <w:r w:rsidRPr="00E70BB7">
        <w:rPr>
          <w:rFonts w:ascii="Times New Roman" w:eastAsia="Times New Roman" w:hAnsi="Times New Roman"/>
          <w:sz w:val="28"/>
          <w:szCs w:val="28"/>
          <w:lang w:bidi="en-US"/>
        </w:rPr>
        <w:t>;</w:t>
      </w:r>
    </w:p>
    <w:p w:rsidR="00015688" w:rsidRPr="00E70BB7" w:rsidRDefault="00015688" w:rsidP="00015688">
      <w:pPr>
        <w:widowControl w:val="0"/>
        <w:autoSpaceDE w:val="0"/>
        <w:autoSpaceDN w:val="0"/>
        <w:adjustRightInd w:val="0"/>
        <w:spacing w:after="0" w:line="240" w:lineRule="auto"/>
        <w:ind w:firstLine="851"/>
        <w:jc w:val="both"/>
        <w:rPr>
          <w:rFonts w:ascii="Times New Roman" w:eastAsia="Times New Roman" w:hAnsi="Times New Roman"/>
          <w:sz w:val="28"/>
          <w:szCs w:val="28"/>
          <w:lang w:bidi="en-US"/>
        </w:rPr>
      </w:pPr>
      <w:r>
        <w:rPr>
          <w:rFonts w:ascii="Times New Roman" w:eastAsia="Times New Roman" w:hAnsi="Times New Roman"/>
          <w:sz w:val="28"/>
          <w:szCs w:val="28"/>
          <w:lang w:bidi="en-US"/>
        </w:rPr>
        <w:t xml:space="preserve">д) </w:t>
      </w:r>
      <w:r w:rsidR="0075695B" w:rsidRPr="00B224E6">
        <w:rPr>
          <w:rFonts w:ascii="Times New Roman" w:eastAsia="Times New Roman" w:hAnsi="Times New Roman"/>
          <w:sz w:val="28"/>
          <w:szCs w:val="28"/>
          <w:lang w:bidi="en-US"/>
        </w:rPr>
        <w:t xml:space="preserve">внутренний аудитор </w:t>
      </w:r>
      <w:r w:rsidRPr="00B224E6">
        <w:rPr>
          <w:rFonts w:ascii="Times New Roman" w:eastAsia="Times New Roman" w:hAnsi="Times New Roman"/>
          <w:sz w:val="28"/>
          <w:szCs w:val="28"/>
          <w:lang w:bidi="en-US"/>
        </w:rPr>
        <w:t xml:space="preserve">[руководитель и работники службы внутреннего аудита], ранее занимавшие должности в других </w:t>
      </w:r>
      <w:r w:rsidR="0075695B">
        <w:rPr>
          <w:rFonts w:ascii="Times New Roman" w:eastAsia="Times New Roman" w:hAnsi="Times New Roman"/>
          <w:sz w:val="28"/>
          <w:szCs w:val="28"/>
          <w:lang w:bidi="en-US"/>
        </w:rPr>
        <w:t xml:space="preserve">структурных </w:t>
      </w:r>
      <w:r w:rsidRPr="00B224E6">
        <w:rPr>
          <w:rFonts w:ascii="Times New Roman" w:eastAsia="Times New Roman" w:hAnsi="Times New Roman"/>
          <w:sz w:val="28"/>
          <w:szCs w:val="28"/>
          <w:lang w:bidi="en-US"/>
        </w:rPr>
        <w:t xml:space="preserve">подразделениях </w:t>
      </w:r>
      <w:r>
        <w:rPr>
          <w:rFonts w:ascii="Times New Roman" w:eastAsia="Times New Roman" w:hAnsi="Times New Roman"/>
          <w:sz w:val="28"/>
          <w:szCs w:val="28"/>
          <w:lang w:bidi="en-US"/>
        </w:rPr>
        <w:t>Общества</w:t>
      </w:r>
      <w:r w:rsidRPr="00B224E6">
        <w:rPr>
          <w:rFonts w:ascii="Times New Roman" w:eastAsia="Times New Roman" w:hAnsi="Times New Roman"/>
          <w:sz w:val="28"/>
          <w:szCs w:val="28"/>
          <w:lang w:bidi="en-US"/>
        </w:rPr>
        <w:t>, не уча</w:t>
      </w:r>
      <w:r>
        <w:rPr>
          <w:rFonts w:ascii="Times New Roman" w:eastAsia="Times New Roman" w:hAnsi="Times New Roman"/>
          <w:sz w:val="28"/>
          <w:szCs w:val="28"/>
          <w:lang w:bidi="en-US"/>
        </w:rPr>
        <w:t>ствов</w:t>
      </w:r>
      <w:r w:rsidRPr="00B224E6">
        <w:rPr>
          <w:rFonts w:ascii="Times New Roman" w:eastAsia="Times New Roman" w:hAnsi="Times New Roman"/>
          <w:sz w:val="28"/>
          <w:szCs w:val="28"/>
          <w:lang w:bidi="en-US"/>
        </w:rPr>
        <w:t xml:space="preserve">али в проверке деятельности этих </w:t>
      </w:r>
      <w:r w:rsidR="0075695B">
        <w:rPr>
          <w:rFonts w:ascii="Times New Roman" w:eastAsia="Times New Roman" w:hAnsi="Times New Roman"/>
          <w:sz w:val="28"/>
          <w:szCs w:val="28"/>
          <w:lang w:bidi="en-US"/>
        </w:rPr>
        <w:t xml:space="preserve">структурных </w:t>
      </w:r>
      <w:r w:rsidRPr="00B224E6">
        <w:rPr>
          <w:rFonts w:ascii="Times New Roman" w:eastAsia="Times New Roman" w:hAnsi="Times New Roman"/>
          <w:sz w:val="28"/>
          <w:szCs w:val="28"/>
          <w:lang w:bidi="en-US"/>
        </w:rPr>
        <w:t xml:space="preserve">подразделений [привлекались для проверки этих </w:t>
      </w:r>
      <w:r w:rsidR="0075695B">
        <w:rPr>
          <w:rFonts w:ascii="Times New Roman" w:eastAsia="Times New Roman" w:hAnsi="Times New Roman"/>
          <w:sz w:val="28"/>
          <w:szCs w:val="28"/>
          <w:lang w:bidi="en-US"/>
        </w:rPr>
        <w:t xml:space="preserve">структурных </w:t>
      </w:r>
      <w:r w:rsidRPr="00B224E6">
        <w:rPr>
          <w:rFonts w:ascii="Times New Roman" w:eastAsia="Times New Roman" w:hAnsi="Times New Roman"/>
          <w:sz w:val="28"/>
          <w:szCs w:val="28"/>
          <w:lang w:bidi="en-US"/>
        </w:rPr>
        <w:t xml:space="preserve">подразделений по истечении </w:t>
      </w:r>
      <w:r w:rsidR="0075695B">
        <w:rPr>
          <w:rFonts w:ascii="Times New Roman" w:eastAsia="Times New Roman" w:hAnsi="Times New Roman"/>
          <w:sz w:val="28"/>
          <w:szCs w:val="28"/>
          <w:lang w:bidi="en-US"/>
        </w:rPr>
        <w:t>12</w:t>
      </w:r>
      <w:r w:rsidRPr="00B224E6">
        <w:rPr>
          <w:rFonts w:ascii="Times New Roman" w:eastAsia="Times New Roman" w:hAnsi="Times New Roman"/>
          <w:sz w:val="28"/>
          <w:szCs w:val="28"/>
          <w:lang w:bidi="en-US"/>
        </w:rPr>
        <w:t xml:space="preserve"> месяцев со дня окончания работы в этих структурных подразделениях]</w:t>
      </w:r>
      <w:r>
        <w:rPr>
          <w:rFonts w:ascii="Times New Roman" w:eastAsia="Times New Roman" w:hAnsi="Times New Roman"/>
          <w:sz w:val="28"/>
          <w:szCs w:val="28"/>
          <w:lang w:bidi="en-US"/>
        </w:rPr>
        <w:t>;</w:t>
      </w:r>
    </w:p>
    <w:p w:rsidR="00015688" w:rsidRPr="00E70BB7" w:rsidRDefault="00015688" w:rsidP="00015688">
      <w:pPr>
        <w:widowControl w:val="0"/>
        <w:autoSpaceDE w:val="0"/>
        <w:autoSpaceDN w:val="0"/>
        <w:adjustRightInd w:val="0"/>
        <w:spacing w:after="0" w:line="240" w:lineRule="auto"/>
        <w:ind w:firstLine="851"/>
        <w:jc w:val="both"/>
        <w:rPr>
          <w:rFonts w:ascii="Times New Roman" w:eastAsia="Times New Roman" w:hAnsi="Times New Roman"/>
          <w:sz w:val="28"/>
          <w:szCs w:val="28"/>
          <w:lang w:bidi="en-US"/>
        </w:rPr>
      </w:pPr>
      <w:proofErr w:type="gramStart"/>
      <w:r>
        <w:rPr>
          <w:rFonts w:ascii="Times New Roman" w:eastAsia="Times New Roman" w:hAnsi="Times New Roman"/>
          <w:sz w:val="28"/>
          <w:szCs w:val="28"/>
          <w:lang w:bidi="en-US"/>
        </w:rPr>
        <w:t>е</w:t>
      </w:r>
      <w:r w:rsidRPr="00E70BB7">
        <w:rPr>
          <w:rFonts w:ascii="Times New Roman" w:eastAsia="Times New Roman" w:hAnsi="Times New Roman"/>
          <w:sz w:val="28"/>
          <w:szCs w:val="28"/>
          <w:lang w:bidi="en-US"/>
        </w:rPr>
        <w:t xml:space="preserve">) отчеты </w:t>
      </w:r>
      <w:r w:rsidR="000B7AF2" w:rsidRPr="00E70BB7">
        <w:rPr>
          <w:rFonts w:ascii="Times New Roman" w:eastAsia="Times New Roman" w:hAnsi="Times New Roman"/>
          <w:sz w:val="28"/>
          <w:szCs w:val="28"/>
          <w:lang w:bidi="en-US"/>
        </w:rPr>
        <w:t xml:space="preserve">внутреннего аудитора </w:t>
      </w:r>
      <w:r w:rsidRPr="00E70BB7">
        <w:rPr>
          <w:rFonts w:ascii="Times New Roman" w:eastAsia="Times New Roman" w:hAnsi="Times New Roman"/>
          <w:sz w:val="28"/>
          <w:szCs w:val="28"/>
          <w:lang w:bidi="en-US"/>
        </w:rPr>
        <w:t xml:space="preserve">[службы внутреннего аудита] Общества </w:t>
      </w:r>
      <w:r w:rsidRPr="00E70BB7">
        <w:rPr>
          <w:rFonts w:ascii="Times New Roman" w:eastAsia="Times New Roman" w:hAnsi="Times New Roman"/>
          <w:sz w:val="28"/>
          <w:szCs w:val="28"/>
          <w:lang w:bidi="en-US"/>
        </w:rPr>
        <w:lastRenderedPageBreak/>
        <w:t xml:space="preserve">о результатах проведенных проверок в течение 2014 года </w:t>
      </w:r>
      <w:r w:rsidR="00743180">
        <w:rPr>
          <w:rFonts w:ascii="Times New Roman" w:eastAsia="Times New Roman" w:hAnsi="Times New Roman"/>
          <w:sz w:val="28"/>
          <w:szCs w:val="28"/>
          <w:lang w:bidi="en-US"/>
        </w:rPr>
        <w:t>составлялись</w:t>
      </w:r>
      <w:r w:rsidRPr="00E70BB7">
        <w:rPr>
          <w:rFonts w:ascii="Times New Roman" w:eastAsia="Times New Roman" w:hAnsi="Times New Roman"/>
          <w:sz w:val="28"/>
          <w:szCs w:val="28"/>
          <w:lang w:bidi="en-US"/>
        </w:rPr>
        <w:t xml:space="preserve"> с </w:t>
      </w:r>
      <w:r w:rsidR="000B7AF2">
        <w:rPr>
          <w:rFonts w:ascii="Times New Roman" w:eastAsia="Times New Roman" w:hAnsi="Times New Roman"/>
          <w:sz w:val="28"/>
          <w:szCs w:val="28"/>
          <w:lang w:bidi="en-US"/>
        </w:rPr>
        <w:t>установленной</w:t>
      </w:r>
      <w:r w:rsidRPr="00E70BB7">
        <w:rPr>
          <w:rFonts w:ascii="Times New Roman" w:eastAsia="Times New Roman" w:hAnsi="Times New Roman"/>
          <w:sz w:val="28"/>
          <w:szCs w:val="28"/>
          <w:lang w:bidi="en-US"/>
        </w:rPr>
        <w:t xml:space="preserve"> Законом</w:t>
      </w:r>
      <w:r w:rsidR="000B7AF2">
        <w:rPr>
          <w:rFonts w:ascii="Times New Roman" w:eastAsia="Times New Roman" w:hAnsi="Times New Roman"/>
          <w:sz w:val="28"/>
          <w:szCs w:val="28"/>
          <w:lang w:bidi="en-US"/>
        </w:rPr>
        <w:t xml:space="preserve"> Российской Федерации</w:t>
      </w:r>
      <w:r w:rsidRPr="00E70BB7">
        <w:rPr>
          <w:rFonts w:ascii="Times New Roman" w:eastAsia="Times New Roman" w:hAnsi="Times New Roman"/>
          <w:sz w:val="28"/>
          <w:szCs w:val="28"/>
          <w:lang w:bidi="en-US"/>
        </w:rPr>
        <w:t xml:space="preserve"> периодичностью и включали наблюдения, сделанные </w:t>
      </w:r>
      <w:r w:rsidR="000B7AF2" w:rsidRPr="00E70BB7">
        <w:rPr>
          <w:rFonts w:ascii="Times New Roman" w:eastAsia="Times New Roman" w:hAnsi="Times New Roman"/>
          <w:sz w:val="28"/>
          <w:szCs w:val="28"/>
          <w:lang w:bidi="en-US"/>
        </w:rPr>
        <w:t xml:space="preserve">внутренним аудитором </w:t>
      </w:r>
      <w:r w:rsidRPr="00E70BB7">
        <w:rPr>
          <w:rFonts w:ascii="Times New Roman" w:eastAsia="Times New Roman" w:hAnsi="Times New Roman"/>
          <w:sz w:val="28"/>
          <w:szCs w:val="28"/>
          <w:lang w:bidi="en-US"/>
        </w:rPr>
        <w:t>[службой внутреннего аудита] в отношении нарушений и недостатков в деятельности Общества, их последстви</w:t>
      </w:r>
      <w:r w:rsidR="00743180">
        <w:rPr>
          <w:rFonts w:ascii="Times New Roman" w:eastAsia="Times New Roman" w:hAnsi="Times New Roman"/>
          <w:sz w:val="28"/>
          <w:szCs w:val="28"/>
          <w:lang w:bidi="en-US"/>
        </w:rPr>
        <w:t>й</w:t>
      </w:r>
      <w:r w:rsidRPr="00E70BB7">
        <w:rPr>
          <w:rFonts w:ascii="Times New Roman" w:eastAsia="Times New Roman" w:hAnsi="Times New Roman"/>
          <w:sz w:val="28"/>
          <w:szCs w:val="28"/>
          <w:lang w:bidi="en-US"/>
        </w:rPr>
        <w:t xml:space="preserve">, </w:t>
      </w:r>
      <w:r w:rsidR="00743180">
        <w:rPr>
          <w:rFonts w:ascii="Times New Roman" w:eastAsia="Times New Roman" w:hAnsi="Times New Roman"/>
          <w:sz w:val="28"/>
          <w:szCs w:val="28"/>
          <w:lang w:bidi="en-US"/>
        </w:rPr>
        <w:t xml:space="preserve">и </w:t>
      </w:r>
      <w:r w:rsidRPr="00E70BB7">
        <w:rPr>
          <w:rFonts w:ascii="Times New Roman" w:eastAsia="Times New Roman" w:hAnsi="Times New Roman"/>
          <w:sz w:val="28"/>
          <w:szCs w:val="28"/>
          <w:lang w:bidi="en-US"/>
        </w:rPr>
        <w:t>рекомендации по устранению</w:t>
      </w:r>
      <w:r w:rsidR="00743180">
        <w:rPr>
          <w:rFonts w:ascii="Times New Roman" w:eastAsia="Times New Roman" w:hAnsi="Times New Roman"/>
          <w:sz w:val="28"/>
          <w:szCs w:val="28"/>
          <w:lang w:bidi="en-US"/>
        </w:rPr>
        <w:t xml:space="preserve"> таких нарушений и недостатков, а также</w:t>
      </w:r>
      <w:r w:rsidRPr="00E70BB7">
        <w:rPr>
          <w:rFonts w:ascii="Times New Roman" w:eastAsia="Times New Roman" w:hAnsi="Times New Roman"/>
          <w:sz w:val="28"/>
          <w:szCs w:val="28"/>
          <w:lang w:bidi="en-US"/>
        </w:rPr>
        <w:t xml:space="preserve"> информацию о ходе устранения ранее выявленных нарушени</w:t>
      </w:r>
      <w:r w:rsidR="00743180">
        <w:rPr>
          <w:rFonts w:ascii="Times New Roman" w:eastAsia="Times New Roman" w:hAnsi="Times New Roman"/>
          <w:sz w:val="28"/>
          <w:szCs w:val="28"/>
          <w:lang w:bidi="en-US"/>
        </w:rPr>
        <w:t>й</w:t>
      </w:r>
      <w:r w:rsidRPr="00E70BB7">
        <w:rPr>
          <w:rFonts w:ascii="Times New Roman" w:eastAsia="Times New Roman" w:hAnsi="Times New Roman"/>
          <w:sz w:val="28"/>
          <w:szCs w:val="28"/>
          <w:lang w:bidi="en-US"/>
        </w:rPr>
        <w:t xml:space="preserve"> и</w:t>
      </w:r>
      <w:proofErr w:type="gramEnd"/>
      <w:r w:rsidRPr="00E70BB7">
        <w:rPr>
          <w:rFonts w:ascii="Times New Roman" w:eastAsia="Times New Roman" w:hAnsi="Times New Roman"/>
          <w:sz w:val="28"/>
          <w:szCs w:val="28"/>
          <w:lang w:bidi="en-US"/>
        </w:rPr>
        <w:t xml:space="preserve"> недостатков в деятельности Общества;</w:t>
      </w:r>
    </w:p>
    <w:p w:rsidR="00015688" w:rsidRPr="00E70BB7" w:rsidRDefault="00015688" w:rsidP="00015688">
      <w:pPr>
        <w:widowControl w:val="0"/>
        <w:autoSpaceDE w:val="0"/>
        <w:autoSpaceDN w:val="0"/>
        <w:adjustRightInd w:val="0"/>
        <w:spacing w:after="0" w:line="240" w:lineRule="auto"/>
        <w:ind w:firstLine="851"/>
        <w:jc w:val="both"/>
        <w:rPr>
          <w:rFonts w:ascii="Times New Roman" w:eastAsia="Times New Roman" w:hAnsi="Times New Roman"/>
          <w:sz w:val="28"/>
          <w:szCs w:val="28"/>
          <w:lang w:bidi="en-US"/>
        </w:rPr>
      </w:pPr>
      <w:r>
        <w:rPr>
          <w:rFonts w:ascii="Times New Roman" w:eastAsia="Times New Roman" w:hAnsi="Times New Roman"/>
          <w:sz w:val="28"/>
          <w:szCs w:val="28"/>
          <w:lang w:bidi="en-US"/>
        </w:rPr>
        <w:t>ж</w:t>
      </w:r>
      <w:r w:rsidRPr="00E70BB7">
        <w:rPr>
          <w:rFonts w:ascii="Times New Roman" w:eastAsia="Times New Roman" w:hAnsi="Times New Roman"/>
          <w:sz w:val="28"/>
          <w:szCs w:val="28"/>
          <w:lang w:bidi="en-US"/>
        </w:rPr>
        <w:t xml:space="preserve">) в течение года, закончившегося 31 декабря 2014 года, </w:t>
      </w:r>
      <w:r w:rsidR="00082147" w:rsidRPr="00E70BB7">
        <w:rPr>
          <w:rFonts w:ascii="Times New Roman" w:eastAsia="Times New Roman" w:hAnsi="Times New Roman"/>
          <w:sz w:val="28"/>
          <w:szCs w:val="28"/>
          <w:lang w:bidi="en-US"/>
        </w:rPr>
        <w:t xml:space="preserve">совет директоров </w:t>
      </w:r>
      <w:r w:rsidRPr="00E70BB7">
        <w:rPr>
          <w:rFonts w:ascii="Times New Roman" w:eastAsia="Times New Roman" w:hAnsi="Times New Roman"/>
          <w:sz w:val="28"/>
          <w:szCs w:val="28"/>
          <w:lang w:bidi="en-US"/>
        </w:rPr>
        <w:t xml:space="preserve">[наблюдательный совет/общее собрание </w:t>
      </w:r>
      <w:r w:rsidR="00082147">
        <w:rPr>
          <w:rFonts w:ascii="Times New Roman" w:eastAsia="Times New Roman" w:hAnsi="Times New Roman"/>
          <w:sz w:val="28"/>
          <w:szCs w:val="28"/>
          <w:lang w:bidi="en-US"/>
        </w:rPr>
        <w:t>акционеров</w:t>
      </w:r>
      <w:r w:rsidRPr="00E70BB7">
        <w:rPr>
          <w:rFonts w:ascii="Times New Roman" w:eastAsia="Times New Roman" w:hAnsi="Times New Roman"/>
          <w:sz w:val="28"/>
          <w:szCs w:val="28"/>
          <w:lang w:bidi="en-US"/>
        </w:rPr>
        <w:t>], исполнительные органы управления Общества рассматривали отчеты</w:t>
      </w:r>
      <w:r w:rsidR="00082147">
        <w:rPr>
          <w:rFonts w:ascii="Times New Roman" w:eastAsia="Times New Roman" w:hAnsi="Times New Roman"/>
          <w:sz w:val="28"/>
          <w:szCs w:val="28"/>
          <w:lang w:bidi="en-US"/>
        </w:rPr>
        <w:t xml:space="preserve"> внутреннего аудитора</w:t>
      </w:r>
      <w:r w:rsidRPr="00E70BB7">
        <w:rPr>
          <w:rFonts w:ascii="Times New Roman" w:eastAsia="Times New Roman" w:hAnsi="Times New Roman"/>
          <w:sz w:val="28"/>
          <w:szCs w:val="28"/>
          <w:lang w:bidi="en-US"/>
        </w:rPr>
        <w:t xml:space="preserve"> [служб</w:t>
      </w:r>
      <w:r w:rsidR="00082147">
        <w:rPr>
          <w:rFonts w:ascii="Times New Roman" w:eastAsia="Times New Roman" w:hAnsi="Times New Roman"/>
          <w:sz w:val="28"/>
          <w:szCs w:val="28"/>
          <w:lang w:bidi="en-US"/>
        </w:rPr>
        <w:t>ы</w:t>
      </w:r>
      <w:r w:rsidRPr="00E70BB7">
        <w:rPr>
          <w:rFonts w:ascii="Times New Roman" w:eastAsia="Times New Roman" w:hAnsi="Times New Roman"/>
          <w:sz w:val="28"/>
          <w:szCs w:val="28"/>
          <w:lang w:bidi="en-US"/>
        </w:rPr>
        <w:t xml:space="preserve"> внутреннего аудита]</w:t>
      </w:r>
      <w:r w:rsidR="007508CE">
        <w:rPr>
          <w:rFonts w:ascii="Times New Roman" w:eastAsia="Times New Roman" w:hAnsi="Times New Roman"/>
          <w:sz w:val="28"/>
          <w:szCs w:val="28"/>
          <w:lang w:bidi="en-US"/>
        </w:rPr>
        <w:t xml:space="preserve"> и предлагаемые меры по устранению </w:t>
      </w:r>
      <w:r w:rsidR="00B63D44">
        <w:rPr>
          <w:rFonts w:ascii="Times New Roman" w:eastAsia="Times New Roman" w:hAnsi="Times New Roman"/>
          <w:sz w:val="28"/>
          <w:szCs w:val="28"/>
          <w:lang w:bidi="en-US"/>
        </w:rPr>
        <w:t xml:space="preserve">нарушений и </w:t>
      </w:r>
      <w:r w:rsidR="007508CE">
        <w:rPr>
          <w:rFonts w:ascii="Times New Roman" w:eastAsia="Times New Roman" w:hAnsi="Times New Roman"/>
          <w:sz w:val="28"/>
          <w:szCs w:val="28"/>
          <w:lang w:bidi="en-US"/>
        </w:rPr>
        <w:t>недостатков</w:t>
      </w:r>
      <w:r w:rsidRPr="00E70BB7">
        <w:rPr>
          <w:rFonts w:ascii="Times New Roman" w:eastAsia="Times New Roman" w:hAnsi="Times New Roman"/>
          <w:sz w:val="28"/>
          <w:szCs w:val="28"/>
          <w:lang w:bidi="en-US"/>
        </w:rPr>
        <w:t>.</w:t>
      </w:r>
    </w:p>
    <w:p w:rsidR="004B6039" w:rsidRPr="00B62291" w:rsidRDefault="00015688" w:rsidP="00015688">
      <w:pPr>
        <w:spacing w:after="0" w:line="240" w:lineRule="auto"/>
        <w:ind w:firstLine="851"/>
        <w:jc w:val="both"/>
        <w:rPr>
          <w:rFonts w:ascii="Times New Roman" w:hAnsi="Times New Roman"/>
          <w:sz w:val="28"/>
          <w:szCs w:val="28"/>
        </w:rPr>
      </w:pPr>
      <w:r>
        <w:rPr>
          <w:rFonts w:ascii="Times New Roman" w:eastAsia="Times New Roman" w:hAnsi="Times New Roman"/>
          <w:sz w:val="28"/>
          <w:szCs w:val="28"/>
          <w:lang w:bidi="en-US"/>
        </w:rPr>
        <w:t>П</w:t>
      </w:r>
      <w:r w:rsidRPr="004B6039">
        <w:rPr>
          <w:rFonts w:ascii="Times New Roman" w:hAnsi="Times New Roman"/>
          <w:sz w:val="28"/>
          <w:szCs w:val="28"/>
        </w:rPr>
        <w:t xml:space="preserve">роцедуры в отношении </w:t>
      </w:r>
      <w:proofErr w:type="gramStart"/>
      <w:r w:rsidRPr="004B6039">
        <w:rPr>
          <w:rFonts w:ascii="Times New Roman" w:hAnsi="Times New Roman"/>
          <w:sz w:val="28"/>
          <w:szCs w:val="28"/>
        </w:rPr>
        <w:t>эффективности организации системы внутреннего контроля Общества</w:t>
      </w:r>
      <w:proofErr w:type="gramEnd"/>
      <w:r w:rsidRPr="004B6039">
        <w:rPr>
          <w:rFonts w:ascii="Times New Roman" w:hAnsi="Times New Roman"/>
          <w:sz w:val="28"/>
          <w:szCs w:val="28"/>
        </w:rPr>
        <w:t xml:space="preserve"> были проведены нами исключительно с целью проверки соответствия </w:t>
      </w:r>
      <w:r w:rsidR="00082147">
        <w:rPr>
          <w:rFonts w:ascii="Times New Roman" w:hAnsi="Times New Roman"/>
          <w:sz w:val="28"/>
          <w:szCs w:val="28"/>
        </w:rPr>
        <w:t>предусмотренных</w:t>
      </w:r>
      <w:r w:rsidRPr="004B6039">
        <w:rPr>
          <w:rFonts w:ascii="Times New Roman" w:hAnsi="Times New Roman"/>
          <w:sz w:val="28"/>
          <w:szCs w:val="28"/>
        </w:rPr>
        <w:t xml:space="preserve"> </w:t>
      </w:r>
      <w:r w:rsidRPr="002F156D">
        <w:rPr>
          <w:rFonts w:ascii="Times New Roman" w:eastAsia="Times New Roman" w:hAnsi="Times New Roman"/>
          <w:sz w:val="28"/>
          <w:szCs w:val="28"/>
          <w:lang w:bidi="en-US"/>
        </w:rPr>
        <w:t>Закон</w:t>
      </w:r>
      <w:r w:rsidR="00082147">
        <w:rPr>
          <w:rFonts w:ascii="Times New Roman" w:eastAsia="Times New Roman" w:hAnsi="Times New Roman"/>
          <w:sz w:val="28"/>
          <w:szCs w:val="28"/>
          <w:lang w:bidi="en-US"/>
        </w:rPr>
        <w:t>ом</w:t>
      </w:r>
      <w:r w:rsidRPr="00015688">
        <w:rPr>
          <w:rFonts w:ascii="Times New Roman" w:hAnsi="Times New Roman"/>
          <w:sz w:val="28"/>
          <w:szCs w:val="28"/>
        </w:rPr>
        <w:t xml:space="preserve"> </w:t>
      </w:r>
      <w:r w:rsidRPr="004B6039">
        <w:rPr>
          <w:rFonts w:ascii="Times New Roman" w:hAnsi="Times New Roman"/>
          <w:sz w:val="28"/>
          <w:szCs w:val="28"/>
        </w:rPr>
        <w:t>Российской Федерации</w:t>
      </w:r>
      <w:r w:rsidRPr="002F156D">
        <w:rPr>
          <w:rFonts w:ascii="Times New Roman" w:eastAsia="Times New Roman" w:hAnsi="Times New Roman"/>
          <w:sz w:val="28"/>
          <w:szCs w:val="28"/>
          <w:lang w:bidi="en-US"/>
        </w:rPr>
        <w:t xml:space="preserve"> </w:t>
      </w:r>
      <w:r w:rsidRPr="004B6039">
        <w:rPr>
          <w:rFonts w:ascii="Times New Roman" w:hAnsi="Times New Roman"/>
          <w:sz w:val="28"/>
          <w:szCs w:val="28"/>
        </w:rPr>
        <w:t>и описанных выше элементов организации системы внутреннего контроля требованиям Закона</w:t>
      </w:r>
      <w:r w:rsidRPr="00015688">
        <w:rPr>
          <w:rFonts w:ascii="Times New Roman" w:hAnsi="Times New Roman"/>
          <w:sz w:val="28"/>
          <w:szCs w:val="28"/>
        </w:rPr>
        <w:t xml:space="preserve"> </w:t>
      </w:r>
      <w:r w:rsidRPr="004B6039">
        <w:rPr>
          <w:rFonts w:ascii="Times New Roman" w:hAnsi="Times New Roman"/>
          <w:sz w:val="28"/>
          <w:szCs w:val="28"/>
        </w:rPr>
        <w:t>Российской Федерации.</w:t>
      </w:r>
      <w:r w:rsidR="004B6039" w:rsidRPr="00B62291">
        <w:rPr>
          <w:rFonts w:ascii="Times New Roman" w:hAnsi="Times New Roman"/>
          <w:sz w:val="28"/>
          <w:szCs w:val="28"/>
        </w:rPr>
        <w:t xml:space="preserve"> </w:t>
      </w:r>
    </w:p>
    <w:p w:rsidR="004B6039" w:rsidRPr="00B62291" w:rsidRDefault="004B6039" w:rsidP="0029141E">
      <w:pPr>
        <w:autoSpaceDE w:val="0"/>
        <w:autoSpaceDN w:val="0"/>
        <w:adjustRightInd w:val="0"/>
        <w:spacing w:after="0" w:line="240" w:lineRule="auto"/>
        <w:ind w:firstLine="540"/>
        <w:jc w:val="both"/>
        <w:rPr>
          <w:rFonts w:ascii="Times New Roman" w:hAnsi="Times New Roman"/>
          <w:sz w:val="28"/>
          <w:szCs w:val="28"/>
        </w:rPr>
      </w:pPr>
    </w:p>
    <w:p w:rsidR="00D609CD" w:rsidRPr="00B62291" w:rsidRDefault="00D609CD" w:rsidP="0029141E">
      <w:pPr>
        <w:autoSpaceDE w:val="0"/>
        <w:autoSpaceDN w:val="0"/>
        <w:adjustRightInd w:val="0"/>
        <w:spacing w:after="0" w:line="240" w:lineRule="auto"/>
        <w:rPr>
          <w:rFonts w:ascii="Times New Roman" w:eastAsia="Times New Roman" w:hAnsi="Times New Roman"/>
          <w:sz w:val="28"/>
          <w:szCs w:val="28"/>
          <w:lang w:eastAsia="ru-RU"/>
        </w:rPr>
      </w:pPr>
    </w:p>
    <w:p w:rsidR="00001962" w:rsidRPr="00B62291" w:rsidRDefault="00001962" w:rsidP="00001962">
      <w:pPr>
        <w:autoSpaceDE w:val="0"/>
        <w:autoSpaceDN w:val="0"/>
        <w:adjustRightInd w:val="0"/>
        <w:spacing w:after="0" w:line="240" w:lineRule="auto"/>
        <w:rPr>
          <w:rFonts w:ascii="Times New Roman" w:eastAsia="Times New Roman" w:hAnsi="Times New Roman"/>
          <w:sz w:val="28"/>
          <w:szCs w:val="28"/>
          <w:lang w:eastAsia="ru-RU"/>
        </w:rPr>
      </w:pPr>
      <w:r w:rsidRPr="00B62291">
        <w:rPr>
          <w:rFonts w:ascii="Times New Roman" w:eastAsia="Times New Roman" w:hAnsi="Times New Roman"/>
          <w:sz w:val="28"/>
          <w:szCs w:val="28"/>
          <w:lang w:eastAsia="ru-RU"/>
        </w:rPr>
        <w:t>Руководитель, аудиторская                      [подпись]            Инициалы, фамилия</w:t>
      </w:r>
    </w:p>
    <w:p w:rsidR="00001962" w:rsidRPr="00B62291" w:rsidRDefault="00001962" w:rsidP="00001962">
      <w:pPr>
        <w:autoSpaceDE w:val="0"/>
        <w:autoSpaceDN w:val="0"/>
        <w:adjustRightInd w:val="0"/>
        <w:spacing w:after="0" w:line="240" w:lineRule="auto"/>
        <w:rPr>
          <w:rFonts w:ascii="Times New Roman" w:eastAsia="Times New Roman" w:hAnsi="Times New Roman"/>
          <w:sz w:val="28"/>
          <w:szCs w:val="28"/>
          <w:lang w:eastAsia="ru-RU"/>
        </w:rPr>
      </w:pPr>
      <w:r w:rsidRPr="00B62291">
        <w:rPr>
          <w:rFonts w:ascii="Times New Roman" w:eastAsia="Times New Roman" w:hAnsi="Times New Roman"/>
          <w:sz w:val="28"/>
          <w:szCs w:val="28"/>
          <w:lang w:eastAsia="ru-RU"/>
        </w:rPr>
        <w:t>организация «</w:t>
      </w:r>
      <w:r w:rsidRPr="00B62291">
        <w:rPr>
          <w:rFonts w:ascii="Times New Roman" w:eastAsia="Times New Roman" w:hAnsi="Times New Roman"/>
          <w:sz w:val="28"/>
          <w:szCs w:val="28"/>
          <w:lang w:val="en-US" w:eastAsia="ru-RU"/>
        </w:rPr>
        <w:t>ZZZ</w:t>
      </w:r>
      <w:r w:rsidRPr="00B62291">
        <w:rPr>
          <w:rFonts w:ascii="Times New Roman" w:eastAsia="Times New Roman" w:hAnsi="Times New Roman"/>
          <w:sz w:val="28"/>
          <w:szCs w:val="28"/>
          <w:lang w:eastAsia="ru-RU"/>
        </w:rPr>
        <w:t xml:space="preserve">»                                                               </w:t>
      </w:r>
    </w:p>
    <w:p w:rsidR="00D609CD" w:rsidRPr="00B62291" w:rsidRDefault="00D609CD" w:rsidP="00D609CD">
      <w:pPr>
        <w:autoSpaceDE w:val="0"/>
        <w:autoSpaceDN w:val="0"/>
        <w:adjustRightInd w:val="0"/>
        <w:spacing w:after="0" w:line="240" w:lineRule="auto"/>
        <w:rPr>
          <w:rFonts w:ascii="Times New Roman" w:eastAsia="Times New Roman" w:hAnsi="Times New Roman"/>
          <w:sz w:val="28"/>
          <w:szCs w:val="28"/>
          <w:lang w:eastAsia="ru-RU"/>
        </w:rPr>
      </w:pPr>
    </w:p>
    <w:p w:rsidR="00D609CD" w:rsidRPr="00B62291" w:rsidRDefault="00D609CD" w:rsidP="00D609CD">
      <w:pPr>
        <w:autoSpaceDE w:val="0"/>
        <w:autoSpaceDN w:val="0"/>
        <w:adjustRightInd w:val="0"/>
        <w:spacing w:after="0" w:line="240" w:lineRule="auto"/>
        <w:rPr>
          <w:rFonts w:ascii="Times New Roman" w:eastAsia="Times New Roman" w:hAnsi="Times New Roman"/>
          <w:sz w:val="28"/>
          <w:szCs w:val="28"/>
          <w:lang w:eastAsia="ru-RU"/>
        </w:rPr>
      </w:pPr>
      <w:r w:rsidRPr="00B62291">
        <w:rPr>
          <w:rFonts w:ascii="Times New Roman" w:eastAsia="Times New Roman" w:hAnsi="Times New Roman"/>
          <w:sz w:val="28"/>
          <w:szCs w:val="28"/>
          <w:lang w:eastAsia="ru-RU"/>
        </w:rPr>
        <w:t>«_____» _____________ 2015 года</w:t>
      </w:r>
    </w:p>
    <w:p w:rsidR="004B6039" w:rsidRDefault="004B6039" w:rsidP="0029141E">
      <w:pPr>
        <w:spacing w:after="0" w:line="240" w:lineRule="auto"/>
        <w:rPr>
          <w:rFonts w:ascii="Times New Roman" w:hAnsi="Times New Roman"/>
          <w:sz w:val="28"/>
          <w:szCs w:val="28"/>
        </w:rPr>
      </w:pPr>
    </w:p>
    <w:p w:rsidR="001F5EDA" w:rsidRDefault="001F5EDA" w:rsidP="0029141E">
      <w:pPr>
        <w:spacing w:after="0" w:line="240" w:lineRule="auto"/>
        <w:rPr>
          <w:rFonts w:ascii="Times New Roman" w:hAnsi="Times New Roman"/>
          <w:sz w:val="28"/>
          <w:szCs w:val="28"/>
        </w:rPr>
      </w:pPr>
    </w:p>
    <w:p w:rsidR="00A615F4" w:rsidRDefault="00A615F4" w:rsidP="0029141E">
      <w:pPr>
        <w:spacing w:after="0" w:line="240" w:lineRule="auto"/>
        <w:rPr>
          <w:rFonts w:ascii="Times New Roman" w:hAnsi="Times New Roman"/>
          <w:sz w:val="28"/>
          <w:szCs w:val="28"/>
        </w:rPr>
      </w:pPr>
    </w:p>
    <w:p w:rsidR="00A615F4" w:rsidRPr="00A615F4" w:rsidRDefault="00A615F4" w:rsidP="00863E5F">
      <w:pPr>
        <w:pStyle w:val="2"/>
      </w:pPr>
      <w:bookmarkStart w:id="79" w:name="_Toc454884525"/>
      <w:r w:rsidRPr="00A615F4">
        <w:t xml:space="preserve">2.4. </w:t>
      </w:r>
      <w:r w:rsidR="001F5EDA">
        <w:t>Общество взаимного страхования</w:t>
      </w:r>
      <w:bookmarkEnd w:id="79"/>
    </w:p>
    <w:p w:rsidR="00A615F4" w:rsidRPr="00A615F4" w:rsidRDefault="00A615F4" w:rsidP="00A615F4">
      <w:pPr>
        <w:autoSpaceDE w:val="0"/>
        <w:autoSpaceDN w:val="0"/>
        <w:adjustRightInd w:val="0"/>
        <w:spacing w:after="0" w:line="240" w:lineRule="auto"/>
        <w:ind w:firstLine="540"/>
        <w:jc w:val="both"/>
        <w:rPr>
          <w:rFonts w:ascii="Times New Roman" w:hAnsi="Times New Roman"/>
          <w:b/>
          <w:sz w:val="28"/>
          <w:szCs w:val="28"/>
        </w:rPr>
      </w:pPr>
    </w:p>
    <w:p w:rsidR="00A615F4" w:rsidRPr="00A615F4" w:rsidRDefault="00A615F4" w:rsidP="00A615F4">
      <w:pPr>
        <w:autoSpaceDE w:val="0"/>
        <w:autoSpaceDN w:val="0"/>
        <w:adjustRightInd w:val="0"/>
        <w:spacing w:after="0" w:line="240" w:lineRule="auto"/>
        <w:ind w:firstLine="709"/>
        <w:jc w:val="both"/>
        <w:rPr>
          <w:rFonts w:ascii="Times New Roman" w:hAnsi="Times New Roman"/>
          <w:b/>
          <w:i/>
          <w:sz w:val="24"/>
          <w:szCs w:val="24"/>
        </w:rPr>
      </w:pPr>
      <w:proofErr w:type="gramStart"/>
      <w:r w:rsidRPr="00A615F4">
        <w:rPr>
          <w:rFonts w:ascii="Times New Roman" w:hAnsi="Times New Roman"/>
          <w:b/>
          <w:i/>
          <w:sz w:val="24"/>
          <w:szCs w:val="24"/>
        </w:rPr>
        <w:t>[Аудиторское заключение составлено индивидуальным аудитором при следующих обстоятельствах:</w:t>
      </w:r>
      <w:proofErr w:type="gramEnd"/>
    </w:p>
    <w:p w:rsidR="00A615F4" w:rsidRPr="00A615F4" w:rsidRDefault="00A615F4" w:rsidP="00A615F4">
      <w:pPr>
        <w:autoSpaceDE w:val="0"/>
        <w:autoSpaceDN w:val="0"/>
        <w:adjustRightInd w:val="0"/>
        <w:spacing w:after="0" w:line="240" w:lineRule="auto"/>
        <w:ind w:firstLine="709"/>
        <w:jc w:val="both"/>
        <w:rPr>
          <w:rFonts w:ascii="Times New Roman" w:hAnsi="Times New Roman"/>
          <w:b/>
          <w:i/>
          <w:sz w:val="24"/>
          <w:szCs w:val="24"/>
        </w:rPr>
      </w:pPr>
      <w:proofErr w:type="spellStart"/>
      <w:r w:rsidRPr="00A615F4">
        <w:rPr>
          <w:rFonts w:ascii="Times New Roman" w:hAnsi="Times New Roman"/>
          <w:b/>
          <w:i/>
          <w:sz w:val="24"/>
          <w:szCs w:val="24"/>
        </w:rPr>
        <w:t>аудируем</w:t>
      </w:r>
      <w:r>
        <w:rPr>
          <w:rFonts w:ascii="Times New Roman" w:hAnsi="Times New Roman"/>
          <w:b/>
          <w:i/>
          <w:sz w:val="24"/>
          <w:szCs w:val="24"/>
        </w:rPr>
        <w:t>ым</w:t>
      </w:r>
      <w:proofErr w:type="spellEnd"/>
      <w:r w:rsidRPr="00A615F4">
        <w:rPr>
          <w:rFonts w:ascii="Times New Roman" w:hAnsi="Times New Roman"/>
          <w:b/>
          <w:i/>
          <w:sz w:val="24"/>
          <w:szCs w:val="24"/>
        </w:rPr>
        <w:t xml:space="preserve"> лицо</w:t>
      </w:r>
      <w:r>
        <w:rPr>
          <w:rFonts w:ascii="Times New Roman" w:hAnsi="Times New Roman"/>
          <w:b/>
          <w:i/>
          <w:sz w:val="24"/>
          <w:szCs w:val="24"/>
        </w:rPr>
        <w:t>м</w:t>
      </w:r>
      <w:r w:rsidRPr="00A615F4">
        <w:rPr>
          <w:rFonts w:ascii="Times New Roman" w:hAnsi="Times New Roman"/>
          <w:b/>
          <w:i/>
          <w:sz w:val="24"/>
          <w:szCs w:val="24"/>
        </w:rPr>
        <w:t xml:space="preserve"> является общество взаимного страхования;</w:t>
      </w:r>
    </w:p>
    <w:p w:rsidR="00A615F4" w:rsidRPr="00A615F4" w:rsidRDefault="00A615F4" w:rsidP="00A615F4">
      <w:pPr>
        <w:autoSpaceDE w:val="0"/>
        <w:autoSpaceDN w:val="0"/>
        <w:adjustRightInd w:val="0"/>
        <w:spacing w:after="0" w:line="240" w:lineRule="auto"/>
        <w:ind w:firstLine="709"/>
        <w:jc w:val="both"/>
        <w:rPr>
          <w:rFonts w:ascii="Times New Roman" w:hAnsi="Times New Roman"/>
          <w:b/>
          <w:i/>
          <w:sz w:val="24"/>
          <w:szCs w:val="24"/>
        </w:rPr>
      </w:pPr>
      <w:r w:rsidRPr="00A615F4">
        <w:rPr>
          <w:rFonts w:ascii="Times New Roman" w:hAnsi="Times New Roman"/>
          <w:b/>
          <w:i/>
          <w:sz w:val="24"/>
          <w:szCs w:val="24"/>
        </w:rPr>
        <w:t xml:space="preserve">аудит проводился в отношении полного комплекта годовой бухгалтерской отчетности, состав которой установлен Федеральным законом «О бухгалтерском учете» и </w:t>
      </w:r>
      <w:r>
        <w:rPr>
          <w:rFonts w:ascii="Times New Roman" w:hAnsi="Times New Roman"/>
          <w:b/>
          <w:i/>
          <w:sz w:val="24"/>
          <w:szCs w:val="24"/>
        </w:rPr>
        <w:t xml:space="preserve">принятыми в соответствии с ним </w:t>
      </w:r>
      <w:r w:rsidRPr="00A615F4">
        <w:rPr>
          <w:rFonts w:ascii="Times New Roman" w:hAnsi="Times New Roman"/>
          <w:b/>
          <w:i/>
          <w:sz w:val="24"/>
          <w:szCs w:val="24"/>
        </w:rPr>
        <w:t>нормативными правовыми актами;</w:t>
      </w:r>
    </w:p>
    <w:p w:rsidR="00A615F4" w:rsidRPr="00A615F4" w:rsidRDefault="00A615F4" w:rsidP="00A615F4">
      <w:pPr>
        <w:autoSpaceDE w:val="0"/>
        <w:autoSpaceDN w:val="0"/>
        <w:adjustRightInd w:val="0"/>
        <w:spacing w:after="0" w:line="240" w:lineRule="auto"/>
        <w:ind w:firstLine="709"/>
        <w:jc w:val="both"/>
        <w:rPr>
          <w:rFonts w:ascii="Times New Roman" w:hAnsi="Times New Roman"/>
          <w:b/>
          <w:i/>
          <w:sz w:val="24"/>
          <w:szCs w:val="24"/>
        </w:rPr>
      </w:pPr>
      <w:r w:rsidRPr="00A615F4">
        <w:rPr>
          <w:rFonts w:ascii="Times New Roman" w:hAnsi="Times New Roman"/>
          <w:b/>
          <w:i/>
          <w:sz w:val="24"/>
          <w:szCs w:val="24"/>
        </w:rPr>
        <w:t xml:space="preserve">годовая бухгалтерская отчетность составлена руководством </w:t>
      </w:r>
      <w:proofErr w:type="spellStart"/>
      <w:r w:rsidRPr="00A615F4">
        <w:rPr>
          <w:rFonts w:ascii="Times New Roman" w:hAnsi="Times New Roman"/>
          <w:b/>
          <w:i/>
          <w:sz w:val="24"/>
          <w:szCs w:val="24"/>
        </w:rPr>
        <w:t>аудируемого</w:t>
      </w:r>
      <w:proofErr w:type="spellEnd"/>
      <w:r w:rsidRPr="00A615F4">
        <w:rPr>
          <w:rFonts w:ascii="Times New Roman" w:hAnsi="Times New Roman"/>
          <w:b/>
          <w:i/>
          <w:sz w:val="24"/>
          <w:szCs w:val="24"/>
        </w:rPr>
        <w:t xml:space="preserve"> лица в соответствии с российскими правилами составления бухгалтерской  отчетности</w:t>
      </w:r>
      <w:r>
        <w:rPr>
          <w:rFonts w:ascii="Times New Roman" w:hAnsi="Times New Roman"/>
          <w:b/>
          <w:i/>
          <w:sz w:val="24"/>
          <w:szCs w:val="24"/>
        </w:rPr>
        <w:t xml:space="preserve"> страховщиками</w:t>
      </w:r>
      <w:r w:rsidRPr="00A615F4">
        <w:rPr>
          <w:rFonts w:ascii="Times New Roman" w:hAnsi="Times New Roman"/>
          <w:b/>
          <w:i/>
          <w:sz w:val="24"/>
          <w:szCs w:val="24"/>
        </w:rPr>
        <w:t>;</w:t>
      </w:r>
    </w:p>
    <w:p w:rsidR="00A615F4" w:rsidRPr="00A615F4" w:rsidRDefault="00A615F4" w:rsidP="00A615F4">
      <w:pPr>
        <w:autoSpaceDE w:val="0"/>
        <w:autoSpaceDN w:val="0"/>
        <w:adjustRightInd w:val="0"/>
        <w:spacing w:after="0" w:line="240" w:lineRule="auto"/>
        <w:ind w:firstLine="709"/>
        <w:jc w:val="both"/>
        <w:rPr>
          <w:rFonts w:ascii="Times New Roman" w:hAnsi="Times New Roman"/>
          <w:b/>
          <w:i/>
          <w:sz w:val="24"/>
          <w:szCs w:val="24"/>
        </w:rPr>
      </w:pPr>
      <w:r w:rsidRPr="00A615F4">
        <w:rPr>
          <w:rFonts w:ascii="Times New Roman" w:hAnsi="Times New Roman"/>
          <w:b/>
          <w:i/>
          <w:sz w:val="24"/>
          <w:szCs w:val="24"/>
        </w:rPr>
        <w:t xml:space="preserve">условия аудиторского задания в части ответственности руководства </w:t>
      </w:r>
      <w:proofErr w:type="spellStart"/>
      <w:r w:rsidRPr="00A615F4">
        <w:rPr>
          <w:rFonts w:ascii="Times New Roman" w:hAnsi="Times New Roman"/>
          <w:b/>
          <w:i/>
          <w:sz w:val="24"/>
          <w:szCs w:val="24"/>
        </w:rPr>
        <w:t>аудируемого</w:t>
      </w:r>
      <w:proofErr w:type="spellEnd"/>
      <w:r w:rsidRPr="00A615F4">
        <w:rPr>
          <w:rFonts w:ascii="Times New Roman" w:hAnsi="Times New Roman"/>
          <w:b/>
          <w:i/>
          <w:sz w:val="24"/>
          <w:szCs w:val="24"/>
        </w:rPr>
        <w:t xml:space="preserve"> лица за годовую бухгалтерскую отчетность соответствуют требованиям </w:t>
      </w:r>
      <w:r>
        <w:rPr>
          <w:rFonts w:ascii="Times New Roman" w:hAnsi="Times New Roman"/>
          <w:b/>
          <w:i/>
          <w:sz w:val="24"/>
          <w:szCs w:val="24"/>
        </w:rPr>
        <w:t>российских правил составления бухгалтерской</w:t>
      </w:r>
      <w:r w:rsidRPr="00A615F4">
        <w:rPr>
          <w:rFonts w:ascii="Times New Roman" w:hAnsi="Times New Roman"/>
          <w:b/>
          <w:i/>
          <w:sz w:val="24"/>
          <w:szCs w:val="24"/>
        </w:rPr>
        <w:t xml:space="preserve"> отчетности</w:t>
      </w:r>
      <w:r>
        <w:rPr>
          <w:rFonts w:ascii="Times New Roman" w:hAnsi="Times New Roman"/>
          <w:b/>
          <w:i/>
          <w:sz w:val="24"/>
          <w:szCs w:val="24"/>
        </w:rPr>
        <w:t xml:space="preserve"> страховщиками</w:t>
      </w:r>
      <w:r w:rsidRPr="00A615F4">
        <w:rPr>
          <w:rFonts w:ascii="Times New Roman" w:hAnsi="Times New Roman"/>
          <w:b/>
          <w:i/>
          <w:sz w:val="24"/>
          <w:szCs w:val="24"/>
        </w:rPr>
        <w:t>;</w:t>
      </w:r>
    </w:p>
    <w:p w:rsidR="00A615F4" w:rsidRPr="00A615F4" w:rsidRDefault="00A615F4" w:rsidP="00A615F4">
      <w:pPr>
        <w:autoSpaceDE w:val="0"/>
        <w:autoSpaceDN w:val="0"/>
        <w:adjustRightInd w:val="0"/>
        <w:spacing w:after="0" w:line="240" w:lineRule="auto"/>
        <w:ind w:firstLine="709"/>
        <w:jc w:val="both"/>
        <w:rPr>
          <w:rFonts w:ascii="Times New Roman" w:hAnsi="Times New Roman"/>
          <w:b/>
          <w:i/>
          <w:sz w:val="28"/>
          <w:szCs w:val="28"/>
        </w:rPr>
      </w:pPr>
      <w:proofErr w:type="gramStart"/>
      <w:r w:rsidRPr="00A615F4">
        <w:rPr>
          <w:rFonts w:ascii="Times New Roman" w:hAnsi="Times New Roman"/>
          <w:b/>
          <w:i/>
          <w:sz w:val="24"/>
          <w:szCs w:val="24"/>
        </w:rPr>
        <w:t xml:space="preserve">помимо обязательного аудита годовой бухгалтерской отчетности </w:t>
      </w:r>
      <w:r>
        <w:rPr>
          <w:rFonts w:ascii="Times New Roman" w:hAnsi="Times New Roman"/>
          <w:b/>
          <w:i/>
          <w:sz w:val="24"/>
          <w:szCs w:val="24"/>
        </w:rPr>
        <w:t xml:space="preserve">статья 29 </w:t>
      </w:r>
      <w:r w:rsidRPr="00A615F4">
        <w:rPr>
          <w:rFonts w:ascii="Times New Roman" w:hAnsi="Times New Roman"/>
          <w:b/>
          <w:i/>
          <w:sz w:val="24"/>
          <w:szCs w:val="24"/>
        </w:rPr>
        <w:t>Закон</w:t>
      </w:r>
      <w:r>
        <w:rPr>
          <w:rFonts w:ascii="Times New Roman" w:hAnsi="Times New Roman"/>
          <w:b/>
          <w:i/>
          <w:sz w:val="24"/>
          <w:szCs w:val="24"/>
        </w:rPr>
        <w:t>а</w:t>
      </w:r>
      <w:r w:rsidRPr="00A615F4">
        <w:rPr>
          <w:rFonts w:ascii="Times New Roman" w:hAnsi="Times New Roman"/>
          <w:b/>
          <w:i/>
          <w:sz w:val="24"/>
          <w:szCs w:val="24"/>
        </w:rPr>
        <w:t xml:space="preserve"> Российской Федерации «Об организации страхового дела в Российской Федерации» предусм</w:t>
      </w:r>
      <w:r>
        <w:rPr>
          <w:rFonts w:ascii="Times New Roman" w:hAnsi="Times New Roman"/>
          <w:b/>
          <w:i/>
          <w:sz w:val="24"/>
          <w:szCs w:val="24"/>
        </w:rPr>
        <w:t>атривает</w:t>
      </w:r>
      <w:r w:rsidRPr="00A615F4">
        <w:rPr>
          <w:rFonts w:ascii="Times New Roman" w:hAnsi="Times New Roman"/>
          <w:b/>
          <w:i/>
          <w:sz w:val="24"/>
          <w:szCs w:val="24"/>
        </w:rPr>
        <w:t xml:space="preserve"> обязанность аудитора провести дополнительную работу </w:t>
      </w:r>
      <w:r>
        <w:rPr>
          <w:rFonts w:ascii="Times New Roman" w:hAnsi="Times New Roman"/>
          <w:b/>
          <w:i/>
          <w:sz w:val="24"/>
          <w:szCs w:val="24"/>
        </w:rPr>
        <w:t>по проверке</w:t>
      </w:r>
      <w:r w:rsidRPr="00A615F4">
        <w:rPr>
          <w:rFonts w:ascii="Times New Roman" w:hAnsi="Times New Roman"/>
          <w:b/>
          <w:i/>
          <w:sz w:val="24"/>
          <w:szCs w:val="24"/>
        </w:rPr>
        <w:t xml:space="preserve"> выполнени</w:t>
      </w:r>
      <w:r>
        <w:rPr>
          <w:rFonts w:ascii="Times New Roman" w:hAnsi="Times New Roman"/>
          <w:b/>
          <w:i/>
          <w:sz w:val="24"/>
          <w:szCs w:val="24"/>
        </w:rPr>
        <w:t>я</w:t>
      </w:r>
      <w:r w:rsidRPr="00A615F4">
        <w:rPr>
          <w:rFonts w:ascii="Times New Roman" w:hAnsi="Times New Roman"/>
          <w:b/>
          <w:i/>
          <w:sz w:val="24"/>
          <w:szCs w:val="24"/>
        </w:rPr>
        <w:t xml:space="preserve"> страховщиком требований финансовой устойчивости и </w:t>
      </w:r>
      <w:r w:rsidRPr="00A615F4">
        <w:rPr>
          <w:rFonts w:ascii="Times New Roman" w:hAnsi="Times New Roman"/>
          <w:b/>
          <w:i/>
          <w:sz w:val="24"/>
          <w:szCs w:val="24"/>
        </w:rPr>
        <w:lastRenderedPageBreak/>
        <w:t>платежеспособности, установленных указанным Законом и нормативными </w:t>
      </w:r>
      <w:hyperlink r:id="rId13" w:history="1">
        <w:r w:rsidRPr="00A615F4">
          <w:rPr>
            <w:rFonts w:ascii="Times New Roman" w:hAnsi="Times New Roman"/>
            <w:b/>
            <w:i/>
            <w:sz w:val="24"/>
            <w:szCs w:val="24"/>
          </w:rPr>
          <w:t>актами</w:t>
        </w:r>
      </w:hyperlink>
      <w:r w:rsidRPr="00A615F4">
        <w:rPr>
          <w:rFonts w:ascii="Times New Roman" w:hAnsi="Times New Roman"/>
          <w:b/>
          <w:i/>
          <w:sz w:val="24"/>
          <w:szCs w:val="24"/>
        </w:rPr>
        <w:t xml:space="preserve"> органа страхового надзора, </w:t>
      </w:r>
      <w:r>
        <w:rPr>
          <w:rFonts w:ascii="Times New Roman" w:hAnsi="Times New Roman"/>
          <w:b/>
          <w:i/>
          <w:sz w:val="24"/>
          <w:szCs w:val="24"/>
        </w:rPr>
        <w:t>а также</w:t>
      </w:r>
      <w:r w:rsidRPr="00A615F4">
        <w:rPr>
          <w:rFonts w:ascii="Times New Roman" w:hAnsi="Times New Roman"/>
          <w:b/>
          <w:i/>
          <w:sz w:val="24"/>
          <w:szCs w:val="24"/>
        </w:rPr>
        <w:t xml:space="preserve"> эффективности организации системы внутреннего контроля страховщика.]</w:t>
      </w:r>
      <w:r w:rsidRPr="00A615F4">
        <w:rPr>
          <w:rFonts w:ascii="Times New Roman" w:hAnsi="Times New Roman"/>
          <w:b/>
          <w:i/>
          <w:sz w:val="28"/>
          <w:szCs w:val="28"/>
        </w:rPr>
        <w:t xml:space="preserve"> </w:t>
      </w:r>
      <w:proofErr w:type="gramEnd"/>
    </w:p>
    <w:p w:rsidR="00A615F4" w:rsidRPr="00A615F4" w:rsidRDefault="00A615F4" w:rsidP="00A615F4">
      <w:pPr>
        <w:autoSpaceDE w:val="0"/>
        <w:autoSpaceDN w:val="0"/>
        <w:adjustRightInd w:val="0"/>
        <w:spacing w:after="0" w:line="240" w:lineRule="auto"/>
        <w:ind w:firstLine="709"/>
        <w:jc w:val="both"/>
        <w:rPr>
          <w:rFonts w:ascii="Times New Roman" w:hAnsi="Times New Roman"/>
          <w:sz w:val="28"/>
          <w:szCs w:val="28"/>
        </w:rPr>
      </w:pPr>
    </w:p>
    <w:p w:rsidR="00A615F4" w:rsidRPr="00A615F4" w:rsidRDefault="00A615F4" w:rsidP="00A615F4">
      <w:pPr>
        <w:autoSpaceDE w:val="0"/>
        <w:autoSpaceDN w:val="0"/>
        <w:adjustRightInd w:val="0"/>
        <w:spacing w:after="0" w:line="240" w:lineRule="auto"/>
        <w:jc w:val="center"/>
        <w:outlineLvl w:val="3"/>
        <w:rPr>
          <w:rFonts w:ascii="Times New Roman" w:hAnsi="Times New Roman"/>
          <w:b/>
          <w:sz w:val="28"/>
          <w:szCs w:val="28"/>
        </w:rPr>
      </w:pPr>
    </w:p>
    <w:p w:rsidR="00A615F4" w:rsidRPr="00A615F4" w:rsidRDefault="00A615F4" w:rsidP="00A615F4">
      <w:pPr>
        <w:autoSpaceDE w:val="0"/>
        <w:autoSpaceDN w:val="0"/>
        <w:adjustRightInd w:val="0"/>
        <w:spacing w:after="0" w:line="240" w:lineRule="auto"/>
        <w:jc w:val="center"/>
        <w:outlineLvl w:val="3"/>
        <w:rPr>
          <w:rFonts w:ascii="Times New Roman" w:hAnsi="Times New Roman"/>
          <w:b/>
          <w:sz w:val="28"/>
          <w:szCs w:val="28"/>
        </w:rPr>
      </w:pPr>
      <w:r w:rsidRPr="00A615F4">
        <w:rPr>
          <w:rFonts w:ascii="Times New Roman" w:hAnsi="Times New Roman"/>
          <w:b/>
          <w:sz w:val="28"/>
          <w:szCs w:val="28"/>
        </w:rPr>
        <w:t xml:space="preserve">АУДИТОРСКОЕ ЗАКЛЮЧЕНИЕ </w:t>
      </w:r>
    </w:p>
    <w:p w:rsidR="00A615F4" w:rsidRPr="00A615F4" w:rsidRDefault="00A615F4" w:rsidP="00A615F4">
      <w:pPr>
        <w:autoSpaceDE w:val="0"/>
        <w:autoSpaceDN w:val="0"/>
        <w:adjustRightInd w:val="0"/>
        <w:spacing w:after="0" w:line="240" w:lineRule="auto"/>
        <w:jc w:val="center"/>
        <w:outlineLvl w:val="3"/>
        <w:rPr>
          <w:rFonts w:ascii="Times New Roman" w:hAnsi="Times New Roman"/>
          <w:b/>
          <w:sz w:val="28"/>
          <w:szCs w:val="28"/>
        </w:rPr>
      </w:pPr>
      <w:r w:rsidRPr="00A615F4">
        <w:rPr>
          <w:rFonts w:ascii="Times New Roman" w:hAnsi="Times New Roman"/>
          <w:b/>
          <w:sz w:val="28"/>
          <w:szCs w:val="28"/>
        </w:rPr>
        <w:t xml:space="preserve">о годовой бухгалтерской отчетности </w:t>
      </w:r>
    </w:p>
    <w:p w:rsidR="00A615F4" w:rsidRPr="00A615F4" w:rsidRDefault="00A615F4" w:rsidP="00A615F4">
      <w:pPr>
        <w:autoSpaceDE w:val="0"/>
        <w:autoSpaceDN w:val="0"/>
        <w:adjustRightInd w:val="0"/>
        <w:spacing w:after="0" w:line="240" w:lineRule="auto"/>
        <w:jc w:val="center"/>
        <w:outlineLvl w:val="3"/>
        <w:rPr>
          <w:rFonts w:ascii="Times New Roman" w:hAnsi="Times New Roman"/>
          <w:b/>
          <w:sz w:val="28"/>
          <w:szCs w:val="28"/>
        </w:rPr>
      </w:pPr>
      <w:r w:rsidRPr="00A615F4">
        <w:rPr>
          <w:rFonts w:ascii="Times New Roman" w:hAnsi="Times New Roman"/>
          <w:b/>
          <w:sz w:val="28"/>
          <w:szCs w:val="28"/>
        </w:rPr>
        <w:t xml:space="preserve">потребительского общества взаимного страхования «YYY» </w:t>
      </w:r>
    </w:p>
    <w:p w:rsidR="00A615F4" w:rsidRPr="00A615F4" w:rsidRDefault="00A615F4" w:rsidP="00A615F4">
      <w:pPr>
        <w:autoSpaceDE w:val="0"/>
        <w:autoSpaceDN w:val="0"/>
        <w:adjustRightInd w:val="0"/>
        <w:spacing w:after="0" w:line="240" w:lineRule="auto"/>
        <w:jc w:val="center"/>
        <w:outlineLvl w:val="3"/>
        <w:rPr>
          <w:rFonts w:ascii="Times New Roman" w:hAnsi="Times New Roman"/>
          <w:b/>
          <w:sz w:val="28"/>
          <w:szCs w:val="28"/>
        </w:rPr>
      </w:pPr>
      <w:r w:rsidRPr="00A615F4">
        <w:rPr>
          <w:rFonts w:ascii="Times New Roman" w:hAnsi="Times New Roman"/>
          <w:b/>
          <w:sz w:val="28"/>
          <w:szCs w:val="28"/>
        </w:rPr>
        <w:t>за 2014 год</w:t>
      </w:r>
    </w:p>
    <w:p w:rsidR="00A615F4" w:rsidRPr="00A615F4" w:rsidRDefault="00A615F4" w:rsidP="00A615F4">
      <w:pPr>
        <w:autoSpaceDE w:val="0"/>
        <w:autoSpaceDN w:val="0"/>
        <w:adjustRightInd w:val="0"/>
        <w:spacing w:after="0" w:line="240" w:lineRule="auto"/>
        <w:jc w:val="center"/>
        <w:rPr>
          <w:rFonts w:ascii="Times New Roman" w:hAnsi="Times New Roman"/>
          <w:sz w:val="28"/>
          <w:szCs w:val="28"/>
        </w:rPr>
      </w:pPr>
    </w:p>
    <w:p w:rsidR="00A615F4" w:rsidRPr="00A615F4" w:rsidRDefault="00A615F4" w:rsidP="00A615F4">
      <w:pPr>
        <w:autoSpaceDE w:val="0"/>
        <w:autoSpaceDN w:val="0"/>
        <w:adjustRightInd w:val="0"/>
        <w:spacing w:after="0" w:line="240" w:lineRule="auto"/>
        <w:jc w:val="center"/>
        <w:rPr>
          <w:rFonts w:ascii="Times New Roman" w:hAnsi="Times New Roman"/>
          <w:sz w:val="28"/>
          <w:szCs w:val="28"/>
        </w:rPr>
      </w:pPr>
    </w:p>
    <w:p w:rsidR="00A615F4" w:rsidRPr="00A615F4" w:rsidRDefault="00A615F4" w:rsidP="00A615F4">
      <w:pPr>
        <w:autoSpaceDE w:val="0"/>
        <w:autoSpaceDN w:val="0"/>
        <w:adjustRightInd w:val="0"/>
        <w:spacing w:after="0" w:line="240" w:lineRule="auto"/>
        <w:ind w:left="3600"/>
        <w:outlineLvl w:val="3"/>
        <w:rPr>
          <w:rFonts w:ascii="Times New Roman" w:hAnsi="Times New Roman"/>
          <w:sz w:val="28"/>
          <w:szCs w:val="28"/>
        </w:rPr>
      </w:pPr>
      <w:r w:rsidRPr="00A615F4">
        <w:rPr>
          <w:rFonts w:ascii="Times New Roman" w:hAnsi="Times New Roman"/>
          <w:sz w:val="28"/>
          <w:szCs w:val="28"/>
        </w:rPr>
        <w:t xml:space="preserve"> </w:t>
      </w:r>
      <w:r w:rsidR="00B8748A">
        <w:rPr>
          <w:rFonts w:ascii="Times New Roman" w:hAnsi="Times New Roman"/>
          <w:sz w:val="28"/>
          <w:szCs w:val="28"/>
        </w:rPr>
        <w:t>Ч</w:t>
      </w:r>
      <w:r w:rsidRPr="00A615F4">
        <w:rPr>
          <w:rFonts w:ascii="Times New Roman" w:hAnsi="Times New Roman"/>
          <w:sz w:val="28"/>
          <w:szCs w:val="28"/>
        </w:rPr>
        <w:t>ленам потребительского общества взаимного страхования «YYY»</w:t>
      </w:r>
    </w:p>
    <w:p w:rsidR="00A615F4" w:rsidRPr="00A615F4" w:rsidRDefault="00A615F4" w:rsidP="00A615F4">
      <w:pPr>
        <w:keepNext/>
        <w:spacing w:after="0" w:line="240" w:lineRule="auto"/>
        <w:ind w:firstLine="720"/>
        <w:jc w:val="both"/>
        <w:rPr>
          <w:rFonts w:ascii="Times New Roman" w:eastAsia="Times New Roman" w:hAnsi="Times New Roman"/>
          <w:sz w:val="28"/>
          <w:szCs w:val="28"/>
        </w:rPr>
      </w:pPr>
    </w:p>
    <w:p w:rsidR="00A615F4" w:rsidRPr="00A615F4" w:rsidRDefault="00A615F4" w:rsidP="00A615F4">
      <w:pPr>
        <w:keepNext/>
        <w:spacing w:after="0" w:line="240" w:lineRule="auto"/>
        <w:ind w:firstLine="720"/>
        <w:jc w:val="both"/>
        <w:rPr>
          <w:rFonts w:ascii="Times New Roman" w:eastAsia="Times New Roman" w:hAnsi="Times New Roman"/>
          <w:sz w:val="28"/>
          <w:szCs w:val="28"/>
        </w:rPr>
      </w:pPr>
      <w:proofErr w:type="spellStart"/>
      <w:r w:rsidRPr="00A615F4">
        <w:rPr>
          <w:rFonts w:ascii="Times New Roman" w:eastAsia="Times New Roman" w:hAnsi="Times New Roman"/>
          <w:sz w:val="28"/>
          <w:szCs w:val="28"/>
        </w:rPr>
        <w:t>Аудируемое</w:t>
      </w:r>
      <w:proofErr w:type="spellEnd"/>
      <w:r w:rsidRPr="00A615F4">
        <w:rPr>
          <w:rFonts w:ascii="Times New Roman" w:eastAsia="Times New Roman" w:hAnsi="Times New Roman"/>
          <w:sz w:val="28"/>
          <w:szCs w:val="28"/>
        </w:rPr>
        <w:t xml:space="preserve"> лицо: </w:t>
      </w:r>
    </w:p>
    <w:p w:rsidR="00A615F4" w:rsidRPr="00A615F4" w:rsidRDefault="00A615F4" w:rsidP="00A615F4">
      <w:pPr>
        <w:keepNext/>
        <w:spacing w:after="0" w:line="240" w:lineRule="auto"/>
        <w:ind w:left="1440"/>
        <w:jc w:val="both"/>
        <w:rPr>
          <w:rFonts w:ascii="Times New Roman" w:eastAsia="Times New Roman" w:hAnsi="Times New Roman"/>
          <w:sz w:val="28"/>
          <w:szCs w:val="28"/>
        </w:rPr>
      </w:pPr>
      <w:r w:rsidRPr="00A615F4">
        <w:rPr>
          <w:rFonts w:ascii="Times New Roman" w:eastAsia="Times New Roman" w:hAnsi="Times New Roman"/>
          <w:sz w:val="28"/>
          <w:szCs w:val="28"/>
        </w:rPr>
        <w:t xml:space="preserve">потребительское общество взаимного страхования «YYY», </w:t>
      </w:r>
    </w:p>
    <w:p w:rsidR="00A615F4" w:rsidRPr="00A615F4" w:rsidRDefault="00A615F4" w:rsidP="00A615F4">
      <w:pPr>
        <w:keepNext/>
        <w:spacing w:after="0" w:line="240" w:lineRule="auto"/>
        <w:ind w:left="1440"/>
        <w:jc w:val="both"/>
        <w:rPr>
          <w:rFonts w:ascii="Times New Roman" w:eastAsia="Times New Roman" w:hAnsi="Times New Roman"/>
          <w:bCs/>
          <w:iCs/>
          <w:sz w:val="28"/>
          <w:szCs w:val="28"/>
        </w:rPr>
      </w:pPr>
      <w:r w:rsidRPr="00A615F4">
        <w:rPr>
          <w:rFonts w:ascii="Times New Roman" w:eastAsia="Times New Roman" w:hAnsi="Times New Roman"/>
          <w:bCs/>
          <w:iCs/>
          <w:sz w:val="28"/>
          <w:szCs w:val="28"/>
        </w:rPr>
        <w:t xml:space="preserve">ОГРН 8800000000000, </w:t>
      </w:r>
    </w:p>
    <w:p w:rsidR="00A615F4" w:rsidRPr="00A615F4" w:rsidRDefault="00A615F4" w:rsidP="00A615F4">
      <w:pPr>
        <w:keepNext/>
        <w:spacing w:after="0" w:line="240" w:lineRule="auto"/>
        <w:ind w:left="1440"/>
        <w:jc w:val="both"/>
        <w:rPr>
          <w:rFonts w:ascii="Times New Roman" w:eastAsia="Times New Roman" w:hAnsi="Times New Roman"/>
          <w:sz w:val="28"/>
          <w:szCs w:val="28"/>
        </w:rPr>
      </w:pPr>
      <w:r w:rsidRPr="00A615F4">
        <w:rPr>
          <w:rFonts w:ascii="Times New Roman" w:eastAsia="Times New Roman" w:hAnsi="Times New Roman"/>
          <w:bCs/>
          <w:iCs/>
          <w:sz w:val="28"/>
          <w:szCs w:val="28"/>
        </w:rPr>
        <w:t>115621</w:t>
      </w:r>
      <w:r w:rsidRPr="00A615F4">
        <w:rPr>
          <w:rFonts w:ascii="Times New Roman" w:eastAsia="Times New Roman" w:hAnsi="Times New Roman"/>
          <w:sz w:val="28"/>
          <w:szCs w:val="28"/>
        </w:rPr>
        <w:t>, Москва, улица Профсоюзная, дом 220.</w:t>
      </w:r>
    </w:p>
    <w:p w:rsidR="00A615F4" w:rsidRPr="00A615F4" w:rsidRDefault="00A615F4" w:rsidP="00A615F4">
      <w:pPr>
        <w:spacing w:after="0" w:line="240" w:lineRule="auto"/>
        <w:ind w:firstLine="720"/>
        <w:jc w:val="both"/>
        <w:rPr>
          <w:rFonts w:ascii="Times New Roman" w:eastAsia="Times New Roman" w:hAnsi="Times New Roman"/>
          <w:sz w:val="28"/>
          <w:szCs w:val="28"/>
        </w:rPr>
      </w:pPr>
      <w:r w:rsidRPr="00A615F4">
        <w:rPr>
          <w:rFonts w:ascii="Times New Roman" w:eastAsia="Times New Roman" w:hAnsi="Times New Roman"/>
          <w:sz w:val="28"/>
          <w:szCs w:val="28"/>
        </w:rPr>
        <w:t xml:space="preserve">Индивидуальный аудитор: </w:t>
      </w:r>
    </w:p>
    <w:p w:rsidR="00A615F4" w:rsidRPr="00A615F4" w:rsidRDefault="00A615F4" w:rsidP="00A615F4">
      <w:pPr>
        <w:spacing w:after="0" w:line="240" w:lineRule="auto"/>
        <w:ind w:left="1440"/>
        <w:jc w:val="both"/>
        <w:rPr>
          <w:rFonts w:ascii="Times New Roman" w:eastAsia="Times New Roman" w:hAnsi="Times New Roman"/>
          <w:sz w:val="28"/>
          <w:szCs w:val="28"/>
        </w:rPr>
      </w:pPr>
      <w:r w:rsidRPr="00A615F4">
        <w:rPr>
          <w:rFonts w:ascii="Times New Roman" w:eastAsia="Times New Roman" w:hAnsi="Times New Roman"/>
          <w:sz w:val="28"/>
          <w:szCs w:val="28"/>
        </w:rPr>
        <w:t xml:space="preserve">Иванов Иван Иванович, </w:t>
      </w:r>
    </w:p>
    <w:p w:rsidR="00A615F4" w:rsidRPr="00A615F4" w:rsidRDefault="00A615F4" w:rsidP="00A615F4">
      <w:pPr>
        <w:spacing w:after="0" w:line="240" w:lineRule="auto"/>
        <w:ind w:left="1440"/>
        <w:jc w:val="both"/>
        <w:rPr>
          <w:rFonts w:ascii="Times New Roman" w:eastAsia="Times New Roman" w:hAnsi="Times New Roman"/>
          <w:sz w:val="28"/>
          <w:szCs w:val="28"/>
        </w:rPr>
      </w:pPr>
      <w:r w:rsidRPr="00A615F4">
        <w:rPr>
          <w:rFonts w:ascii="Times New Roman" w:eastAsia="Times New Roman" w:hAnsi="Times New Roman"/>
          <w:bCs/>
          <w:iCs/>
          <w:sz w:val="28"/>
          <w:szCs w:val="28"/>
        </w:rPr>
        <w:t>ОГРНИП 990000000000000,</w:t>
      </w:r>
      <w:r w:rsidRPr="00A615F4">
        <w:rPr>
          <w:rFonts w:ascii="Times New Roman" w:eastAsia="Times New Roman" w:hAnsi="Times New Roman"/>
          <w:sz w:val="28"/>
          <w:szCs w:val="28"/>
        </w:rPr>
        <w:t xml:space="preserve"> </w:t>
      </w:r>
    </w:p>
    <w:p w:rsidR="00A615F4" w:rsidRPr="00A615F4" w:rsidRDefault="00A615F4" w:rsidP="00A615F4">
      <w:pPr>
        <w:spacing w:after="0" w:line="240" w:lineRule="auto"/>
        <w:ind w:left="1440"/>
        <w:jc w:val="both"/>
        <w:rPr>
          <w:rFonts w:ascii="Times New Roman" w:eastAsia="Times New Roman" w:hAnsi="Times New Roman"/>
          <w:sz w:val="28"/>
          <w:szCs w:val="28"/>
        </w:rPr>
      </w:pPr>
      <w:r w:rsidRPr="00A615F4">
        <w:rPr>
          <w:rFonts w:ascii="Times New Roman" w:eastAsia="Times New Roman" w:hAnsi="Times New Roman"/>
          <w:sz w:val="28"/>
          <w:szCs w:val="28"/>
        </w:rPr>
        <w:t>111421, Москва, улица Королева, дом 101, кв. 202</w:t>
      </w:r>
      <w:r w:rsidR="00B8748A">
        <w:rPr>
          <w:rFonts w:ascii="Times New Roman" w:eastAsia="Times New Roman" w:hAnsi="Times New Roman"/>
          <w:sz w:val="28"/>
          <w:szCs w:val="28"/>
        </w:rPr>
        <w:t>,</w:t>
      </w:r>
      <w:r w:rsidRPr="00A615F4">
        <w:rPr>
          <w:rFonts w:ascii="Times New Roman" w:eastAsia="Times New Roman" w:hAnsi="Times New Roman"/>
          <w:sz w:val="28"/>
          <w:szCs w:val="28"/>
        </w:rPr>
        <w:t xml:space="preserve"> </w:t>
      </w:r>
    </w:p>
    <w:p w:rsidR="00A615F4" w:rsidRPr="00A615F4" w:rsidRDefault="00A615F4" w:rsidP="00A615F4">
      <w:pPr>
        <w:spacing w:after="0" w:line="240" w:lineRule="auto"/>
        <w:ind w:left="1440"/>
        <w:jc w:val="both"/>
        <w:rPr>
          <w:rFonts w:ascii="Times New Roman" w:eastAsia="Times New Roman" w:hAnsi="Times New Roman"/>
          <w:sz w:val="28"/>
          <w:szCs w:val="28"/>
        </w:rPr>
      </w:pPr>
      <w:r w:rsidRPr="00A615F4">
        <w:rPr>
          <w:rFonts w:ascii="Times New Roman" w:eastAsia="Times New Roman" w:hAnsi="Times New Roman"/>
          <w:sz w:val="28"/>
          <w:szCs w:val="28"/>
        </w:rPr>
        <w:t>член саморегулируемой организац</w:t>
      </w:r>
      <w:proofErr w:type="gramStart"/>
      <w:r w:rsidRPr="00A615F4">
        <w:rPr>
          <w:rFonts w:ascii="Times New Roman" w:eastAsia="Times New Roman" w:hAnsi="Times New Roman"/>
          <w:sz w:val="28"/>
          <w:szCs w:val="28"/>
        </w:rPr>
        <w:t>ии ау</w:t>
      </w:r>
      <w:proofErr w:type="gramEnd"/>
      <w:r w:rsidRPr="00A615F4">
        <w:rPr>
          <w:rFonts w:ascii="Times New Roman" w:eastAsia="Times New Roman" w:hAnsi="Times New Roman"/>
          <w:sz w:val="28"/>
          <w:szCs w:val="28"/>
        </w:rPr>
        <w:t xml:space="preserve">диторов «ААА», </w:t>
      </w:r>
    </w:p>
    <w:p w:rsidR="00A615F4" w:rsidRPr="00A615F4" w:rsidRDefault="00A615F4" w:rsidP="00A615F4">
      <w:pPr>
        <w:spacing w:after="0" w:line="240" w:lineRule="auto"/>
        <w:ind w:left="1440"/>
        <w:jc w:val="both"/>
        <w:rPr>
          <w:rFonts w:ascii="Times New Roman" w:eastAsia="Times New Roman" w:hAnsi="Times New Roman"/>
          <w:sz w:val="28"/>
          <w:szCs w:val="28"/>
        </w:rPr>
      </w:pPr>
      <w:r w:rsidRPr="00A615F4">
        <w:rPr>
          <w:rFonts w:ascii="Times New Roman" w:eastAsia="Times New Roman" w:hAnsi="Times New Roman"/>
          <w:sz w:val="28"/>
          <w:szCs w:val="28"/>
        </w:rPr>
        <w:t>ОРНЗ 01234567890.</w:t>
      </w:r>
    </w:p>
    <w:p w:rsidR="00A615F4" w:rsidRPr="00A615F4" w:rsidRDefault="00A615F4" w:rsidP="00A615F4">
      <w:pPr>
        <w:autoSpaceDE w:val="0"/>
        <w:autoSpaceDN w:val="0"/>
        <w:adjustRightInd w:val="0"/>
        <w:spacing w:after="0" w:line="240" w:lineRule="auto"/>
        <w:ind w:firstLine="720"/>
        <w:jc w:val="both"/>
        <w:outlineLvl w:val="3"/>
        <w:rPr>
          <w:rFonts w:ascii="Times New Roman" w:hAnsi="Times New Roman"/>
          <w:sz w:val="28"/>
          <w:szCs w:val="28"/>
        </w:rPr>
      </w:pPr>
    </w:p>
    <w:p w:rsidR="00A615F4" w:rsidRPr="00A615F4" w:rsidRDefault="00A615F4" w:rsidP="00A615F4">
      <w:pPr>
        <w:spacing w:after="0" w:line="240" w:lineRule="auto"/>
        <w:ind w:firstLine="709"/>
        <w:jc w:val="both"/>
        <w:rPr>
          <w:rFonts w:ascii="Times New Roman" w:hAnsi="Times New Roman"/>
          <w:sz w:val="28"/>
          <w:szCs w:val="28"/>
        </w:rPr>
      </w:pPr>
      <w:r w:rsidRPr="00A615F4">
        <w:rPr>
          <w:rFonts w:ascii="Times New Roman" w:hAnsi="Times New Roman"/>
          <w:sz w:val="28"/>
          <w:szCs w:val="28"/>
        </w:rPr>
        <w:t>Мы провели аудит прилагаемой годовой бухгалтерской отчетности  потребительского общества взаимного страхования</w:t>
      </w:r>
      <w:r w:rsidR="00B8748A">
        <w:rPr>
          <w:rFonts w:ascii="Times New Roman" w:hAnsi="Times New Roman"/>
          <w:sz w:val="28"/>
          <w:szCs w:val="28"/>
        </w:rPr>
        <w:t xml:space="preserve"> </w:t>
      </w:r>
      <w:r w:rsidRPr="00A615F4">
        <w:rPr>
          <w:rFonts w:ascii="Times New Roman" w:hAnsi="Times New Roman"/>
          <w:sz w:val="28"/>
          <w:szCs w:val="28"/>
        </w:rPr>
        <w:t>«YYY» (далее – Общество) за 2014 год, состоящей из бухгалтерского баланса страховщика, отчета о финансовых результатах страховщика, отчета общества взаимного страхования о целевом использовании средств, пояснений к бухгалтерскому балансу страховщика и отчету о финансовых результатах страховщика.</w:t>
      </w:r>
    </w:p>
    <w:p w:rsidR="00A615F4" w:rsidRPr="00A615F4" w:rsidRDefault="00A615F4" w:rsidP="00A615F4">
      <w:pPr>
        <w:autoSpaceDE w:val="0"/>
        <w:autoSpaceDN w:val="0"/>
        <w:adjustRightInd w:val="0"/>
        <w:spacing w:after="0" w:line="240" w:lineRule="auto"/>
        <w:jc w:val="center"/>
        <w:outlineLvl w:val="4"/>
        <w:rPr>
          <w:rFonts w:ascii="Times New Roman" w:hAnsi="Times New Roman"/>
          <w:b/>
          <w:sz w:val="28"/>
          <w:szCs w:val="28"/>
        </w:rPr>
      </w:pPr>
    </w:p>
    <w:p w:rsidR="00A615F4" w:rsidRPr="00A615F4" w:rsidRDefault="00A615F4" w:rsidP="00A615F4">
      <w:pPr>
        <w:autoSpaceDE w:val="0"/>
        <w:autoSpaceDN w:val="0"/>
        <w:adjustRightInd w:val="0"/>
        <w:spacing w:after="0" w:line="240" w:lineRule="auto"/>
        <w:jc w:val="center"/>
        <w:outlineLvl w:val="4"/>
        <w:rPr>
          <w:rFonts w:ascii="Times New Roman" w:hAnsi="Times New Roman"/>
          <w:b/>
          <w:sz w:val="28"/>
          <w:szCs w:val="28"/>
        </w:rPr>
      </w:pPr>
      <w:r w:rsidRPr="00A615F4">
        <w:rPr>
          <w:rFonts w:ascii="Times New Roman" w:hAnsi="Times New Roman"/>
          <w:b/>
          <w:sz w:val="28"/>
          <w:szCs w:val="28"/>
        </w:rPr>
        <w:t xml:space="preserve">Ответственность </w:t>
      </w:r>
      <w:proofErr w:type="spellStart"/>
      <w:r w:rsidRPr="00A615F4">
        <w:rPr>
          <w:rFonts w:ascii="Times New Roman" w:hAnsi="Times New Roman"/>
          <w:b/>
          <w:sz w:val="28"/>
          <w:szCs w:val="28"/>
        </w:rPr>
        <w:t>аудируемого</w:t>
      </w:r>
      <w:proofErr w:type="spellEnd"/>
      <w:r w:rsidRPr="00A615F4">
        <w:rPr>
          <w:rFonts w:ascii="Times New Roman" w:hAnsi="Times New Roman"/>
          <w:b/>
          <w:sz w:val="28"/>
          <w:szCs w:val="28"/>
        </w:rPr>
        <w:t xml:space="preserve"> лица </w:t>
      </w:r>
    </w:p>
    <w:p w:rsidR="00A615F4" w:rsidRPr="00A615F4" w:rsidRDefault="00A615F4" w:rsidP="00A615F4">
      <w:pPr>
        <w:autoSpaceDE w:val="0"/>
        <w:autoSpaceDN w:val="0"/>
        <w:adjustRightInd w:val="0"/>
        <w:spacing w:after="0" w:line="240" w:lineRule="auto"/>
        <w:jc w:val="center"/>
        <w:outlineLvl w:val="4"/>
        <w:rPr>
          <w:rFonts w:ascii="Times New Roman" w:hAnsi="Times New Roman"/>
          <w:b/>
          <w:sz w:val="28"/>
          <w:szCs w:val="28"/>
        </w:rPr>
      </w:pPr>
      <w:r w:rsidRPr="00A615F4">
        <w:rPr>
          <w:rFonts w:ascii="Times New Roman" w:hAnsi="Times New Roman"/>
          <w:b/>
          <w:sz w:val="28"/>
          <w:szCs w:val="28"/>
        </w:rPr>
        <w:t>за годовую бухгалтерскую отчетность</w:t>
      </w:r>
    </w:p>
    <w:p w:rsidR="00A615F4" w:rsidRPr="00A615F4" w:rsidRDefault="00A615F4" w:rsidP="00A615F4">
      <w:pPr>
        <w:autoSpaceDE w:val="0"/>
        <w:autoSpaceDN w:val="0"/>
        <w:adjustRightInd w:val="0"/>
        <w:spacing w:after="0" w:line="240" w:lineRule="auto"/>
        <w:jc w:val="center"/>
        <w:rPr>
          <w:rFonts w:ascii="Times New Roman" w:hAnsi="Times New Roman"/>
          <w:sz w:val="28"/>
          <w:szCs w:val="28"/>
        </w:rPr>
      </w:pPr>
    </w:p>
    <w:p w:rsidR="00A615F4" w:rsidRPr="00A615F4" w:rsidRDefault="00A615F4" w:rsidP="00A615F4">
      <w:pPr>
        <w:autoSpaceDE w:val="0"/>
        <w:autoSpaceDN w:val="0"/>
        <w:adjustRightInd w:val="0"/>
        <w:spacing w:after="0" w:line="240" w:lineRule="auto"/>
        <w:ind w:firstLine="709"/>
        <w:jc w:val="both"/>
        <w:rPr>
          <w:rFonts w:ascii="Times New Roman" w:hAnsi="Times New Roman"/>
          <w:sz w:val="28"/>
          <w:szCs w:val="28"/>
        </w:rPr>
      </w:pPr>
      <w:r w:rsidRPr="00A615F4">
        <w:rPr>
          <w:rFonts w:ascii="Times New Roman" w:hAnsi="Times New Roman"/>
          <w:sz w:val="28"/>
          <w:szCs w:val="28"/>
        </w:rPr>
        <w:t xml:space="preserve">Руководство </w:t>
      </w:r>
      <w:proofErr w:type="spellStart"/>
      <w:r w:rsidR="00B8748A">
        <w:rPr>
          <w:rFonts w:ascii="Times New Roman" w:hAnsi="Times New Roman"/>
          <w:sz w:val="28"/>
          <w:szCs w:val="28"/>
        </w:rPr>
        <w:t>аудируемого</w:t>
      </w:r>
      <w:proofErr w:type="spellEnd"/>
      <w:r w:rsidR="00B8748A">
        <w:rPr>
          <w:rFonts w:ascii="Times New Roman" w:hAnsi="Times New Roman"/>
          <w:sz w:val="28"/>
          <w:szCs w:val="28"/>
        </w:rPr>
        <w:t xml:space="preserve"> лица</w:t>
      </w:r>
      <w:r w:rsidRPr="00A615F4">
        <w:rPr>
          <w:rFonts w:ascii="Times New Roman" w:hAnsi="Times New Roman"/>
          <w:sz w:val="28"/>
          <w:szCs w:val="28"/>
        </w:rPr>
        <w:t xml:space="preserve"> несет ответственность за составление и достоверность указанной годовой бухгалтерской отчетности в соответствии с российскими правилами составления бухгалтерской отчетности</w:t>
      </w:r>
      <w:r w:rsidR="00B8748A">
        <w:rPr>
          <w:rFonts w:ascii="Times New Roman" w:hAnsi="Times New Roman"/>
          <w:sz w:val="28"/>
          <w:szCs w:val="28"/>
        </w:rPr>
        <w:t xml:space="preserve"> страховщиками</w:t>
      </w:r>
      <w:r w:rsidRPr="00A615F4">
        <w:rPr>
          <w:rFonts w:ascii="Times New Roman" w:hAnsi="Times New Roman"/>
          <w:sz w:val="28"/>
          <w:szCs w:val="28"/>
        </w:rPr>
        <w:t xml:space="preserve"> и за систему внутреннего контроля, необходимую для составления годовой бухгалтерской отчетности, не содержащей существенных искажений вследствие недобросовестных действий или ошибок.</w:t>
      </w:r>
    </w:p>
    <w:p w:rsidR="00A615F4" w:rsidRPr="00A615F4" w:rsidRDefault="00A615F4" w:rsidP="00A615F4">
      <w:pPr>
        <w:autoSpaceDE w:val="0"/>
        <w:autoSpaceDN w:val="0"/>
        <w:adjustRightInd w:val="0"/>
        <w:spacing w:after="0" w:line="240" w:lineRule="auto"/>
        <w:ind w:firstLine="540"/>
        <w:jc w:val="both"/>
        <w:rPr>
          <w:rFonts w:ascii="Times New Roman" w:hAnsi="Times New Roman"/>
          <w:sz w:val="28"/>
          <w:szCs w:val="28"/>
        </w:rPr>
      </w:pPr>
    </w:p>
    <w:p w:rsidR="00A615F4" w:rsidRPr="00A615F4" w:rsidRDefault="00A615F4" w:rsidP="00A615F4">
      <w:pPr>
        <w:autoSpaceDE w:val="0"/>
        <w:autoSpaceDN w:val="0"/>
        <w:adjustRightInd w:val="0"/>
        <w:spacing w:after="0" w:line="240" w:lineRule="auto"/>
        <w:jc w:val="center"/>
        <w:outlineLvl w:val="4"/>
        <w:rPr>
          <w:rFonts w:ascii="Times New Roman" w:hAnsi="Times New Roman"/>
          <w:b/>
          <w:sz w:val="28"/>
          <w:szCs w:val="28"/>
        </w:rPr>
      </w:pPr>
      <w:r w:rsidRPr="00A615F4">
        <w:rPr>
          <w:rFonts w:ascii="Times New Roman" w:hAnsi="Times New Roman"/>
          <w:b/>
          <w:sz w:val="28"/>
          <w:szCs w:val="28"/>
        </w:rPr>
        <w:lastRenderedPageBreak/>
        <w:t>Ответственность аудитора</w:t>
      </w:r>
    </w:p>
    <w:p w:rsidR="00A615F4" w:rsidRPr="00A615F4" w:rsidRDefault="00A615F4" w:rsidP="00A615F4">
      <w:pPr>
        <w:autoSpaceDE w:val="0"/>
        <w:autoSpaceDN w:val="0"/>
        <w:adjustRightInd w:val="0"/>
        <w:spacing w:after="0" w:line="240" w:lineRule="auto"/>
        <w:jc w:val="center"/>
        <w:rPr>
          <w:rFonts w:ascii="Times New Roman" w:hAnsi="Times New Roman"/>
          <w:sz w:val="28"/>
          <w:szCs w:val="28"/>
        </w:rPr>
      </w:pPr>
    </w:p>
    <w:p w:rsidR="00A615F4" w:rsidRPr="00A615F4" w:rsidRDefault="00A615F4" w:rsidP="00A615F4">
      <w:pPr>
        <w:autoSpaceDE w:val="0"/>
        <w:autoSpaceDN w:val="0"/>
        <w:adjustRightInd w:val="0"/>
        <w:spacing w:after="0" w:line="240" w:lineRule="auto"/>
        <w:ind w:firstLine="709"/>
        <w:jc w:val="both"/>
        <w:rPr>
          <w:rFonts w:ascii="Times New Roman" w:hAnsi="Times New Roman"/>
          <w:sz w:val="28"/>
          <w:szCs w:val="28"/>
        </w:rPr>
      </w:pPr>
      <w:r w:rsidRPr="00A615F4">
        <w:rPr>
          <w:rFonts w:ascii="Times New Roman" w:hAnsi="Times New Roman"/>
          <w:sz w:val="28"/>
          <w:szCs w:val="28"/>
        </w:rPr>
        <w:t>Наша ответственность заключается в выражении мнения о достоверности годовой бухгалтерской отчетности во всех существенных отношениях на основе проведенного нами аудита. Мы проводили аудит в соответствии с федеральными стандартами аудиторской деятельности. Данные стандарты требуют соблюдения применимых этических норм, а также планирования и проведения аудита таким образом, чтобы получить достаточную уверенность в том, что годовая бухгалтерская отчетность не содержит существенных искажений.</w:t>
      </w:r>
    </w:p>
    <w:p w:rsidR="00A615F4" w:rsidRPr="00A615F4" w:rsidRDefault="00A615F4" w:rsidP="00A615F4">
      <w:pPr>
        <w:autoSpaceDE w:val="0"/>
        <w:autoSpaceDN w:val="0"/>
        <w:adjustRightInd w:val="0"/>
        <w:spacing w:after="0" w:line="240" w:lineRule="auto"/>
        <w:ind w:firstLine="709"/>
        <w:jc w:val="both"/>
        <w:rPr>
          <w:rFonts w:ascii="Times New Roman" w:hAnsi="Times New Roman"/>
          <w:sz w:val="28"/>
          <w:szCs w:val="28"/>
        </w:rPr>
      </w:pPr>
      <w:r w:rsidRPr="00A615F4">
        <w:rPr>
          <w:rFonts w:ascii="Times New Roman" w:hAnsi="Times New Roman"/>
          <w:sz w:val="28"/>
          <w:szCs w:val="28"/>
        </w:rPr>
        <w:t xml:space="preserve">Аудит включал проведение аудиторских процедур, направленных на получение аудиторских доказательств, подтверждающих числовые показатели в годовой бухгалтерской отчетности и раскрытие в ней информации. Выбор аудиторских процедур является предметом нашего суждения, которое основывается на оценке риска существенных искажений, допущенных вследствие недобросовестных действий или ошибок. В процессе оценки данного риска нами рассмотрена система внутреннего контроля, обеспечивающая составление и достоверность годовой бухгалтерской отчетности, с целью выбора соответствующих аудиторских процедур, но не с целью выражения мнения об эффективности системы внутреннего контроля. </w:t>
      </w:r>
    </w:p>
    <w:p w:rsidR="00A615F4" w:rsidRPr="00A615F4" w:rsidRDefault="00A615F4" w:rsidP="00A615F4">
      <w:pPr>
        <w:autoSpaceDE w:val="0"/>
        <w:autoSpaceDN w:val="0"/>
        <w:adjustRightInd w:val="0"/>
        <w:spacing w:after="0" w:line="240" w:lineRule="auto"/>
        <w:ind w:firstLine="709"/>
        <w:jc w:val="both"/>
        <w:rPr>
          <w:rFonts w:ascii="Times New Roman" w:hAnsi="Times New Roman"/>
          <w:sz w:val="28"/>
          <w:szCs w:val="28"/>
        </w:rPr>
      </w:pPr>
      <w:r w:rsidRPr="00A615F4">
        <w:rPr>
          <w:rFonts w:ascii="Times New Roman" w:hAnsi="Times New Roman"/>
          <w:sz w:val="28"/>
          <w:szCs w:val="28"/>
        </w:rPr>
        <w:t>Аудит также включал оценку надлежащего характера применяемой учетной политики и обоснованности оценочных показателей, полученных руководством Общества, а также оценку представления годовой бухгалтерской отчетности в целом.</w:t>
      </w:r>
    </w:p>
    <w:p w:rsidR="00A615F4" w:rsidRPr="00A615F4" w:rsidRDefault="00A615F4" w:rsidP="00A615F4">
      <w:pPr>
        <w:autoSpaceDE w:val="0"/>
        <w:autoSpaceDN w:val="0"/>
        <w:adjustRightInd w:val="0"/>
        <w:spacing w:after="0" w:line="240" w:lineRule="auto"/>
        <w:ind w:firstLine="709"/>
        <w:jc w:val="both"/>
        <w:rPr>
          <w:rFonts w:ascii="Times New Roman" w:hAnsi="Times New Roman"/>
          <w:sz w:val="28"/>
          <w:szCs w:val="28"/>
        </w:rPr>
      </w:pPr>
      <w:r w:rsidRPr="00A615F4">
        <w:rPr>
          <w:rFonts w:ascii="Times New Roman" w:hAnsi="Times New Roman"/>
          <w:sz w:val="28"/>
          <w:szCs w:val="28"/>
        </w:rPr>
        <w:t>Мы полагаем, что полученные в ходе аудита аудиторские доказательства дают достаточные основания для выражения мнения о достоверности годовой бухгалтерской отчетности.</w:t>
      </w:r>
    </w:p>
    <w:p w:rsidR="00A615F4" w:rsidRPr="00A615F4" w:rsidRDefault="00A615F4" w:rsidP="00A615F4">
      <w:pPr>
        <w:autoSpaceDE w:val="0"/>
        <w:autoSpaceDN w:val="0"/>
        <w:adjustRightInd w:val="0"/>
        <w:spacing w:after="0" w:line="240" w:lineRule="auto"/>
        <w:jc w:val="center"/>
        <w:outlineLvl w:val="4"/>
        <w:rPr>
          <w:rFonts w:ascii="Times New Roman" w:hAnsi="Times New Roman"/>
          <w:sz w:val="28"/>
          <w:szCs w:val="28"/>
        </w:rPr>
      </w:pPr>
    </w:p>
    <w:p w:rsidR="00A615F4" w:rsidRPr="00A615F4" w:rsidRDefault="00A615F4" w:rsidP="00A615F4">
      <w:pPr>
        <w:autoSpaceDE w:val="0"/>
        <w:autoSpaceDN w:val="0"/>
        <w:adjustRightInd w:val="0"/>
        <w:spacing w:after="0" w:line="240" w:lineRule="auto"/>
        <w:jc w:val="center"/>
        <w:outlineLvl w:val="4"/>
        <w:rPr>
          <w:rFonts w:ascii="Times New Roman" w:hAnsi="Times New Roman"/>
          <w:b/>
          <w:sz w:val="28"/>
          <w:szCs w:val="28"/>
        </w:rPr>
      </w:pPr>
      <w:r w:rsidRPr="00A615F4">
        <w:rPr>
          <w:rFonts w:ascii="Times New Roman" w:hAnsi="Times New Roman"/>
          <w:b/>
          <w:sz w:val="28"/>
          <w:szCs w:val="28"/>
        </w:rPr>
        <w:t>Мнение</w:t>
      </w:r>
    </w:p>
    <w:p w:rsidR="00A615F4" w:rsidRPr="00A615F4" w:rsidRDefault="00A615F4" w:rsidP="00A615F4">
      <w:pPr>
        <w:autoSpaceDE w:val="0"/>
        <w:autoSpaceDN w:val="0"/>
        <w:adjustRightInd w:val="0"/>
        <w:spacing w:after="0" w:line="240" w:lineRule="auto"/>
        <w:jc w:val="center"/>
        <w:rPr>
          <w:rFonts w:ascii="Times New Roman" w:hAnsi="Times New Roman"/>
          <w:sz w:val="28"/>
          <w:szCs w:val="28"/>
        </w:rPr>
      </w:pPr>
    </w:p>
    <w:p w:rsidR="00A615F4" w:rsidRPr="00A615F4" w:rsidRDefault="00A615F4" w:rsidP="00A615F4">
      <w:pPr>
        <w:spacing w:after="0" w:line="240" w:lineRule="auto"/>
        <w:ind w:firstLine="720"/>
        <w:jc w:val="both"/>
        <w:rPr>
          <w:rFonts w:ascii="Times New Roman" w:hAnsi="Times New Roman"/>
          <w:sz w:val="28"/>
          <w:szCs w:val="28"/>
        </w:rPr>
      </w:pPr>
      <w:r w:rsidRPr="00A615F4">
        <w:rPr>
          <w:rFonts w:ascii="Times New Roman" w:hAnsi="Times New Roman"/>
          <w:sz w:val="28"/>
          <w:szCs w:val="28"/>
        </w:rPr>
        <w:t>По нашему мнению, годовая бухгалтерская  отчетность  отражает достоверно во всех существенных отношениях финансовое положение</w:t>
      </w:r>
      <w:r w:rsidR="00B8748A">
        <w:rPr>
          <w:rFonts w:ascii="Times New Roman" w:hAnsi="Times New Roman"/>
          <w:sz w:val="28"/>
          <w:szCs w:val="28"/>
        </w:rPr>
        <w:t xml:space="preserve"> Общества</w:t>
      </w:r>
      <w:r w:rsidRPr="00A615F4">
        <w:rPr>
          <w:rFonts w:ascii="Times New Roman" w:hAnsi="Times New Roman"/>
          <w:sz w:val="28"/>
          <w:szCs w:val="28"/>
        </w:rPr>
        <w:t xml:space="preserve"> по состоянию на 31 декабря 2014</w:t>
      </w:r>
      <w:r w:rsidRPr="00A615F4">
        <w:rPr>
          <w:rFonts w:ascii="Times New Roman" w:hAnsi="Times New Roman"/>
          <w:sz w:val="28"/>
          <w:szCs w:val="28"/>
          <w:lang w:val="en-US"/>
        </w:rPr>
        <w:t> </w:t>
      </w:r>
      <w:r w:rsidRPr="00A615F4">
        <w:rPr>
          <w:rFonts w:ascii="Times New Roman" w:hAnsi="Times New Roman"/>
          <w:sz w:val="28"/>
          <w:szCs w:val="28"/>
        </w:rPr>
        <w:t>года, финансовые результаты его деятельности за 2014</w:t>
      </w:r>
      <w:r w:rsidRPr="00A615F4">
        <w:rPr>
          <w:rFonts w:ascii="Times New Roman" w:hAnsi="Times New Roman"/>
          <w:sz w:val="28"/>
          <w:szCs w:val="28"/>
          <w:lang w:val="en-US"/>
        </w:rPr>
        <w:t> </w:t>
      </w:r>
      <w:r w:rsidRPr="00A615F4">
        <w:rPr>
          <w:rFonts w:ascii="Times New Roman" w:hAnsi="Times New Roman"/>
          <w:sz w:val="28"/>
          <w:szCs w:val="28"/>
        </w:rPr>
        <w:t>год в соответствии с российскими правилами составления бухгалтерской отчетности</w:t>
      </w:r>
      <w:r w:rsidR="00B8748A">
        <w:rPr>
          <w:rFonts w:ascii="Times New Roman" w:hAnsi="Times New Roman"/>
          <w:sz w:val="28"/>
          <w:szCs w:val="28"/>
        </w:rPr>
        <w:t xml:space="preserve"> страховщиками</w:t>
      </w:r>
      <w:r w:rsidRPr="00A615F4">
        <w:rPr>
          <w:rFonts w:ascii="Times New Roman" w:hAnsi="Times New Roman"/>
          <w:sz w:val="28"/>
          <w:szCs w:val="28"/>
        </w:rPr>
        <w:t>.</w:t>
      </w:r>
    </w:p>
    <w:p w:rsidR="00A615F4" w:rsidRPr="00A615F4" w:rsidRDefault="00A615F4" w:rsidP="00A615F4">
      <w:pPr>
        <w:spacing w:after="0" w:line="240" w:lineRule="auto"/>
        <w:jc w:val="center"/>
        <w:rPr>
          <w:rFonts w:ascii="Times New Roman" w:hAnsi="Times New Roman"/>
          <w:sz w:val="28"/>
          <w:szCs w:val="28"/>
        </w:rPr>
      </w:pPr>
    </w:p>
    <w:p w:rsidR="00A615F4" w:rsidRPr="00A615F4" w:rsidRDefault="00A615F4" w:rsidP="00A615F4">
      <w:pPr>
        <w:autoSpaceDE w:val="0"/>
        <w:autoSpaceDN w:val="0"/>
        <w:adjustRightInd w:val="0"/>
        <w:spacing w:after="0" w:line="240" w:lineRule="auto"/>
        <w:jc w:val="center"/>
        <w:outlineLvl w:val="4"/>
        <w:rPr>
          <w:rFonts w:ascii="Times New Roman" w:hAnsi="Times New Roman"/>
          <w:b/>
          <w:sz w:val="28"/>
          <w:szCs w:val="28"/>
        </w:rPr>
      </w:pPr>
      <w:r w:rsidRPr="00A615F4">
        <w:rPr>
          <w:rFonts w:ascii="Times New Roman" w:hAnsi="Times New Roman"/>
          <w:b/>
          <w:sz w:val="28"/>
          <w:szCs w:val="28"/>
        </w:rPr>
        <w:t xml:space="preserve">Отчет </w:t>
      </w:r>
    </w:p>
    <w:p w:rsidR="00A615F4" w:rsidRPr="00A615F4" w:rsidRDefault="00A615F4" w:rsidP="00A615F4">
      <w:pPr>
        <w:autoSpaceDE w:val="0"/>
        <w:autoSpaceDN w:val="0"/>
        <w:adjustRightInd w:val="0"/>
        <w:spacing w:after="0" w:line="240" w:lineRule="auto"/>
        <w:jc w:val="center"/>
        <w:outlineLvl w:val="4"/>
        <w:rPr>
          <w:rFonts w:ascii="Times New Roman" w:hAnsi="Times New Roman"/>
          <w:b/>
          <w:sz w:val="28"/>
          <w:szCs w:val="28"/>
        </w:rPr>
      </w:pPr>
      <w:r w:rsidRPr="00A615F4">
        <w:rPr>
          <w:rFonts w:ascii="Times New Roman" w:hAnsi="Times New Roman"/>
          <w:b/>
          <w:sz w:val="28"/>
          <w:szCs w:val="28"/>
        </w:rPr>
        <w:t xml:space="preserve">о результатах проверки в соответствии с требованиями </w:t>
      </w:r>
    </w:p>
    <w:p w:rsidR="00A615F4" w:rsidRPr="00A615F4" w:rsidRDefault="00A615F4" w:rsidP="00A615F4">
      <w:pPr>
        <w:autoSpaceDE w:val="0"/>
        <w:autoSpaceDN w:val="0"/>
        <w:adjustRightInd w:val="0"/>
        <w:spacing w:after="0" w:line="240" w:lineRule="auto"/>
        <w:jc w:val="center"/>
        <w:outlineLvl w:val="4"/>
        <w:rPr>
          <w:rFonts w:ascii="Times New Roman" w:hAnsi="Times New Roman"/>
          <w:b/>
          <w:sz w:val="28"/>
          <w:szCs w:val="28"/>
        </w:rPr>
      </w:pPr>
      <w:r w:rsidRPr="00A615F4">
        <w:rPr>
          <w:rFonts w:ascii="Times New Roman" w:hAnsi="Times New Roman"/>
          <w:b/>
          <w:sz w:val="28"/>
          <w:szCs w:val="28"/>
        </w:rPr>
        <w:t>Закона Российской Федерации от 27 ноября 1992 года № 4015-</w:t>
      </w:r>
      <w:r w:rsidRPr="00A615F4">
        <w:rPr>
          <w:rFonts w:ascii="Times New Roman" w:hAnsi="Times New Roman"/>
          <w:b/>
          <w:sz w:val="28"/>
          <w:szCs w:val="28"/>
          <w:lang w:val="en-US"/>
        </w:rPr>
        <w:t>I</w:t>
      </w:r>
      <w:r w:rsidRPr="00A615F4">
        <w:rPr>
          <w:rFonts w:ascii="Times New Roman" w:hAnsi="Times New Roman"/>
          <w:b/>
          <w:sz w:val="28"/>
          <w:szCs w:val="28"/>
        </w:rPr>
        <w:t xml:space="preserve"> </w:t>
      </w:r>
    </w:p>
    <w:p w:rsidR="00A615F4" w:rsidRPr="00A615F4" w:rsidRDefault="00A615F4" w:rsidP="00A615F4">
      <w:pPr>
        <w:autoSpaceDE w:val="0"/>
        <w:autoSpaceDN w:val="0"/>
        <w:adjustRightInd w:val="0"/>
        <w:spacing w:after="0" w:line="240" w:lineRule="auto"/>
        <w:jc w:val="center"/>
        <w:outlineLvl w:val="4"/>
        <w:rPr>
          <w:rFonts w:ascii="Times New Roman" w:hAnsi="Times New Roman"/>
          <w:b/>
          <w:sz w:val="28"/>
          <w:szCs w:val="28"/>
        </w:rPr>
      </w:pPr>
      <w:r w:rsidRPr="00A615F4">
        <w:rPr>
          <w:rFonts w:ascii="Times New Roman" w:hAnsi="Times New Roman"/>
          <w:b/>
          <w:sz w:val="28"/>
          <w:szCs w:val="28"/>
        </w:rPr>
        <w:t>«Об организации страхового дела в Российской Федерации»</w:t>
      </w:r>
    </w:p>
    <w:p w:rsidR="00A615F4" w:rsidRPr="00A615F4" w:rsidRDefault="00A615F4" w:rsidP="00A615F4">
      <w:pPr>
        <w:spacing w:after="0" w:line="240" w:lineRule="auto"/>
        <w:ind w:firstLine="567"/>
        <w:jc w:val="both"/>
        <w:rPr>
          <w:rFonts w:ascii="Times New Roman" w:hAnsi="Times New Roman"/>
          <w:sz w:val="28"/>
          <w:szCs w:val="28"/>
        </w:rPr>
      </w:pPr>
    </w:p>
    <w:p w:rsidR="00A615F4" w:rsidRPr="00A615F4" w:rsidRDefault="00A615F4" w:rsidP="00A615F4">
      <w:pPr>
        <w:spacing w:after="0" w:line="240" w:lineRule="auto"/>
        <w:ind w:firstLine="851"/>
        <w:jc w:val="both"/>
        <w:rPr>
          <w:rFonts w:ascii="Times New Roman" w:hAnsi="Times New Roman"/>
          <w:sz w:val="28"/>
          <w:szCs w:val="28"/>
        </w:rPr>
      </w:pPr>
      <w:proofErr w:type="gramStart"/>
      <w:r w:rsidRPr="00A615F4">
        <w:rPr>
          <w:rFonts w:ascii="Times New Roman" w:hAnsi="Times New Roman"/>
          <w:sz w:val="28"/>
          <w:szCs w:val="28"/>
        </w:rPr>
        <w:lastRenderedPageBreak/>
        <w:t>Руководство Общества несет ответственность за выполнение Обществом требований финансовой устойчивости и платежеспособности, установленных Законом Российской Федерации от 27 ноября 1992 года № 4015-</w:t>
      </w:r>
      <w:r w:rsidRPr="00A615F4">
        <w:rPr>
          <w:rFonts w:ascii="Times New Roman" w:hAnsi="Times New Roman"/>
          <w:sz w:val="28"/>
          <w:szCs w:val="28"/>
          <w:lang w:val="en-US"/>
        </w:rPr>
        <w:t>I</w:t>
      </w:r>
      <w:r w:rsidRPr="00A615F4">
        <w:rPr>
          <w:rFonts w:ascii="Times New Roman" w:hAnsi="Times New Roman"/>
          <w:sz w:val="28"/>
          <w:szCs w:val="28"/>
        </w:rPr>
        <w:t xml:space="preserve"> «Об организации страхового дела в Российской Федерации» (далее – Закон Российской Федерации) и нормативными актами органа страхового надзора, а также за организацию системы внутреннего контроля Общества в соответствии с требованиями Закона Российской Федерации.</w:t>
      </w:r>
      <w:proofErr w:type="gramEnd"/>
    </w:p>
    <w:p w:rsidR="00A615F4" w:rsidRPr="00A615F4" w:rsidRDefault="00A615F4" w:rsidP="00A615F4">
      <w:pPr>
        <w:spacing w:after="0" w:line="240" w:lineRule="auto"/>
        <w:ind w:firstLine="851"/>
        <w:jc w:val="both"/>
        <w:rPr>
          <w:rFonts w:ascii="Times New Roman" w:hAnsi="Times New Roman"/>
          <w:sz w:val="28"/>
          <w:szCs w:val="28"/>
        </w:rPr>
      </w:pPr>
      <w:r w:rsidRPr="00A615F4">
        <w:rPr>
          <w:rFonts w:ascii="Times New Roman" w:hAnsi="Times New Roman"/>
          <w:sz w:val="28"/>
          <w:szCs w:val="28"/>
        </w:rPr>
        <w:t>В соответствии со статьей 29 Закона Российской Федерации в ходе аудита годовой бухгалтерской отчетности Общества за 2014 год мы провели проверку:</w:t>
      </w:r>
    </w:p>
    <w:p w:rsidR="00A615F4" w:rsidRPr="00A615F4" w:rsidRDefault="00A615F4" w:rsidP="00A615F4">
      <w:pPr>
        <w:spacing w:after="0" w:line="240" w:lineRule="auto"/>
        <w:ind w:firstLine="851"/>
        <w:jc w:val="both"/>
        <w:rPr>
          <w:rFonts w:ascii="Times New Roman" w:eastAsia="Times New Roman" w:hAnsi="Times New Roman"/>
          <w:sz w:val="28"/>
          <w:szCs w:val="28"/>
          <w:lang w:bidi="en-US"/>
        </w:rPr>
      </w:pPr>
      <w:r w:rsidRPr="00A615F4">
        <w:rPr>
          <w:rFonts w:ascii="Times New Roman" w:hAnsi="Times New Roman"/>
          <w:sz w:val="28"/>
          <w:szCs w:val="28"/>
        </w:rPr>
        <w:t xml:space="preserve">выполнения Обществом </w:t>
      </w:r>
      <w:r w:rsidRPr="00A615F4">
        <w:rPr>
          <w:rFonts w:ascii="Times New Roman" w:eastAsia="Times New Roman" w:hAnsi="Times New Roman"/>
          <w:sz w:val="28"/>
          <w:szCs w:val="28"/>
          <w:lang w:bidi="en-US"/>
        </w:rPr>
        <w:t>требований финансовой устойчивости и платежеспособности, установленных Законом</w:t>
      </w:r>
      <w:r w:rsidRPr="00A615F4">
        <w:rPr>
          <w:rFonts w:ascii="Times New Roman" w:hAnsi="Times New Roman"/>
          <w:sz w:val="28"/>
          <w:szCs w:val="28"/>
        </w:rPr>
        <w:t xml:space="preserve"> Российской Федерации</w:t>
      </w:r>
      <w:r w:rsidRPr="00A615F4">
        <w:rPr>
          <w:rFonts w:ascii="Times New Roman" w:eastAsia="Times New Roman" w:hAnsi="Times New Roman"/>
          <w:sz w:val="28"/>
          <w:szCs w:val="28"/>
          <w:lang w:bidi="en-US"/>
        </w:rPr>
        <w:t xml:space="preserve"> и нормативными</w:t>
      </w:r>
      <w:r w:rsidRPr="00A615F4">
        <w:rPr>
          <w:rFonts w:ascii="Times New Roman" w:hAnsi="Times New Roman"/>
          <w:sz w:val="28"/>
          <w:szCs w:val="28"/>
          <w:lang w:bidi="en-US"/>
        </w:rPr>
        <w:t> </w:t>
      </w:r>
      <w:hyperlink r:id="rId14" w:history="1">
        <w:r w:rsidRPr="00A615F4">
          <w:rPr>
            <w:rFonts w:ascii="Times New Roman" w:hAnsi="Times New Roman"/>
            <w:sz w:val="28"/>
            <w:szCs w:val="28"/>
            <w:lang w:bidi="en-US"/>
          </w:rPr>
          <w:t>актами</w:t>
        </w:r>
      </w:hyperlink>
      <w:r w:rsidRPr="00A615F4">
        <w:rPr>
          <w:rFonts w:ascii="Times New Roman" w:hAnsi="Times New Roman"/>
          <w:sz w:val="28"/>
          <w:szCs w:val="28"/>
          <w:lang w:bidi="en-US"/>
        </w:rPr>
        <w:t> </w:t>
      </w:r>
      <w:r w:rsidRPr="00A615F4">
        <w:rPr>
          <w:rFonts w:ascii="Times New Roman" w:eastAsia="Times New Roman" w:hAnsi="Times New Roman"/>
          <w:sz w:val="28"/>
          <w:szCs w:val="28"/>
          <w:lang w:bidi="en-US"/>
        </w:rPr>
        <w:t>органа страхового надзора;</w:t>
      </w:r>
    </w:p>
    <w:p w:rsidR="00A615F4" w:rsidRPr="00A615F4" w:rsidRDefault="00A615F4" w:rsidP="00A615F4">
      <w:pPr>
        <w:spacing w:after="0" w:line="240" w:lineRule="auto"/>
        <w:ind w:firstLine="851"/>
        <w:jc w:val="both"/>
        <w:rPr>
          <w:rFonts w:ascii="Times New Roman" w:eastAsia="Times New Roman" w:hAnsi="Times New Roman"/>
          <w:sz w:val="28"/>
          <w:szCs w:val="28"/>
          <w:lang w:bidi="en-US"/>
        </w:rPr>
      </w:pPr>
      <w:r w:rsidRPr="00A615F4">
        <w:rPr>
          <w:rFonts w:ascii="Times New Roman" w:eastAsia="Times New Roman" w:hAnsi="Times New Roman"/>
          <w:sz w:val="28"/>
          <w:szCs w:val="28"/>
          <w:lang w:bidi="en-US"/>
        </w:rPr>
        <w:t>эффективности организации системы внутреннего контроля Общества, требования к которой установлены Законом</w:t>
      </w:r>
      <w:r w:rsidRPr="00A615F4">
        <w:rPr>
          <w:rFonts w:ascii="Times New Roman" w:hAnsi="Times New Roman"/>
          <w:sz w:val="28"/>
          <w:szCs w:val="28"/>
        </w:rPr>
        <w:t xml:space="preserve"> Российской Федерации</w:t>
      </w:r>
      <w:r w:rsidRPr="00A615F4">
        <w:rPr>
          <w:rFonts w:ascii="Times New Roman" w:eastAsia="Times New Roman" w:hAnsi="Times New Roman"/>
          <w:sz w:val="28"/>
          <w:szCs w:val="28"/>
          <w:lang w:bidi="en-US"/>
        </w:rPr>
        <w:t>.</w:t>
      </w:r>
    </w:p>
    <w:p w:rsidR="00A615F4" w:rsidRPr="00A615F4" w:rsidRDefault="00A615F4" w:rsidP="00A615F4">
      <w:pPr>
        <w:spacing w:after="0" w:line="240" w:lineRule="auto"/>
        <w:ind w:firstLine="851"/>
        <w:jc w:val="both"/>
        <w:rPr>
          <w:rFonts w:ascii="Times New Roman" w:hAnsi="Times New Roman"/>
          <w:sz w:val="28"/>
          <w:szCs w:val="28"/>
        </w:rPr>
      </w:pPr>
      <w:proofErr w:type="gramStart"/>
      <w:r w:rsidRPr="00A615F4">
        <w:rPr>
          <w:rFonts w:ascii="Times New Roman" w:eastAsia="Times New Roman" w:hAnsi="Times New Roman"/>
          <w:sz w:val="28"/>
          <w:szCs w:val="28"/>
          <w:lang w:bidi="en-US"/>
        </w:rPr>
        <w:t>Указанная проверка ограничивалась такими выбранными на основе нашего суждения процедурами, как запросы, анализ, изучение</w:t>
      </w:r>
      <w:r w:rsidRPr="00A615F4">
        <w:rPr>
          <w:rFonts w:ascii="Times New Roman" w:hAnsi="Times New Roman"/>
          <w:sz w:val="28"/>
          <w:szCs w:val="28"/>
        </w:rPr>
        <w:t xml:space="preserve"> внутренних организационно-распорядительных и иных документов Общества, сравнение утвержденных Обществом положений, правил и методик с требованиями, установленными Законом Российской Федерации и нормативными актами органа страхового надзора, а также пересчетом и сравнением числовых показателей и иной информации, в том числе содержащихся в отчетности в порядке надзора Общества. </w:t>
      </w:r>
      <w:proofErr w:type="gramEnd"/>
    </w:p>
    <w:p w:rsidR="00A615F4" w:rsidRPr="00A615F4" w:rsidRDefault="00A615F4" w:rsidP="00A615F4">
      <w:pPr>
        <w:spacing w:after="0" w:line="240" w:lineRule="auto"/>
        <w:ind w:firstLine="851"/>
        <w:jc w:val="both"/>
        <w:rPr>
          <w:rFonts w:ascii="Times New Roman" w:hAnsi="Times New Roman"/>
          <w:sz w:val="28"/>
          <w:szCs w:val="28"/>
        </w:rPr>
      </w:pPr>
      <w:r w:rsidRPr="00A615F4">
        <w:rPr>
          <w:rFonts w:ascii="Times New Roman" w:hAnsi="Times New Roman"/>
          <w:sz w:val="28"/>
          <w:szCs w:val="28"/>
        </w:rPr>
        <w:t>В результате проведенных нами процедур установлено следующее:</w:t>
      </w:r>
    </w:p>
    <w:p w:rsidR="00A615F4" w:rsidRPr="00A615F4" w:rsidRDefault="00A615F4" w:rsidP="00A615F4">
      <w:pPr>
        <w:tabs>
          <w:tab w:val="left" w:pos="900"/>
        </w:tabs>
        <w:spacing w:after="0" w:line="240" w:lineRule="auto"/>
        <w:ind w:firstLine="851"/>
        <w:contextualSpacing/>
        <w:jc w:val="both"/>
        <w:rPr>
          <w:rFonts w:ascii="Times New Roman" w:hAnsi="Times New Roman"/>
          <w:sz w:val="28"/>
          <w:szCs w:val="28"/>
        </w:rPr>
      </w:pPr>
      <w:r w:rsidRPr="00A615F4">
        <w:rPr>
          <w:rFonts w:ascii="Times New Roman" w:hAnsi="Times New Roman"/>
          <w:sz w:val="28"/>
          <w:szCs w:val="28"/>
        </w:rPr>
        <w:t xml:space="preserve">1) в части выполнения </w:t>
      </w:r>
      <w:r w:rsidRPr="00A615F4">
        <w:rPr>
          <w:rFonts w:ascii="Times New Roman" w:hAnsi="Times New Roman"/>
          <w:sz w:val="28"/>
          <w:szCs w:val="28"/>
          <w:lang w:bidi="en-US"/>
        </w:rPr>
        <w:t>Обществом требований финансовой устойчивости и платежеспособности, установленных</w:t>
      </w:r>
      <w:r w:rsidRPr="00A615F4">
        <w:rPr>
          <w:rFonts w:ascii="Times New Roman" w:hAnsi="Times New Roman"/>
          <w:sz w:val="28"/>
          <w:szCs w:val="28"/>
        </w:rPr>
        <w:t xml:space="preserve"> Законом Российской Федерации </w:t>
      </w:r>
      <w:r w:rsidRPr="00A615F4">
        <w:rPr>
          <w:rFonts w:ascii="Times New Roman" w:hAnsi="Times New Roman"/>
          <w:sz w:val="28"/>
          <w:szCs w:val="28"/>
          <w:lang w:bidi="en-US"/>
        </w:rPr>
        <w:t xml:space="preserve">и нормативными актами органа страхового надзора: </w:t>
      </w:r>
    </w:p>
    <w:p w:rsidR="00A615F4" w:rsidRPr="00A615F4" w:rsidRDefault="00A615F4" w:rsidP="00A615F4">
      <w:pPr>
        <w:widowControl w:val="0"/>
        <w:autoSpaceDE w:val="0"/>
        <w:autoSpaceDN w:val="0"/>
        <w:adjustRightInd w:val="0"/>
        <w:spacing w:after="0" w:line="240" w:lineRule="auto"/>
        <w:ind w:firstLine="851"/>
        <w:jc w:val="both"/>
        <w:rPr>
          <w:rFonts w:ascii="Times New Roman" w:eastAsia="Times New Roman" w:hAnsi="Times New Roman"/>
          <w:sz w:val="28"/>
          <w:szCs w:val="28"/>
          <w:lang w:bidi="en-US"/>
        </w:rPr>
      </w:pPr>
      <w:r w:rsidRPr="00A615F4">
        <w:rPr>
          <w:rFonts w:ascii="Times New Roman" w:eastAsia="Times New Roman" w:hAnsi="Times New Roman"/>
          <w:sz w:val="28"/>
          <w:szCs w:val="28"/>
          <w:lang w:bidi="en-US"/>
        </w:rPr>
        <w:t xml:space="preserve">а) по состоянию на 31 декабря 2014 года состав и структура активов, принимаемых Обществом для покрытия страховых резервов, соответствует требованиям, установленным нормативными актами органа страхового надзора; </w:t>
      </w:r>
    </w:p>
    <w:p w:rsidR="00A615F4" w:rsidRPr="00A615F4" w:rsidRDefault="00A615F4" w:rsidP="00A615F4">
      <w:pPr>
        <w:widowControl w:val="0"/>
        <w:autoSpaceDE w:val="0"/>
        <w:autoSpaceDN w:val="0"/>
        <w:adjustRightInd w:val="0"/>
        <w:spacing w:after="0" w:line="240" w:lineRule="auto"/>
        <w:ind w:firstLine="851"/>
        <w:jc w:val="both"/>
        <w:rPr>
          <w:rFonts w:ascii="Times New Roman" w:eastAsia="Times New Roman" w:hAnsi="Times New Roman"/>
          <w:sz w:val="28"/>
          <w:szCs w:val="28"/>
          <w:lang w:bidi="en-US"/>
        </w:rPr>
      </w:pPr>
      <w:r w:rsidRPr="00A615F4">
        <w:rPr>
          <w:rFonts w:ascii="Times New Roman" w:eastAsia="Times New Roman" w:hAnsi="Times New Roman"/>
          <w:sz w:val="28"/>
          <w:szCs w:val="28"/>
          <w:lang w:bidi="en-US"/>
        </w:rPr>
        <w:t>б) расчет страховых резервов Общества по состоянию на 31 декабря 2014 года осуществлен в соответствии с правилами формирования страховых резервов, утвержденны</w:t>
      </w:r>
      <w:r w:rsidR="00B8748A">
        <w:rPr>
          <w:rFonts w:ascii="Times New Roman" w:eastAsia="Times New Roman" w:hAnsi="Times New Roman"/>
          <w:sz w:val="28"/>
          <w:szCs w:val="28"/>
          <w:lang w:bidi="en-US"/>
        </w:rPr>
        <w:t>ми</w:t>
      </w:r>
      <w:r w:rsidRPr="00A615F4">
        <w:rPr>
          <w:rFonts w:ascii="Times New Roman" w:eastAsia="Times New Roman" w:hAnsi="Times New Roman"/>
          <w:sz w:val="28"/>
          <w:szCs w:val="28"/>
          <w:lang w:bidi="en-US"/>
        </w:rPr>
        <w:t xml:space="preserve"> органом страхового надзора, и положением о формировании страховых резервов Общества, утвержденным Обществом;</w:t>
      </w:r>
    </w:p>
    <w:p w:rsidR="00A615F4" w:rsidRPr="00A615F4" w:rsidRDefault="00A615F4" w:rsidP="00A615F4">
      <w:pPr>
        <w:widowControl w:val="0"/>
        <w:autoSpaceDE w:val="0"/>
        <w:autoSpaceDN w:val="0"/>
        <w:adjustRightInd w:val="0"/>
        <w:spacing w:after="0" w:line="240" w:lineRule="auto"/>
        <w:ind w:firstLine="851"/>
        <w:contextualSpacing/>
        <w:jc w:val="both"/>
        <w:rPr>
          <w:rFonts w:ascii="Times New Roman" w:eastAsia="Times New Roman" w:hAnsi="Times New Roman"/>
          <w:sz w:val="28"/>
          <w:szCs w:val="28"/>
          <w:lang w:bidi="en-US"/>
        </w:rPr>
      </w:pPr>
      <w:r w:rsidRPr="00A615F4">
        <w:rPr>
          <w:rFonts w:ascii="Times New Roman" w:eastAsia="Times New Roman" w:hAnsi="Times New Roman"/>
          <w:sz w:val="28"/>
          <w:szCs w:val="28"/>
          <w:lang w:bidi="en-US"/>
        </w:rPr>
        <w:t>в) в течение года, закончившегося 31 декабря 2014 года, Общество осуществляло передачу рисков в перестрахование исходя из собственного удержания, порядок определения [размер] которого установлен учетной политикой Общества.</w:t>
      </w:r>
    </w:p>
    <w:p w:rsidR="00A615F4" w:rsidRPr="00A615F4" w:rsidRDefault="00A615F4" w:rsidP="00A615F4">
      <w:pPr>
        <w:spacing w:after="0" w:line="240" w:lineRule="auto"/>
        <w:ind w:firstLine="851"/>
        <w:jc w:val="both"/>
        <w:rPr>
          <w:rFonts w:ascii="Times New Roman" w:hAnsi="Times New Roman"/>
          <w:sz w:val="28"/>
          <w:szCs w:val="28"/>
        </w:rPr>
      </w:pPr>
      <w:proofErr w:type="gramStart"/>
      <w:r w:rsidRPr="00A615F4">
        <w:rPr>
          <w:rFonts w:ascii="Times New Roman" w:hAnsi="Times New Roman"/>
          <w:sz w:val="28"/>
          <w:szCs w:val="28"/>
        </w:rPr>
        <w:t xml:space="preserve">Мы не проводили каких-либо процедур в отношении данных бухгалтерского учета Общества, кроме процедур, которые мы сочли необходимыми для целей выражения мнения о том, отражает ли годовая </w:t>
      </w:r>
      <w:r w:rsidRPr="00A615F4">
        <w:rPr>
          <w:rFonts w:ascii="Times New Roman" w:hAnsi="Times New Roman"/>
          <w:sz w:val="28"/>
          <w:szCs w:val="28"/>
        </w:rPr>
        <w:lastRenderedPageBreak/>
        <w:t>бухгалтерская отчетность Общества достоверно во всех существенных отношениях его финансовое положение по состоянию на 31 декабря 2014 года, финансовые результаты его деятельности за 2014 год в соответствии с российскими правилами составления бухгалтерской отчетности;</w:t>
      </w:r>
      <w:proofErr w:type="gramEnd"/>
    </w:p>
    <w:p w:rsidR="00A615F4" w:rsidRPr="00A615F4" w:rsidRDefault="00A615F4" w:rsidP="00A615F4">
      <w:pPr>
        <w:widowControl w:val="0"/>
        <w:tabs>
          <w:tab w:val="left" w:pos="900"/>
        </w:tabs>
        <w:autoSpaceDE w:val="0"/>
        <w:autoSpaceDN w:val="0"/>
        <w:adjustRightInd w:val="0"/>
        <w:spacing w:after="0" w:line="240" w:lineRule="auto"/>
        <w:ind w:firstLine="851"/>
        <w:contextualSpacing/>
        <w:jc w:val="both"/>
        <w:rPr>
          <w:rFonts w:ascii="Times New Roman" w:hAnsi="Times New Roman"/>
          <w:sz w:val="28"/>
          <w:szCs w:val="28"/>
          <w:lang w:bidi="en-US"/>
        </w:rPr>
      </w:pPr>
      <w:r w:rsidRPr="00A615F4">
        <w:rPr>
          <w:rFonts w:ascii="Times New Roman" w:hAnsi="Times New Roman"/>
          <w:sz w:val="28"/>
          <w:szCs w:val="28"/>
          <w:lang w:bidi="en-US"/>
        </w:rPr>
        <w:tab/>
        <w:t>2) в части эффективности организации системы внутреннего контроля Общества:</w:t>
      </w:r>
    </w:p>
    <w:p w:rsidR="00A615F4" w:rsidRPr="00A615F4" w:rsidRDefault="00A615F4" w:rsidP="00A615F4">
      <w:pPr>
        <w:widowControl w:val="0"/>
        <w:autoSpaceDE w:val="0"/>
        <w:autoSpaceDN w:val="0"/>
        <w:adjustRightInd w:val="0"/>
        <w:spacing w:after="0" w:line="240" w:lineRule="auto"/>
        <w:ind w:firstLine="851"/>
        <w:jc w:val="both"/>
        <w:rPr>
          <w:rFonts w:ascii="Times New Roman" w:eastAsia="Times New Roman" w:hAnsi="Times New Roman"/>
          <w:sz w:val="28"/>
          <w:szCs w:val="28"/>
          <w:lang w:bidi="en-US"/>
        </w:rPr>
      </w:pPr>
      <w:r w:rsidRPr="00A615F4">
        <w:rPr>
          <w:rFonts w:ascii="Times New Roman" w:eastAsia="Times New Roman" w:hAnsi="Times New Roman"/>
          <w:sz w:val="28"/>
          <w:szCs w:val="28"/>
          <w:lang w:bidi="en-US"/>
        </w:rPr>
        <w:t>а) по состоянию на 31 декабря 2014</w:t>
      </w:r>
      <w:r w:rsidRPr="00A615F4" w:rsidDel="00B0662D">
        <w:rPr>
          <w:rFonts w:ascii="Times New Roman" w:eastAsia="Times New Roman" w:hAnsi="Times New Roman"/>
          <w:sz w:val="28"/>
          <w:szCs w:val="28"/>
          <w:lang w:bidi="en-US"/>
        </w:rPr>
        <w:t xml:space="preserve"> </w:t>
      </w:r>
      <w:r w:rsidRPr="00A615F4">
        <w:rPr>
          <w:rFonts w:ascii="Times New Roman" w:eastAsia="Times New Roman" w:hAnsi="Times New Roman"/>
          <w:sz w:val="28"/>
          <w:szCs w:val="28"/>
          <w:lang w:bidi="en-US"/>
        </w:rPr>
        <w:t>года учредительные и внутренние организационно-распорядительные документы Общества в соответствии с Законом Российской Федерации предусматривают создание системы внутреннего контроля и устанавливают полномочия лиц, осуществляющих внутренний контроль в Обществе;</w:t>
      </w:r>
    </w:p>
    <w:p w:rsidR="00A615F4" w:rsidRPr="00A615F4" w:rsidRDefault="00A615F4" w:rsidP="00A615F4">
      <w:pPr>
        <w:widowControl w:val="0"/>
        <w:autoSpaceDE w:val="0"/>
        <w:autoSpaceDN w:val="0"/>
        <w:adjustRightInd w:val="0"/>
        <w:spacing w:after="0" w:line="240" w:lineRule="auto"/>
        <w:ind w:firstLine="851"/>
        <w:jc w:val="both"/>
        <w:rPr>
          <w:rFonts w:ascii="Times New Roman" w:eastAsia="Times New Roman" w:hAnsi="Times New Roman"/>
          <w:sz w:val="28"/>
          <w:szCs w:val="28"/>
          <w:lang w:bidi="en-US"/>
        </w:rPr>
      </w:pPr>
      <w:proofErr w:type="gramStart"/>
      <w:r w:rsidRPr="00A615F4">
        <w:rPr>
          <w:rFonts w:ascii="Times New Roman" w:eastAsia="Times New Roman" w:hAnsi="Times New Roman"/>
          <w:sz w:val="28"/>
          <w:szCs w:val="28"/>
          <w:lang w:bidi="en-US"/>
        </w:rPr>
        <w:t>б) по состоянию на 31 декабря 2014 года правлением Общества назначен внутренний аудитор [создана служба внутреннего аудита], подчиненный [подчиненная] и подотчетный [подотчетная] общему собранию членов Общества, и наделенный [наделенная] соответствующими полномочиями, правами и обязанностями;</w:t>
      </w:r>
      <w:proofErr w:type="gramEnd"/>
    </w:p>
    <w:p w:rsidR="00A615F4" w:rsidRPr="00A615F4" w:rsidRDefault="00A615F4" w:rsidP="00A615F4">
      <w:pPr>
        <w:widowControl w:val="0"/>
        <w:autoSpaceDE w:val="0"/>
        <w:autoSpaceDN w:val="0"/>
        <w:adjustRightInd w:val="0"/>
        <w:spacing w:after="0" w:line="240" w:lineRule="auto"/>
        <w:ind w:firstLine="851"/>
        <w:jc w:val="both"/>
        <w:rPr>
          <w:rFonts w:ascii="Times New Roman" w:eastAsia="Times New Roman" w:hAnsi="Times New Roman"/>
          <w:sz w:val="28"/>
          <w:szCs w:val="28"/>
          <w:lang w:bidi="en-US"/>
        </w:rPr>
      </w:pPr>
      <w:r w:rsidRPr="00A615F4">
        <w:rPr>
          <w:rFonts w:ascii="Times New Roman" w:eastAsia="Times New Roman" w:hAnsi="Times New Roman"/>
          <w:sz w:val="28"/>
          <w:szCs w:val="28"/>
          <w:lang w:bidi="en-US"/>
        </w:rPr>
        <w:t>в) на должность внутреннего аудитора [руководителя службы внутреннего аудита] Общества назначено лицо, соответствующее квалификационным и иным требованиям, установленным Законом Российской Федерации;</w:t>
      </w:r>
    </w:p>
    <w:p w:rsidR="00A615F4" w:rsidRPr="00A615F4" w:rsidRDefault="00A615F4" w:rsidP="00A615F4">
      <w:pPr>
        <w:widowControl w:val="0"/>
        <w:autoSpaceDE w:val="0"/>
        <w:autoSpaceDN w:val="0"/>
        <w:adjustRightInd w:val="0"/>
        <w:spacing w:after="0" w:line="240" w:lineRule="auto"/>
        <w:ind w:firstLine="851"/>
        <w:jc w:val="both"/>
        <w:rPr>
          <w:rFonts w:ascii="Times New Roman" w:eastAsia="Times New Roman" w:hAnsi="Times New Roman"/>
          <w:sz w:val="28"/>
          <w:szCs w:val="28"/>
          <w:lang w:bidi="en-US"/>
        </w:rPr>
      </w:pPr>
      <w:r w:rsidRPr="00A615F4">
        <w:rPr>
          <w:rFonts w:ascii="Times New Roman" w:eastAsia="Times New Roman" w:hAnsi="Times New Roman"/>
          <w:sz w:val="28"/>
          <w:szCs w:val="28"/>
          <w:lang w:bidi="en-US"/>
        </w:rPr>
        <w:t>г) утвержденное общим собранием членов Общества положение о внутреннем аудите соответствует требованиям Закона</w:t>
      </w:r>
      <w:r w:rsidRPr="00A615F4">
        <w:rPr>
          <w:rFonts w:ascii="Times New Roman" w:hAnsi="Times New Roman"/>
          <w:sz w:val="28"/>
          <w:szCs w:val="28"/>
        </w:rPr>
        <w:t xml:space="preserve"> Российской Федерации</w:t>
      </w:r>
      <w:r w:rsidRPr="00A615F4">
        <w:rPr>
          <w:rFonts w:ascii="Times New Roman" w:eastAsia="Times New Roman" w:hAnsi="Times New Roman"/>
          <w:sz w:val="28"/>
          <w:szCs w:val="28"/>
          <w:lang w:bidi="en-US"/>
        </w:rPr>
        <w:t>;</w:t>
      </w:r>
    </w:p>
    <w:p w:rsidR="00A615F4" w:rsidRPr="00A615F4" w:rsidRDefault="00A615F4" w:rsidP="00A615F4">
      <w:pPr>
        <w:widowControl w:val="0"/>
        <w:autoSpaceDE w:val="0"/>
        <w:autoSpaceDN w:val="0"/>
        <w:adjustRightInd w:val="0"/>
        <w:spacing w:after="0" w:line="240" w:lineRule="auto"/>
        <w:ind w:firstLine="851"/>
        <w:jc w:val="both"/>
        <w:rPr>
          <w:rFonts w:ascii="Times New Roman" w:eastAsia="Times New Roman" w:hAnsi="Times New Roman"/>
          <w:sz w:val="28"/>
          <w:szCs w:val="28"/>
          <w:lang w:bidi="en-US"/>
        </w:rPr>
      </w:pPr>
      <w:r w:rsidRPr="00A615F4">
        <w:rPr>
          <w:rFonts w:ascii="Times New Roman" w:eastAsia="Times New Roman" w:hAnsi="Times New Roman"/>
          <w:sz w:val="28"/>
          <w:szCs w:val="28"/>
          <w:lang w:bidi="en-US"/>
        </w:rPr>
        <w:t>д) внутренний аудитор [руководитель и работники службы внутреннего аудита], ранее занимавшие должности в других структурных подразделениях Общества, не участвовали в проверке деятельности этих структурных подразделений [привлекались для проверки этих структурных подразделений по истечении 12 месяцев со дня окончания работы в этих структурных подразделениях];</w:t>
      </w:r>
    </w:p>
    <w:p w:rsidR="00A615F4" w:rsidRPr="00A615F4" w:rsidRDefault="00A615F4" w:rsidP="00A615F4">
      <w:pPr>
        <w:widowControl w:val="0"/>
        <w:autoSpaceDE w:val="0"/>
        <w:autoSpaceDN w:val="0"/>
        <w:adjustRightInd w:val="0"/>
        <w:spacing w:after="0" w:line="240" w:lineRule="auto"/>
        <w:ind w:firstLine="851"/>
        <w:jc w:val="both"/>
        <w:rPr>
          <w:rFonts w:ascii="Times New Roman" w:eastAsia="Times New Roman" w:hAnsi="Times New Roman"/>
          <w:sz w:val="28"/>
          <w:szCs w:val="28"/>
          <w:lang w:bidi="en-US"/>
        </w:rPr>
      </w:pPr>
      <w:proofErr w:type="gramStart"/>
      <w:r w:rsidRPr="00A615F4">
        <w:rPr>
          <w:rFonts w:ascii="Times New Roman" w:eastAsia="Times New Roman" w:hAnsi="Times New Roman"/>
          <w:sz w:val="28"/>
          <w:szCs w:val="28"/>
          <w:lang w:bidi="en-US"/>
        </w:rPr>
        <w:t>е) отчеты внутреннего аудитора [службы внутреннего аудита] Общества о результатах проведенных проверок в течение 2014 года составлялись с установленной Законом Российской Федерации периодичностью и включали наблюдения, сделанные внутренним аудитором [службой внутреннего аудита] в отношении нарушений и недостатков в деятельности Общества, их последствий, и рекомендации по устранению таких нарушений и недостатков, а также информацию о ходе устранения ранее выявленных нарушений и</w:t>
      </w:r>
      <w:proofErr w:type="gramEnd"/>
      <w:r w:rsidRPr="00A615F4">
        <w:rPr>
          <w:rFonts w:ascii="Times New Roman" w:eastAsia="Times New Roman" w:hAnsi="Times New Roman"/>
          <w:sz w:val="28"/>
          <w:szCs w:val="28"/>
          <w:lang w:bidi="en-US"/>
        </w:rPr>
        <w:t xml:space="preserve"> недостатков в деятельности Общества;</w:t>
      </w:r>
    </w:p>
    <w:p w:rsidR="00A615F4" w:rsidRPr="00A615F4" w:rsidRDefault="00A615F4" w:rsidP="00A615F4">
      <w:pPr>
        <w:widowControl w:val="0"/>
        <w:autoSpaceDE w:val="0"/>
        <w:autoSpaceDN w:val="0"/>
        <w:adjustRightInd w:val="0"/>
        <w:spacing w:after="0" w:line="240" w:lineRule="auto"/>
        <w:ind w:firstLine="851"/>
        <w:jc w:val="both"/>
        <w:rPr>
          <w:rFonts w:ascii="Times New Roman" w:eastAsia="Times New Roman" w:hAnsi="Times New Roman"/>
          <w:sz w:val="28"/>
          <w:szCs w:val="28"/>
          <w:lang w:bidi="en-US"/>
        </w:rPr>
      </w:pPr>
      <w:r w:rsidRPr="00A615F4">
        <w:rPr>
          <w:rFonts w:ascii="Times New Roman" w:eastAsia="Times New Roman" w:hAnsi="Times New Roman"/>
          <w:sz w:val="28"/>
          <w:szCs w:val="28"/>
          <w:lang w:bidi="en-US"/>
        </w:rPr>
        <w:t>ж) в течение года, закончившегося 31 декабря 2014 года, общее собрание членов Общества, его правление и директор рассматривали отчеты внутреннего аудитора [службы внутреннего аудита] и предлагаемые меры по устранению нарушений и недостатков.</w:t>
      </w:r>
    </w:p>
    <w:p w:rsidR="00A615F4" w:rsidRPr="00A615F4" w:rsidRDefault="00A615F4" w:rsidP="00A615F4">
      <w:pPr>
        <w:spacing w:after="0" w:line="240" w:lineRule="auto"/>
        <w:ind w:firstLine="851"/>
        <w:jc w:val="both"/>
        <w:rPr>
          <w:rFonts w:ascii="Times New Roman" w:hAnsi="Times New Roman"/>
          <w:sz w:val="28"/>
          <w:szCs w:val="28"/>
        </w:rPr>
      </w:pPr>
      <w:r w:rsidRPr="00A615F4">
        <w:rPr>
          <w:rFonts w:ascii="Times New Roman" w:eastAsia="Times New Roman" w:hAnsi="Times New Roman"/>
          <w:sz w:val="28"/>
          <w:szCs w:val="28"/>
          <w:lang w:bidi="en-US"/>
        </w:rPr>
        <w:lastRenderedPageBreak/>
        <w:t>П</w:t>
      </w:r>
      <w:r w:rsidRPr="00A615F4">
        <w:rPr>
          <w:rFonts w:ascii="Times New Roman" w:hAnsi="Times New Roman"/>
          <w:sz w:val="28"/>
          <w:szCs w:val="28"/>
        </w:rPr>
        <w:t xml:space="preserve">роцедуры в отношении </w:t>
      </w:r>
      <w:proofErr w:type="gramStart"/>
      <w:r w:rsidRPr="00A615F4">
        <w:rPr>
          <w:rFonts w:ascii="Times New Roman" w:hAnsi="Times New Roman"/>
          <w:sz w:val="28"/>
          <w:szCs w:val="28"/>
        </w:rPr>
        <w:t>эффективности организации системы внутреннего контроля Общества</w:t>
      </w:r>
      <w:proofErr w:type="gramEnd"/>
      <w:r w:rsidRPr="00A615F4">
        <w:rPr>
          <w:rFonts w:ascii="Times New Roman" w:hAnsi="Times New Roman"/>
          <w:sz w:val="28"/>
          <w:szCs w:val="28"/>
        </w:rPr>
        <w:t xml:space="preserve"> были проведены нами исключительно с целью проверки соответствия предусмотренных </w:t>
      </w:r>
      <w:r w:rsidRPr="00A615F4">
        <w:rPr>
          <w:rFonts w:ascii="Times New Roman" w:eastAsia="Times New Roman" w:hAnsi="Times New Roman"/>
          <w:sz w:val="28"/>
          <w:szCs w:val="28"/>
          <w:lang w:bidi="en-US"/>
        </w:rPr>
        <w:t>Законом</w:t>
      </w:r>
      <w:r w:rsidRPr="00A615F4">
        <w:rPr>
          <w:rFonts w:ascii="Times New Roman" w:hAnsi="Times New Roman"/>
          <w:sz w:val="28"/>
          <w:szCs w:val="28"/>
        </w:rPr>
        <w:t xml:space="preserve"> Российской Федерации</w:t>
      </w:r>
      <w:r w:rsidRPr="00A615F4">
        <w:rPr>
          <w:rFonts w:ascii="Times New Roman" w:eastAsia="Times New Roman" w:hAnsi="Times New Roman"/>
          <w:sz w:val="28"/>
          <w:szCs w:val="28"/>
          <w:lang w:bidi="en-US"/>
        </w:rPr>
        <w:t xml:space="preserve"> </w:t>
      </w:r>
      <w:r w:rsidRPr="00A615F4">
        <w:rPr>
          <w:rFonts w:ascii="Times New Roman" w:hAnsi="Times New Roman"/>
          <w:sz w:val="28"/>
          <w:szCs w:val="28"/>
        </w:rPr>
        <w:t xml:space="preserve">и описанных выше элементов организации системы внутреннего контроля требованиям Закона Российской Федерации. </w:t>
      </w:r>
    </w:p>
    <w:p w:rsidR="00A615F4" w:rsidRPr="00A615F4" w:rsidRDefault="00A615F4" w:rsidP="00A615F4">
      <w:pPr>
        <w:autoSpaceDE w:val="0"/>
        <w:autoSpaceDN w:val="0"/>
        <w:adjustRightInd w:val="0"/>
        <w:spacing w:after="0" w:line="240" w:lineRule="auto"/>
        <w:ind w:firstLine="540"/>
        <w:jc w:val="both"/>
        <w:rPr>
          <w:rFonts w:ascii="Times New Roman" w:hAnsi="Times New Roman"/>
          <w:sz w:val="28"/>
          <w:szCs w:val="28"/>
        </w:rPr>
      </w:pPr>
    </w:p>
    <w:p w:rsidR="00A615F4" w:rsidRPr="00791837" w:rsidRDefault="00A615F4" w:rsidP="00791837"/>
    <w:p w:rsidR="00A615F4" w:rsidRPr="00791837" w:rsidRDefault="00A615F4" w:rsidP="00791837">
      <w:pPr>
        <w:spacing w:after="0" w:line="240" w:lineRule="auto"/>
        <w:jc w:val="both"/>
        <w:rPr>
          <w:rFonts w:ascii="Times New Roman" w:hAnsi="Times New Roman"/>
          <w:sz w:val="28"/>
          <w:szCs w:val="28"/>
        </w:rPr>
      </w:pPr>
      <w:r w:rsidRPr="00791837">
        <w:rPr>
          <w:rFonts w:ascii="Times New Roman" w:hAnsi="Times New Roman"/>
          <w:sz w:val="28"/>
          <w:szCs w:val="28"/>
        </w:rPr>
        <w:t>Индивидуальный аудитор                       [подпись]            Инициалы, фамилия</w:t>
      </w:r>
    </w:p>
    <w:p w:rsidR="00A615F4" w:rsidRPr="00791837" w:rsidRDefault="00A615F4" w:rsidP="00791837">
      <w:pPr>
        <w:spacing w:after="0" w:line="240" w:lineRule="auto"/>
        <w:jc w:val="both"/>
        <w:rPr>
          <w:rFonts w:ascii="Times New Roman" w:hAnsi="Times New Roman"/>
          <w:sz w:val="28"/>
          <w:szCs w:val="28"/>
        </w:rPr>
      </w:pPr>
    </w:p>
    <w:p w:rsidR="00001962" w:rsidRPr="00791837" w:rsidRDefault="00A615F4" w:rsidP="00791837">
      <w:pPr>
        <w:spacing w:after="0" w:line="240" w:lineRule="auto"/>
        <w:jc w:val="both"/>
        <w:rPr>
          <w:rFonts w:ascii="Times New Roman" w:hAnsi="Times New Roman"/>
          <w:sz w:val="28"/>
          <w:szCs w:val="28"/>
        </w:rPr>
      </w:pPr>
      <w:r w:rsidRPr="00791837">
        <w:rPr>
          <w:rFonts w:ascii="Times New Roman" w:hAnsi="Times New Roman"/>
          <w:sz w:val="28"/>
          <w:szCs w:val="28"/>
        </w:rPr>
        <w:t>«_____» _____________ 2015 года</w:t>
      </w:r>
    </w:p>
    <w:p w:rsidR="00B8748A" w:rsidRDefault="00B8748A" w:rsidP="006F1A9D">
      <w:pPr>
        <w:pStyle w:val="1"/>
      </w:pPr>
    </w:p>
    <w:p w:rsidR="00B8748A" w:rsidRDefault="00B8748A" w:rsidP="006F1A9D">
      <w:pPr>
        <w:pStyle w:val="1"/>
      </w:pPr>
    </w:p>
    <w:p w:rsidR="00B8748A" w:rsidRDefault="00B8748A" w:rsidP="006F1A9D">
      <w:pPr>
        <w:pStyle w:val="1"/>
      </w:pPr>
    </w:p>
    <w:p w:rsidR="00D43971" w:rsidRDefault="00D43971" w:rsidP="00863E5F">
      <w:pPr>
        <w:pStyle w:val="2"/>
      </w:pPr>
      <w:bookmarkStart w:id="80" w:name="_Toc454884526"/>
      <w:r>
        <w:t xml:space="preserve">2.5. </w:t>
      </w:r>
      <w:r w:rsidR="008846CA">
        <w:t>Акционерный инвестиционный фонд</w:t>
      </w:r>
      <w:bookmarkEnd w:id="80"/>
    </w:p>
    <w:p w:rsidR="00D43971" w:rsidRPr="002167F0" w:rsidRDefault="00D43971" w:rsidP="00D43971">
      <w:pPr>
        <w:autoSpaceDE w:val="0"/>
        <w:autoSpaceDN w:val="0"/>
        <w:adjustRightInd w:val="0"/>
        <w:spacing w:after="0" w:line="240" w:lineRule="auto"/>
        <w:jc w:val="center"/>
        <w:outlineLvl w:val="2"/>
        <w:rPr>
          <w:rFonts w:ascii="Times New Roman" w:hAnsi="Times New Roman"/>
          <w:sz w:val="28"/>
          <w:szCs w:val="28"/>
        </w:rPr>
      </w:pPr>
    </w:p>
    <w:p w:rsidR="00D43971" w:rsidRPr="00D7236A" w:rsidRDefault="00D43971" w:rsidP="00D43971">
      <w:pPr>
        <w:autoSpaceDE w:val="0"/>
        <w:autoSpaceDN w:val="0"/>
        <w:adjustRightInd w:val="0"/>
        <w:spacing w:after="0" w:line="240" w:lineRule="auto"/>
        <w:ind w:firstLine="709"/>
        <w:jc w:val="both"/>
        <w:outlineLvl w:val="2"/>
        <w:rPr>
          <w:rFonts w:ascii="Times New Roman" w:hAnsi="Times New Roman"/>
          <w:b/>
          <w:i/>
          <w:sz w:val="24"/>
          <w:szCs w:val="24"/>
        </w:rPr>
      </w:pPr>
      <w:proofErr w:type="gramStart"/>
      <w:r w:rsidRPr="00D7236A">
        <w:rPr>
          <w:rFonts w:ascii="Times New Roman" w:hAnsi="Times New Roman"/>
          <w:b/>
          <w:i/>
          <w:sz w:val="24"/>
          <w:szCs w:val="24"/>
        </w:rPr>
        <w:t xml:space="preserve">[Аудиторское заключение составлено аудиторской </w:t>
      </w:r>
      <w:proofErr w:type="spellStart"/>
      <w:r w:rsidRPr="00D7236A">
        <w:rPr>
          <w:rFonts w:ascii="Times New Roman" w:hAnsi="Times New Roman"/>
          <w:b/>
          <w:i/>
          <w:sz w:val="24"/>
          <w:szCs w:val="24"/>
        </w:rPr>
        <w:t>организац</w:t>
      </w:r>
      <w:r>
        <w:rPr>
          <w:rFonts w:ascii="Times New Roman" w:hAnsi="Times New Roman"/>
          <w:b/>
          <w:i/>
          <w:sz w:val="24"/>
          <w:szCs w:val="24"/>
        </w:rPr>
        <w:t>а</w:t>
      </w:r>
      <w:r w:rsidRPr="00D7236A">
        <w:rPr>
          <w:rFonts w:ascii="Times New Roman" w:hAnsi="Times New Roman"/>
          <w:b/>
          <w:i/>
          <w:sz w:val="24"/>
          <w:szCs w:val="24"/>
        </w:rPr>
        <w:t>ией</w:t>
      </w:r>
      <w:proofErr w:type="spellEnd"/>
      <w:r w:rsidRPr="00D7236A">
        <w:rPr>
          <w:rFonts w:ascii="Times New Roman" w:hAnsi="Times New Roman"/>
          <w:b/>
          <w:i/>
          <w:sz w:val="24"/>
          <w:szCs w:val="24"/>
        </w:rPr>
        <w:t xml:space="preserve"> при следующих обстоятельствах:</w:t>
      </w:r>
      <w:proofErr w:type="gramEnd"/>
    </w:p>
    <w:p w:rsidR="00D43971" w:rsidRPr="00761E60" w:rsidRDefault="00D43971" w:rsidP="00D43971">
      <w:pPr>
        <w:autoSpaceDE w:val="0"/>
        <w:autoSpaceDN w:val="0"/>
        <w:adjustRightInd w:val="0"/>
        <w:spacing w:after="0" w:line="240" w:lineRule="auto"/>
        <w:ind w:firstLine="709"/>
        <w:jc w:val="both"/>
        <w:outlineLvl w:val="2"/>
        <w:rPr>
          <w:rFonts w:ascii="Times New Roman" w:hAnsi="Times New Roman"/>
          <w:b/>
          <w:i/>
          <w:sz w:val="24"/>
          <w:szCs w:val="24"/>
        </w:rPr>
      </w:pPr>
      <w:proofErr w:type="spellStart"/>
      <w:r>
        <w:rPr>
          <w:rFonts w:ascii="Times New Roman" w:hAnsi="Times New Roman"/>
          <w:b/>
          <w:i/>
          <w:sz w:val="24"/>
          <w:szCs w:val="24"/>
        </w:rPr>
        <w:t>аудируемым</w:t>
      </w:r>
      <w:proofErr w:type="spellEnd"/>
      <w:r>
        <w:rPr>
          <w:rFonts w:ascii="Times New Roman" w:hAnsi="Times New Roman"/>
          <w:b/>
          <w:i/>
          <w:sz w:val="24"/>
          <w:szCs w:val="24"/>
        </w:rPr>
        <w:t xml:space="preserve"> лицом </w:t>
      </w:r>
      <w:r w:rsidRPr="00761E60">
        <w:rPr>
          <w:rFonts w:ascii="Times New Roman" w:hAnsi="Times New Roman"/>
          <w:b/>
          <w:i/>
          <w:sz w:val="24"/>
          <w:szCs w:val="24"/>
        </w:rPr>
        <w:t>является</w:t>
      </w:r>
      <w:r w:rsidRPr="00761E60">
        <w:rPr>
          <w:rFonts w:ascii="Times New Roman" w:hAnsi="Times New Roman"/>
          <w:b/>
          <w:sz w:val="28"/>
          <w:szCs w:val="28"/>
        </w:rPr>
        <w:t xml:space="preserve"> </w:t>
      </w:r>
      <w:r w:rsidRPr="00761E60">
        <w:rPr>
          <w:rFonts w:ascii="Times New Roman" w:hAnsi="Times New Roman"/>
          <w:b/>
          <w:i/>
          <w:sz w:val="24"/>
          <w:szCs w:val="24"/>
        </w:rPr>
        <w:t>акционерный инвестиционный фонд;</w:t>
      </w:r>
    </w:p>
    <w:p w:rsidR="00D43971" w:rsidRDefault="00D43971" w:rsidP="00D43971">
      <w:pPr>
        <w:autoSpaceDE w:val="0"/>
        <w:autoSpaceDN w:val="0"/>
        <w:adjustRightInd w:val="0"/>
        <w:spacing w:after="0" w:line="240" w:lineRule="auto"/>
        <w:ind w:firstLine="709"/>
        <w:jc w:val="both"/>
        <w:rPr>
          <w:rFonts w:ascii="Times New Roman" w:hAnsi="Times New Roman"/>
          <w:b/>
          <w:i/>
          <w:sz w:val="24"/>
          <w:szCs w:val="24"/>
        </w:rPr>
      </w:pPr>
      <w:r w:rsidRPr="002E6BD8">
        <w:rPr>
          <w:rFonts w:ascii="Times New Roman" w:hAnsi="Times New Roman"/>
          <w:b/>
          <w:i/>
          <w:sz w:val="24"/>
          <w:szCs w:val="24"/>
        </w:rPr>
        <w:t xml:space="preserve">годовая бухгалтерская отчетность составлена руководством </w:t>
      </w:r>
      <w:proofErr w:type="spellStart"/>
      <w:r w:rsidRPr="002E6BD8">
        <w:rPr>
          <w:rFonts w:ascii="Times New Roman" w:hAnsi="Times New Roman"/>
          <w:b/>
          <w:i/>
          <w:sz w:val="24"/>
          <w:szCs w:val="24"/>
        </w:rPr>
        <w:t>аудируемого</w:t>
      </w:r>
      <w:proofErr w:type="spellEnd"/>
      <w:r w:rsidRPr="002E6BD8">
        <w:rPr>
          <w:rFonts w:ascii="Times New Roman" w:hAnsi="Times New Roman"/>
          <w:b/>
          <w:i/>
          <w:sz w:val="24"/>
          <w:szCs w:val="24"/>
        </w:rPr>
        <w:t xml:space="preserve"> лица в соответствии с правилами составления бухгалтерской отчетности, установленными Федеральным законом от 06 декабря </w:t>
      </w:r>
      <w:smartTag w:uri="urn:schemas-microsoft-com:office:smarttags" w:element="metricconverter">
        <w:smartTagPr>
          <w:attr w:name="ProductID" w:val="2011 г"/>
        </w:smartTagPr>
        <w:r w:rsidRPr="002E6BD8">
          <w:rPr>
            <w:rFonts w:ascii="Times New Roman" w:hAnsi="Times New Roman"/>
            <w:b/>
            <w:i/>
            <w:sz w:val="24"/>
            <w:szCs w:val="24"/>
          </w:rPr>
          <w:t>2011 г</w:t>
        </w:r>
      </w:smartTag>
      <w:r w:rsidRPr="002E6BD8">
        <w:rPr>
          <w:rFonts w:ascii="Times New Roman" w:hAnsi="Times New Roman"/>
          <w:b/>
          <w:i/>
          <w:sz w:val="24"/>
          <w:szCs w:val="24"/>
        </w:rPr>
        <w:t>. № 402-ФЗ «О бухгалтерском учете»</w:t>
      </w:r>
      <w:r w:rsidRPr="00CD7FC4">
        <w:t xml:space="preserve"> </w:t>
      </w:r>
      <w:r w:rsidRPr="005F7387">
        <w:rPr>
          <w:rFonts w:ascii="Times New Roman" w:hAnsi="Times New Roman"/>
          <w:b/>
          <w:i/>
          <w:sz w:val="24"/>
          <w:szCs w:val="24"/>
        </w:rPr>
        <w:t>и принятыми в соответствии с ним нормативными правовыми актами</w:t>
      </w:r>
      <w:r w:rsidRPr="002E6BD8">
        <w:rPr>
          <w:rFonts w:ascii="Times New Roman" w:hAnsi="Times New Roman"/>
          <w:b/>
          <w:i/>
          <w:sz w:val="24"/>
          <w:szCs w:val="24"/>
        </w:rPr>
        <w:t>;</w:t>
      </w:r>
    </w:p>
    <w:p w:rsidR="00D43971" w:rsidRPr="002E6BD8" w:rsidRDefault="00D43971" w:rsidP="00D43971">
      <w:pPr>
        <w:autoSpaceDE w:val="0"/>
        <w:autoSpaceDN w:val="0"/>
        <w:adjustRightInd w:val="0"/>
        <w:spacing w:after="0" w:line="240" w:lineRule="auto"/>
        <w:ind w:firstLine="709"/>
        <w:jc w:val="both"/>
        <w:outlineLvl w:val="3"/>
        <w:rPr>
          <w:rFonts w:ascii="Times New Roman" w:hAnsi="Times New Roman"/>
          <w:b/>
          <w:i/>
          <w:sz w:val="24"/>
          <w:szCs w:val="24"/>
        </w:rPr>
      </w:pPr>
      <w:r w:rsidRPr="002E6BD8">
        <w:rPr>
          <w:rFonts w:ascii="Times New Roman" w:hAnsi="Times New Roman"/>
          <w:b/>
          <w:i/>
          <w:sz w:val="24"/>
          <w:szCs w:val="24"/>
        </w:rPr>
        <w:t xml:space="preserve">условия аудиторского задания в части ответственности руководства </w:t>
      </w:r>
      <w:proofErr w:type="spellStart"/>
      <w:r w:rsidRPr="002E6BD8">
        <w:rPr>
          <w:rFonts w:ascii="Times New Roman" w:hAnsi="Times New Roman"/>
          <w:b/>
          <w:i/>
          <w:sz w:val="24"/>
          <w:szCs w:val="24"/>
        </w:rPr>
        <w:t>аудируемого</w:t>
      </w:r>
      <w:proofErr w:type="spellEnd"/>
      <w:r w:rsidRPr="002E6BD8">
        <w:rPr>
          <w:rFonts w:ascii="Times New Roman" w:hAnsi="Times New Roman"/>
          <w:b/>
          <w:i/>
          <w:sz w:val="24"/>
          <w:szCs w:val="24"/>
        </w:rPr>
        <w:t xml:space="preserve"> лица за годовую бухгалтерскую отчетность соответствуют требованиям российских правил составления бухгалтерской отчетности</w:t>
      </w:r>
      <w:r>
        <w:rPr>
          <w:rFonts w:ascii="Times New Roman" w:hAnsi="Times New Roman"/>
          <w:b/>
          <w:i/>
          <w:sz w:val="24"/>
          <w:szCs w:val="24"/>
        </w:rPr>
        <w:t xml:space="preserve"> </w:t>
      </w:r>
      <w:r w:rsidRPr="000B5E45">
        <w:rPr>
          <w:rFonts w:ascii="Times New Roman" w:hAnsi="Times New Roman"/>
          <w:b/>
          <w:i/>
          <w:sz w:val="24"/>
          <w:szCs w:val="24"/>
        </w:rPr>
        <w:t>акционерными инвестиционными фондами</w:t>
      </w:r>
      <w:r w:rsidRPr="002E6BD8">
        <w:rPr>
          <w:rFonts w:ascii="Times New Roman" w:hAnsi="Times New Roman"/>
          <w:b/>
          <w:i/>
          <w:sz w:val="24"/>
          <w:szCs w:val="24"/>
        </w:rPr>
        <w:t>;</w:t>
      </w:r>
    </w:p>
    <w:p w:rsidR="00D43971" w:rsidRDefault="00D43971" w:rsidP="00D43971">
      <w:pPr>
        <w:autoSpaceDE w:val="0"/>
        <w:autoSpaceDN w:val="0"/>
        <w:adjustRightInd w:val="0"/>
        <w:spacing w:after="0" w:line="240" w:lineRule="auto"/>
        <w:ind w:firstLine="709"/>
        <w:jc w:val="both"/>
        <w:rPr>
          <w:rFonts w:ascii="Times New Roman" w:hAnsi="Times New Roman"/>
          <w:b/>
          <w:i/>
          <w:sz w:val="24"/>
          <w:szCs w:val="24"/>
        </w:rPr>
      </w:pPr>
      <w:r w:rsidRPr="002E6BD8">
        <w:rPr>
          <w:rFonts w:ascii="Times New Roman" w:hAnsi="Times New Roman"/>
          <w:b/>
          <w:i/>
          <w:sz w:val="24"/>
          <w:szCs w:val="24"/>
        </w:rPr>
        <w:t xml:space="preserve">помимо аудита годовой бухгалтерской отчетности </w:t>
      </w:r>
      <w:r>
        <w:rPr>
          <w:rFonts w:ascii="Times New Roman" w:hAnsi="Times New Roman"/>
          <w:b/>
          <w:i/>
          <w:sz w:val="24"/>
          <w:szCs w:val="24"/>
        </w:rPr>
        <w:t xml:space="preserve">акционерного инвестиционного фонда </w:t>
      </w:r>
      <w:r w:rsidRPr="002E6BD8">
        <w:rPr>
          <w:rFonts w:ascii="Times New Roman" w:hAnsi="Times New Roman"/>
          <w:b/>
          <w:i/>
          <w:sz w:val="24"/>
          <w:szCs w:val="24"/>
        </w:rPr>
        <w:t xml:space="preserve">статья 50 Федерального закона «Об инвестиционных фондах» предусматривает обязанность аудитора провести дополнительную работу по проверке: </w:t>
      </w:r>
      <w:r w:rsidRPr="00761E60">
        <w:rPr>
          <w:rFonts w:ascii="Times New Roman" w:hAnsi="Times New Roman"/>
          <w:b/>
          <w:i/>
          <w:sz w:val="24"/>
          <w:szCs w:val="24"/>
        </w:rPr>
        <w:t xml:space="preserve">порядка ведения учета </w:t>
      </w:r>
      <w:r>
        <w:rPr>
          <w:rFonts w:ascii="Times New Roman" w:hAnsi="Times New Roman"/>
          <w:b/>
          <w:i/>
          <w:sz w:val="24"/>
          <w:szCs w:val="24"/>
        </w:rPr>
        <w:t xml:space="preserve">и составления отчетности в отношении имущества, принадлежащего акционерному инвестиционному фонду; </w:t>
      </w:r>
      <w:r w:rsidRPr="00761E60">
        <w:rPr>
          <w:rFonts w:ascii="Times New Roman" w:hAnsi="Times New Roman"/>
          <w:b/>
          <w:i/>
          <w:sz w:val="24"/>
          <w:szCs w:val="24"/>
        </w:rPr>
        <w:t>состава и структуры активов</w:t>
      </w:r>
      <w:r>
        <w:rPr>
          <w:rFonts w:ascii="Times New Roman" w:hAnsi="Times New Roman"/>
          <w:b/>
          <w:i/>
          <w:sz w:val="24"/>
          <w:szCs w:val="24"/>
        </w:rPr>
        <w:t xml:space="preserve"> акционерного инвестиционного фонда</w:t>
      </w:r>
      <w:r w:rsidRPr="00761E60">
        <w:rPr>
          <w:rFonts w:ascii="Times New Roman" w:hAnsi="Times New Roman"/>
          <w:b/>
          <w:i/>
          <w:sz w:val="24"/>
          <w:szCs w:val="24"/>
        </w:rPr>
        <w:t xml:space="preserve">; </w:t>
      </w:r>
      <w:r w:rsidRPr="00B2290A">
        <w:rPr>
          <w:rFonts w:ascii="Times New Roman" w:hAnsi="Times New Roman"/>
          <w:b/>
          <w:i/>
          <w:sz w:val="24"/>
          <w:szCs w:val="24"/>
        </w:rPr>
        <w:t>расчета стоимости чистых активов акционерного инвестиционного фонда</w:t>
      </w:r>
      <w:r w:rsidRPr="001060F0">
        <w:rPr>
          <w:rFonts w:ascii="Times New Roman" w:hAnsi="Times New Roman"/>
          <w:b/>
          <w:i/>
          <w:sz w:val="24"/>
          <w:szCs w:val="24"/>
        </w:rPr>
        <w:t xml:space="preserve"> и</w:t>
      </w:r>
      <w:r w:rsidRPr="00A52FBF">
        <w:rPr>
          <w:rFonts w:ascii="Times New Roman" w:hAnsi="Times New Roman"/>
          <w:b/>
          <w:i/>
          <w:sz w:val="24"/>
          <w:szCs w:val="24"/>
        </w:rPr>
        <w:t xml:space="preserve"> стоимости чи</w:t>
      </w:r>
      <w:r w:rsidRPr="009C5A7D">
        <w:rPr>
          <w:rFonts w:ascii="Times New Roman" w:hAnsi="Times New Roman"/>
          <w:b/>
          <w:i/>
          <w:sz w:val="24"/>
          <w:szCs w:val="24"/>
        </w:rPr>
        <w:t xml:space="preserve">стых активов </w:t>
      </w:r>
      <w:r w:rsidRPr="001060F0">
        <w:rPr>
          <w:rFonts w:ascii="Times New Roman" w:hAnsi="Times New Roman"/>
          <w:b/>
          <w:i/>
          <w:sz w:val="24"/>
          <w:szCs w:val="24"/>
        </w:rPr>
        <w:t>акционерного инвестиционного фонда</w:t>
      </w:r>
      <w:r w:rsidRPr="00B2290A">
        <w:rPr>
          <w:rFonts w:ascii="Times New Roman" w:hAnsi="Times New Roman"/>
          <w:b/>
          <w:i/>
          <w:sz w:val="24"/>
          <w:szCs w:val="24"/>
        </w:rPr>
        <w:t xml:space="preserve"> в расчете на</w:t>
      </w:r>
      <w:r>
        <w:rPr>
          <w:rFonts w:ascii="Times New Roman" w:hAnsi="Times New Roman"/>
          <w:b/>
          <w:i/>
          <w:sz w:val="24"/>
          <w:szCs w:val="24"/>
        </w:rPr>
        <w:t xml:space="preserve"> одну акцию; </w:t>
      </w:r>
      <w:r w:rsidRPr="00761E60">
        <w:rPr>
          <w:rFonts w:ascii="Times New Roman" w:hAnsi="Times New Roman"/>
          <w:b/>
          <w:i/>
          <w:sz w:val="24"/>
          <w:szCs w:val="24"/>
        </w:rPr>
        <w:t xml:space="preserve">соблюдения требований, предъявляемых к порядку хранения имущества, </w:t>
      </w:r>
      <w:r>
        <w:rPr>
          <w:rFonts w:ascii="Times New Roman" w:hAnsi="Times New Roman"/>
          <w:b/>
          <w:i/>
          <w:sz w:val="24"/>
          <w:szCs w:val="24"/>
        </w:rPr>
        <w:t>принадлежащего акционерному инвестиционному</w:t>
      </w:r>
      <w:r w:rsidRPr="00761E60">
        <w:rPr>
          <w:rFonts w:ascii="Times New Roman" w:hAnsi="Times New Roman"/>
          <w:b/>
          <w:i/>
          <w:sz w:val="24"/>
          <w:szCs w:val="24"/>
        </w:rPr>
        <w:t xml:space="preserve"> фонд</w:t>
      </w:r>
      <w:r>
        <w:rPr>
          <w:rFonts w:ascii="Times New Roman" w:hAnsi="Times New Roman"/>
          <w:b/>
          <w:i/>
          <w:sz w:val="24"/>
          <w:szCs w:val="24"/>
        </w:rPr>
        <w:t>у</w:t>
      </w:r>
      <w:r w:rsidRPr="00761E60">
        <w:rPr>
          <w:rFonts w:ascii="Times New Roman" w:hAnsi="Times New Roman"/>
          <w:b/>
          <w:i/>
          <w:sz w:val="24"/>
          <w:szCs w:val="24"/>
        </w:rPr>
        <w:t>, и документов, удостоверяющих права на имущество,</w:t>
      </w:r>
      <w:r>
        <w:rPr>
          <w:rFonts w:ascii="Times New Roman" w:hAnsi="Times New Roman"/>
          <w:b/>
          <w:i/>
          <w:sz w:val="24"/>
          <w:szCs w:val="24"/>
        </w:rPr>
        <w:t xml:space="preserve"> принадлежащее акционерному инвестиционному фонду</w:t>
      </w:r>
      <w:r w:rsidRPr="00761E60">
        <w:rPr>
          <w:rFonts w:ascii="Times New Roman" w:hAnsi="Times New Roman"/>
          <w:b/>
          <w:i/>
          <w:sz w:val="24"/>
          <w:szCs w:val="24"/>
        </w:rPr>
        <w:t xml:space="preserve">; сделок, совершенных с активами </w:t>
      </w:r>
      <w:r>
        <w:rPr>
          <w:rFonts w:ascii="Times New Roman" w:hAnsi="Times New Roman"/>
          <w:b/>
          <w:i/>
          <w:sz w:val="24"/>
          <w:szCs w:val="24"/>
        </w:rPr>
        <w:t xml:space="preserve">акционерного </w:t>
      </w:r>
      <w:r w:rsidRPr="00761E60">
        <w:rPr>
          <w:rFonts w:ascii="Times New Roman" w:hAnsi="Times New Roman"/>
          <w:b/>
          <w:i/>
          <w:sz w:val="24"/>
          <w:szCs w:val="24"/>
        </w:rPr>
        <w:t>инвестиционного фонда</w:t>
      </w:r>
      <w:r w:rsidRPr="00D7236A">
        <w:rPr>
          <w:rFonts w:ascii="Times New Roman" w:hAnsi="Times New Roman"/>
          <w:b/>
          <w:i/>
          <w:sz w:val="24"/>
          <w:szCs w:val="24"/>
        </w:rPr>
        <w:t>.]</w:t>
      </w:r>
    </w:p>
    <w:p w:rsidR="00D43971" w:rsidRPr="00C73C3E" w:rsidRDefault="00D43971" w:rsidP="00D43971">
      <w:pPr>
        <w:autoSpaceDE w:val="0"/>
        <w:autoSpaceDN w:val="0"/>
        <w:adjustRightInd w:val="0"/>
        <w:spacing w:after="0" w:line="240" w:lineRule="auto"/>
        <w:ind w:firstLine="709"/>
        <w:jc w:val="both"/>
        <w:rPr>
          <w:rFonts w:ascii="Times New Roman" w:hAnsi="Times New Roman"/>
          <w:b/>
          <w:i/>
          <w:sz w:val="24"/>
          <w:szCs w:val="24"/>
        </w:rPr>
      </w:pPr>
    </w:p>
    <w:p w:rsidR="00D43971" w:rsidRDefault="00D43971" w:rsidP="00D43971">
      <w:pPr>
        <w:autoSpaceDE w:val="0"/>
        <w:autoSpaceDN w:val="0"/>
        <w:adjustRightInd w:val="0"/>
        <w:spacing w:after="0" w:line="240" w:lineRule="auto"/>
        <w:ind w:firstLine="709"/>
        <w:jc w:val="both"/>
        <w:rPr>
          <w:rFonts w:ascii="Times New Roman" w:hAnsi="Times New Roman"/>
          <w:b/>
          <w:i/>
          <w:sz w:val="24"/>
          <w:szCs w:val="24"/>
        </w:rPr>
      </w:pPr>
    </w:p>
    <w:p w:rsidR="00E91F96" w:rsidRPr="00DC6629" w:rsidRDefault="00E91F96" w:rsidP="00D43971">
      <w:pPr>
        <w:autoSpaceDE w:val="0"/>
        <w:autoSpaceDN w:val="0"/>
        <w:adjustRightInd w:val="0"/>
        <w:spacing w:after="0" w:line="240" w:lineRule="auto"/>
        <w:ind w:left="360"/>
        <w:jc w:val="center"/>
        <w:outlineLvl w:val="3"/>
        <w:rPr>
          <w:rFonts w:ascii="Times New Roman" w:hAnsi="Times New Roman"/>
          <w:b/>
          <w:sz w:val="28"/>
          <w:szCs w:val="28"/>
        </w:rPr>
      </w:pPr>
    </w:p>
    <w:p w:rsidR="00E91F96" w:rsidRDefault="00E91F96" w:rsidP="00D43971">
      <w:pPr>
        <w:autoSpaceDE w:val="0"/>
        <w:autoSpaceDN w:val="0"/>
        <w:adjustRightInd w:val="0"/>
        <w:spacing w:after="0" w:line="240" w:lineRule="auto"/>
        <w:ind w:left="360"/>
        <w:jc w:val="center"/>
        <w:outlineLvl w:val="3"/>
        <w:rPr>
          <w:rFonts w:ascii="Times New Roman" w:hAnsi="Times New Roman"/>
          <w:b/>
          <w:sz w:val="28"/>
          <w:szCs w:val="28"/>
        </w:rPr>
      </w:pPr>
    </w:p>
    <w:p w:rsidR="001A593E" w:rsidRDefault="001A593E" w:rsidP="00D43971">
      <w:pPr>
        <w:autoSpaceDE w:val="0"/>
        <w:autoSpaceDN w:val="0"/>
        <w:adjustRightInd w:val="0"/>
        <w:spacing w:after="0" w:line="240" w:lineRule="auto"/>
        <w:ind w:left="360"/>
        <w:jc w:val="center"/>
        <w:outlineLvl w:val="3"/>
        <w:rPr>
          <w:rFonts w:ascii="Times New Roman" w:hAnsi="Times New Roman"/>
          <w:b/>
          <w:sz w:val="28"/>
          <w:szCs w:val="28"/>
        </w:rPr>
      </w:pPr>
    </w:p>
    <w:p w:rsidR="001A593E" w:rsidRPr="00DC6629" w:rsidRDefault="001A593E" w:rsidP="00D43971">
      <w:pPr>
        <w:autoSpaceDE w:val="0"/>
        <w:autoSpaceDN w:val="0"/>
        <w:adjustRightInd w:val="0"/>
        <w:spacing w:after="0" w:line="240" w:lineRule="auto"/>
        <w:ind w:left="360"/>
        <w:jc w:val="center"/>
        <w:outlineLvl w:val="3"/>
        <w:rPr>
          <w:rFonts w:ascii="Times New Roman" w:hAnsi="Times New Roman"/>
          <w:b/>
          <w:sz w:val="28"/>
          <w:szCs w:val="28"/>
        </w:rPr>
      </w:pPr>
    </w:p>
    <w:p w:rsidR="00D43971" w:rsidRPr="00D7236A" w:rsidRDefault="00D43971" w:rsidP="00D43971">
      <w:pPr>
        <w:autoSpaceDE w:val="0"/>
        <w:autoSpaceDN w:val="0"/>
        <w:adjustRightInd w:val="0"/>
        <w:spacing w:after="0" w:line="240" w:lineRule="auto"/>
        <w:ind w:left="360"/>
        <w:jc w:val="center"/>
        <w:outlineLvl w:val="3"/>
        <w:rPr>
          <w:rFonts w:ascii="Times New Roman" w:hAnsi="Times New Roman"/>
          <w:b/>
          <w:sz w:val="28"/>
          <w:szCs w:val="28"/>
        </w:rPr>
      </w:pPr>
      <w:r w:rsidRPr="00D7236A">
        <w:rPr>
          <w:rFonts w:ascii="Times New Roman" w:hAnsi="Times New Roman"/>
          <w:b/>
          <w:sz w:val="28"/>
          <w:szCs w:val="28"/>
        </w:rPr>
        <w:lastRenderedPageBreak/>
        <w:t xml:space="preserve">АУДИТОРСКОЕ ЗАКЛЮЧЕНИЕ </w:t>
      </w:r>
    </w:p>
    <w:p w:rsidR="00D43971" w:rsidRPr="00D7236A" w:rsidRDefault="00D43971" w:rsidP="00D43971">
      <w:pPr>
        <w:autoSpaceDE w:val="0"/>
        <w:autoSpaceDN w:val="0"/>
        <w:adjustRightInd w:val="0"/>
        <w:spacing w:after="0" w:line="240" w:lineRule="auto"/>
        <w:jc w:val="center"/>
        <w:outlineLvl w:val="3"/>
        <w:rPr>
          <w:rFonts w:ascii="Times New Roman" w:hAnsi="Times New Roman"/>
          <w:b/>
          <w:sz w:val="28"/>
          <w:szCs w:val="28"/>
        </w:rPr>
      </w:pPr>
      <w:r w:rsidRPr="00D7236A">
        <w:rPr>
          <w:rFonts w:ascii="Times New Roman" w:hAnsi="Times New Roman"/>
          <w:b/>
          <w:sz w:val="28"/>
          <w:szCs w:val="28"/>
        </w:rPr>
        <w:t>о годовой бухгалтерской отчетности акционерного общества «</w:t>
      </w:r>
      <w:r>
        <w:rPr>
          <w:rFonts w:ascii="Times New Roman" w:hAnsi="Times New Roman"/>
          <w:b/>
          <w:sz w:val="28"/>
          <w:szCs w:val="28"/>
        </w:rPr>
        <w:t xml:space="preserve">Акционерный инвестиционный фонд </w:t>
      </w:r>
      <w:r w:rsidRPr="00B62291">
        <w:rPr>
          <w:rFonts w:ascii="Times New Roman" w:hAnsi="Times New Roman"/>
          <w:b/>
          <w:sz w:val="28"/>
          <w:szCs w:val="28"/>
        </w:rPr>
        <w:t>YYY</w:t>
      </w:r>
      <w:r w:rsidRPr="00D7236A">
        <w:rPr>
          <w:rFonts w:ascii="Times New Roman" w:hAnsi="Times New Roman"/>
          <w:b/>
          <w:sz w:val="28"/>
          <w:szCs w:val="28"/>
        </w:rPr>
        <w:t>» за 2014 год</w:t>
      </w:r>
    </w:p>
    <w:p w:rsidR="00D43971" w:rsidRPr="00D7236A" w:rsidRDefault="00D43971" w:rsidP="00D43971">
      <w:pPr>
        <w:autoSpaceDE w:val="0"/>
        <w:autoSpaceDN w:val="0"/>
        <w:adjustRightInd w:val="0"/>
        <w:spacing w:after="0" w:line="240" w:lineRule="auto"/>
        <w:jc w:val="center"/>
        <w:outlineLvl w:val="3"/>
        <w:rPr>
          <w:rFonts w:ascii="Times New Roman" w:hAnsi="Times New Roman"/>
          <w:sz w:val="28"/>
          <w:szCs w:val="28"/>
        </w:rPr>
      </w:pPr>
    </w:p>
    <w:p w:rsidR="00D43971" w:rsidRDefault="00D43971" w:rsidP="00D43971">
      <w:pPr>
        <w:autoSpaceDE w:val="0"/>
        <w:autoSpaceDN w:val="0"/>
        <w:adjustRightInd w:val="0"/>
        <w:spacing w:after="0" w:line="240" w:lineRule="auto"/>
        <w:jc w:val="right"/>
        <w:outlineLvl w:val="3"/>
        <w:rPr>
          <w:rFonts w:ascii="Times New Roman" w:hAnsi="Times New Roman"/>
          <w:sz w:val="28"/>
          <w:szCs w:val="28"/>
        </w:rPr>
      </w:pPr>
      <w:r w:rsidRPr="00D7236A">
        <w:rPr>
          <w:rFonts w:ascii="Times New Roman" w:hAnsi="Times New Roman"/>
          <w:sz w:val="28"/>
          <w:szCs w:val="28"/>
        </w:rPr>
        <w:t xml:space="preserve">Акционерам акционерного общества </w:t>
      </w:r>
    </w:p>
    <w:p w:rsidR="00D43971" w:rsidRPr="00D7236A" w:rsidRDefault="00D43971" w:rsidP="00D43971">
      <w:pPr>
        <w:autoSpaceDE w:val="0"/>
        <w:autoSpaceDN w:val="0"/>
        <w:adjustRightInd w:val="0"/>
        <w:spacing w:after="0" w:line="240" w:lineRule="auto"/>
        <w:jc w:val="right"/>
        <w:outlineLvl w:val="3"/>
        <w:rPr>
          <w:rFonts w:ascii="Times New Roman" w:hAnsi="Times New Roman"/>
          <w:sz w:val="28"/>
          <w:szCs w:val="28"/>
        </w:rPr>
      </w:pPr>
      <w:r w:rsidRPr="00D7236A">
        <w:rPr>
          <w:rFonts w:ascii="Times New Roman" w:hAnsi="Times New Roman"/>
          <w:sz w:val="28"/>
          <w:szCs w:val="28"/>
        </w:rPr>
        <w:t>«Акционерный инвестиционный фонд</w:t>
      </w:r>
      <w:r>
        <w:rPr>
          <w:rFonts w:ascii="Times New Roman" w:hAnsi="Times New Roman"/>
          <w:b/>
          <w:sz w:val="28"/>
          <w:szCs w:val="28"/>
        </w:rPr>
        <w:t xml:space="preserve"> «</w:t>
      </w:r>
      <w:r w:rsidRPr="00B62291">
        <w:rPr>
          <w:rFonts w:ascii="Times New Roman" w:hAnsi="Times New Roman"/>
          <w:sz w:val="28"/>
          <w:szCs w:val="28"/>
        </w:rPr>
        <w:t>YYY</w:t>
      </w:r>
      <w:r w:rsidRPr="00D7236A">
        <w:rPr>
          <w:rFonts w:ascii="Times New Roman" w:hAnsi="Times New Roman"/>
          <w:sz w:val="28"/>
          <w:szCs w:val="28"/>
        </w:rPr>
        <w:t>»</w:t>
      </w:r>
    </w:p>
    <w:p w:rsidR="00D43971" w:rsidRPr="00B62291" w:rsidRDefault="00D43971" w:rsidP="00D43971">
      <w:pPr>
        <w:pStyle w:val="a9"/>
        <w:keepNext/>
        <w:spacing w:before="0" w:after="0"/>
        <w:ind w:firstLine="720"/>
        <w:rPr>
          <w:sz w:val="28"/>
          <w:szCs w:val="28"/>
        </w:rPr>
      </w:pPr>
    </w:p>
    <w:p w:rsidR="00D43971" w:rsidRPr="00B62291" w:rsidRDefault="00D43971" w:rsidP="00D43971">
      <w:pPr>
        <w:pStyle w:val="a9"/>
        <w:keepNext/>
        <w:spacing w:before="0" w:after="0"/>
        <w:ind w:firstLine="720"/>
        <w:rPr>
          <w:sz w:val="28"/>
          <w:szCs w:val="28"/>
        </w:rPr>
      </w:pPr>
      <w:proofErr w:type="spellStart"/>
      <w:r w:rsidRPr="00B62291">
        <w:rPr>
          <w:sz w:val="28"/>
          <w:szCs w:val="28"/>
        </w:rPr>
        <w:t>Аудируемое</w:t>
      </w:r>
      <w:proofErr w:type="spellEnd"/>
      <w:r w:rsidRPr="00B62291">
        <w:rPr>
          <w:sz w:val="28"/>
          <w:szCs w:val="28"/>
        </w:rPr>
        <w:t xml:space="preserve"> лицо: </w:t>
      </w:r>
    </w:p>
    <w:p w:rsidR="00D43971" w:rsidRPr="00B62291" w:rsidRDefault="00D43971" w:rsidP="00D43971">
      <w:pPr>
        <w:pStyle w:val="a9"/>
        <w:keepNext/>
        <w:spacing w:before="0" w:after="0"/>
        <w:ind w:left="1440"/>
        <w:rPr>
          <w:sz w:val="28"/>
          <w:szCs w:val="28"/>
        </w:rPr>
      </w:pPr>
      <w:r w:rsidRPr="00B62291">
        <w:rPr>
          <w:sz w:val="28"/>
          <w:szCs w:val="28"/>
        </w:rPr>
        <w:t xml:space="preserve">акционерное общество </w:t>
      </w:r>
      <w:r w:rsidRPr="00D7236A">
        <w:rPr>
          <w:sz w:val="28"/>
          <w:szCs w:val="28"/>
        </w:rPr>
        <w:t>«Акционерный инвестиционный фонд</w:t>
      </w:r>
      <w:r>
        <w:rPr>
          <w:b/>
          <w:sz w:val="28"/>
          <w:szCs w:val="28"/>
        </w:rPr>
        <w:t xml:space="preserve"> </w:t>
      </w:r>
      <w:r w:rsidRPr="00B62291">
        <w:rPr>
          <w:sz w:val="28"/>
          <w:szCs w:val="28"/>
        </w:rPr>
        <w:t xml:space="preserve">YYY», </w:t>
      </w:r>
    </w:p>
    <w:p w:rsidR="00D43971" w:rsidRPr="00B62291" w:rsidRDefault="00D43971" w:rsidP="00D43971">
      <w:pPr>
        <w:pStyle w:val="a9"/>
        <w:keepNext/>
        <w:spacing w:before="0" w:after="0"/>
        <w:ind w:left="1440"/>
        <w:rPr>
          <w:bCs/>
          <w:iCs/>
          <w:sz w:val="28"/>
          <w:szCs w:val="28"/>
        </w:rPr>
      </w:pPr>
      <w:r w:rsidRPr="00B62291">
        <w:rPr>
          <w:bCs/>
          <w:iCs/>
          <w:sz w:val="28"/>
          <w:szCs w:val="28"/>
        </w:rPr>
        <w:t xml:space="preserve">ОГРН 8800000000000, </w:t>
      </w:r>
    </w:p>
    <w:p w:rsidR="00D43971" w:rsidRPr="00B62291" w:rsidRDefault="00D43971" w:rsidP="00D43971">
      <w:pPr>
        <w:pStyle w:val="a9"/>
        <w:keepNext/>
        <w:spacing w:before="0" w:after="0"/>
        <w:ind w:left="1440"/>
        <w:rPr>
          <w:sz w:val="28"/>
          <w:szCs w:val="28"/>
        </w:rPr>
      </w:pPr>
      <w:r w:rsidRPr="00B62291">
        <w:rPr>
          <w:bCs/>
          <w:iCs/>
          <w:sz w:val="28"/>
          <w:szCs w:val="28"/>
        </w:rPr>
        <w:t>115621</w:t>
      </w:r>
      <w:r w:rsidRPr="00B62291">
        <w:rPr>
          <w:sz w:val="28"/>
          <w:szCs w:val="28"/>
        </w:rPr>
        <w:t>, Москва, улица Профсоюзная, дом 220.</w:t>
      </w:r>
    </w:p>
    <w:p w:rsidR="00D43971" w:rsidRPr="00B62291" w:rsidRDefault="00D43971" w:rsidP="00D43971">
      <w:pPr>
        <w:pStyle w:val="a9"/>
        <w:spacing w:before="0" w:after="0"/>
        <w:ind w:firstLine="720"/>
        <w:rPr>
          <w:sz w:val="28"/>
          <w:szCs w:val="28"/>
        </w:rPr>
      </w:pPr>
      <w:r w:rsidRPr="00B62291">
        <w:rPr>
          <w:sz w:val="28"/>
          <w:szCs w:val="28"/>
        </w:rPr>
        <w:t xml:space="preserve">Аудиторская организация: </w:t>
      </w:r>
    </w:p>
    <w:p w:rsidR="00D43971" w:rsidRPr="00B62291" w:rsidRDefault="00D43971" w:rsidP="00D43971">
      <w:pPr>
        <w:pStyle w:val="a9"/>
        <w:spacing w:before="0" w:after="0"/>
        <w:ind w:left="1440"/>
        <w:rPr>
          <w:sz w:val="28"/>
          <w:szCs w:val="28"/>
        </w:rPr>
      </w:pPr>
      <w:r w:rsidRPr="00B62291">
        <w:rPr>
          <w:sz w:val="28"/>
          <w:szCs w:val="28"/>
        </w:rPr>
        <w:t>акционерное общество «</w:t>
      </w:r>
      <w:r w:rsidRPr="00B62291">
        <w:rPr>
          <w:sz w:val="28"/>
          <w:szCs w:val="28"/>
          <w:lang w:val="en-US"/>
        </w:rPr>
        <w:t>ZZZ</w:t>
      </w:r>
      <w:r w:rsidRPr="00B62291">
        <w:rPr>
          <w:sz w:val="28"/>
          <w:szCs w:val="28"/>
        </w:rPr>
        <w:t xml:space="preserve">», </w:t>
      </w:r>
    </w:p>
    <w:p w:rsidR="00D43971" w:rsidRPr="00B62291" w:rsidRDefault="00D43971" w:rsidP="00D43971">
      <w:pPr>
        <w:pStyle w:val="a9"/>
        <w:spacing w:before="0" w:after="0"/>
        <w:ind w:left="1440"/>
        <w:rPr>
          <w:sz w:val="28"/>
          <w:szCs w:val="28"/>
        </w:rPr>
      </w:pPr>
      <w:r w:rsidRPr="00B62291">
        <w:rPr>
          <w:bCs/>
          <w:iCs/>
          <w:sz w:val="28"/>
          <w:szCs w:val="28"/>
        </w:rPr>
        <w:t>ОГРН 9900000000000,</w:t>
      </w:r>
      <w:r w:rsidRPr="00B62291">
        <w:rPr>
          <w:sz w:val="28"/>
          <w:szCs w:val="28"/>
        </w:rPr>
        <w:t xml:space="preserve"> </w:t>
      </w:r>
    </w:p>
    <w:p w:rsidR="00D43971" w:rsidRPr="00B62291" w:rsidRDefault="00D43971" w:rsidP="00D43971">
      <w:pPr>
        <w:pStyle w:val="a9"/>
        <w:spacing w:before="0" w:after="0"/>
        <w:ind w:left="1440"/>
        <w:rPr>
          <w:sz w:val="28"/>
          <w:szCs w:val="28"/>
        </w:rPr>
      </w:pPr>
      <w:r w:rsidRPr="00B62291">
        <w:rPr>
          <w:sz w:val="28"/>
          <w:szCs w:val="28"/>
        </w:rPr>
        <w:t xml:space="preserve">111421, Москва, улица Королева, дом 101, </w:t>
      </w:r>
    </w:p>
    <w:p w:rsidR="00D43971" w:rsidRPr="00B62291" w:rsidRDefault="00D43971" w:rsidP="00D43971">
      <w:pPr>
        <w:pStyle w:val="a9"/>
        <w:spacing w:before="0" w:after="0"/>
        <w:ind w:left="1440"/>
        <w:rPr>
          <w:sz w:val="28"/>
          <w:szCs w:val="28"/>
        </w:rPr>
      </w:pPr>
      <w:r w:rsidRPr="00B62291">
        <w:rPr>
          <w:sz w:val="28"/>
          <w:szCs w:val="28"/>
        </w:rPr>
        <w:t xml:space="preserve">член саморегулируемой организации аудиторов «ААА», </w:t>
      </w:r>
    </w:p>
    <w:p w:rsidR="00D43971" w:rsidRPr="00B62291" w:rsidRDefault="00D43971" w:rsidP="00D43971">
      <w:pPr>
        <w:pStyle w:val="a9"/>
        <w:spacing w:before="0" w:after="0"/>
        <w:ind w:left="1440"/>
        <w:rPr>
          <w:sz w:val="28"/>
          <w:szCs w:val="28"/>
        </w:rPr>
      </w:pPr>
      <w:r w:rsidRPr="00B62291">
        <w:rPr>
          <w:sz w:val="28"/>
          <w:szCs w:val="28"/>
        </w:rPr>
        <w:t>ОРНЗ 01234567890.</w:t>
      </w:r>
    </w:p>
    <w:p w:rsidR="00D43971" w:rsidRPr="00D7236A" w:rsidRDefault="00D43971" w:rsidP="00D43971">
      <w:pPr>
        <w:autoSpaceDE w:val="0"/>
        <w:autoSpaceDN w:val="0"/>
        <w:adjustRightInd w:val="0"/>
        <w:spacing w:after="0" w:line="240" w:lineRule="auto"/>
        <w:ind w:firstLine="720"/>
        <w:jc w:val="both"/>
        <w:outlineLvl w:val="3"/>
        <w:rPr>
          <w:rFonts w:ascii="Times New Roman" w:hAnsi="Times New Roman"/>
          <w:sz w:val="28"/>
          <w:szCs w:val="28"/>
        </w:rPr>
      </w:pPr>
    </w:p>
    <w:p w:rsidR="00D43971" w:rsidRPr="0092206F" w:rsidRDefault="00D43971" w:rsidP="00D43971">
      <w:pPr>
        <w:autoSpaceDE w:val="0"/>
        <w:autoSpaceDN w:val="0"/>
        <w:adjustRightInd w:val="0"/>
        <w:spacing w:after="0" w:line="240" w:lineRule="auto"/>
        <w:ind w:firstLine="340"/>
        <w:jc w:val="both"/>
        <w:rPr>
          <w:rFonts w:ascii="Times New Roman" w:hAnsi="Times New Roman"/>
          <w:sz w:val="28"/>
          <w:szCs w:val="28"/>
        </w:rPr>
      </w:pPr>
      <w:r w:rsidRPr="00D7236A">
        <w:rPr>
          <w:rFonts w:ascii="Times New Roman" w:hAnsi="Times New Roman"/>
          <w:sz w:val="28"/>
          <w:szCs w:val="28"/>
        </w:rPr>
        <w:t>Мы провели аудит прилагаемой годовой бухгалтерской отчетности акционерного общества «Акционерный инвестиционный фонд</w:t>
      </w:r>
      <w:r>
        <w:rPr>
          <w:rFonts w:ascii="Times New Roman" w:hAnsi="Times New Roman"/>
          <w:b/>
          <w:sz w:val="28"/>
          <w:szCs w:val="28"/>
        </w:rPr>
        <w:t xml:space="preserve"> «</w:t>
      </w:r>
      <w:r w:rsidRPr="00B62291">
        <w:rPr>
          <w:rFonts w:ascii="Times New Roman" w:hAnsi="Times New Roman"/>
          <w:sz w:val="28"/>
          <w:szCs w:val="28"/>
        </w:rPr>
        <w:t>YYY</w:t>
      </w:r>
      <w:r w:rsidRPr="00D7236A">
        <w:rPr>
          <w:rFonts w:ascii="Times New Roman" w:hAnsi="Times New Roman"/>
          <w:sz w:val="28"/>
          <w:szCs w:val="28"/>
        </w:rPr>
        <w:t>»</w:t>
      </w:r>
      <w:r>
        <w:rPr>
          <w:rFonts w:ascii="Times New Roman" w:hAnsi="Times New Roman"/>
          <w:sz w:val="28"/>
          <w:szCs w:val="28"/>
        </w:rPr>
        <w:t xml:space="preserve"> (далее – Фонд)</w:t>
      </w:r>
      <w:r w:rsidRPr="00D7236A">
        <w:rPr>
          <w:rFonts w:ascii="Times New Roman" w:hAnsi="Times New Roman"/>
          <w:sz w:val="28"/>
          <w:szCs w:val="28"/>
        </w:rPr>
        <w:t xml:space="preserve">, состоящей из бухгалтерского баланса по состоянию на 31 декабря 2014 года, отчета о финансовых результатах,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2014 год, </w:t>
      </w:r>
      <w:r w:rsidRPr="0092206F">
        <w:rPr>
          <w:rFonts w:ascii="Times New Roman" w:hAnsi="Times New Roman"/>
          <w:sz w:val="28"/>
          <w:szCs w:val="28"/>
        </w:rPr>
        <w:t>пояснений к бухгалтерскому балансу и отчету о финансовых результатах.</w:t>
      </w:r>
    </w:p>
    <w:p w:rsidR="00D43971" w:rsidRPr="00D7236A" w:rsidRDefault="00D43971" w:rsidP="00D43971">
      <w:pPr>
        <w:autoSpaceDE w:val="0"/>
        <w:autoSpaceDN w:val="0"/>
        <w:adjustRightInd w:val="0"/>
        <w:spacing w:after="0" w:line="240" w:lineRule="auto"/>
        <w:ind w:firstLine="720"/>
        <w:jc w:val="both"/>
        <w:outlineLvl w:val="3"/>
        <w:rPr>
          <w:rFonts w:ascii="Times New Roman" w:hAnsi="Times New Roman"/>
          <w:sz w:val="28"/>
          <w:szCs w:val="28"/>
        </w:rPr>
      </w:pPr>
    </w:p>
    <w:p w:rsidR="00D43971" w:rsidRPr="00D7236A" w:rsidRDefault="00D43971" w:rsidP="00D43971">
      <w:pPr>
        <w:autoSpaceDE w:val="0"/>
        <w:autoSpaceDN w:val="0"/>
        <w:adjustRightInd w:val="0"/>
        <w:spacing w:after="0" w:line="240" w:lineRule="auto"/>
        <w:ind w:firstLine="540"/>
        <w:jc w:val="both"/>
        <w:outlineLvl w:val="3"/>
        <w:rPr>
          <w:rFonts w:ascii="Times New Roman" w:hAnsi="Times New Roman"/>
          <w:sz w:val="28"/>
          <w:szCs w:val="28"/>
        </w:rPr>
      </w:pPr>
    </w:p>
    <w:p w:rsidR="00D43971" w:rsidRPr="00D7236A" w:rsidRDefault="00D43971" w:rsidP="00D43971">
      <w:pPr>
        <w:autoSpaceDE w:val="0"/>
        <w:autoSpaceDN w:val="0"/>
        <w:adjustRightInd w:val="0"/>
        <w:spacing w:after="0" w:line="240" w:lineRule="auto"/>
        <w:jc w:val="center"/>
        <w:outlineLvl w:val="4"/>
        <w:rPr>
          <w:rFonts w:ascii="Times New Roman" w:hAnsi="Times New Roman"/>
          <w:b/>
          <w:sz w:val="28"/>
          <w:szCs w:val="28"/>
        </w:rPr>
      </w:pPr>
      <w:r w:rsidRPr="00D7236A">
        <w:rPr>
          <w:rFonts w:ascii="Times New Roman" w:hAnsi="Times New Roman"/>
          <w:b/>
          <w:sz w:val="28"/>
          <w:szCs w:val="28"/>
        </w:rPr>
        <w:t xml:space="preserve">Ответственность </w:t>
      </w:r>
      <w:proofErr w:type="spellStart"/>
      <w:r>
        <w:rPr>
          <w:rFonts w:ascii="Times New Roman" w:hAnsi="Times New Roman"/>
          <w:b/>
          <w:sz w:val="28"/>
          <w:szCs w:val="28"/>
        </w:rPr>
        <w:t>аудируемого</w:t>
      </w:r>
      <w:proofErr w:type="spellEnd"/>
      <w:r>
        <w:rPr>
          <w:rFonts w:ascii="Times New Roman" w:hAnsi="Times New Roman"/>
          <w:b/>
          <w:sz w:val="28"/>
          <w:szCs w:val="28"/>
        </w:rPr>
        <w:t xml:space="preserve"> лица </w:t>
      </w:r>
    </w:p>
    <w:p w:rsidR="00D43971" w:rsidRDefault="00D43971" w:rsidP="00D43971">
      <w:pPr>
        <w:autoSpaceDE w:val="0"/>
        <w:autoSpaceDN w:val="0"/>
        <w:adjustRightInd w:val="0"/>
        <w:spacing w:after="0" w:line="240" w:lineRule="auto"/>
        <w:jc w:val="center"/>
        <w:outlineLvl w:val="4"/>
        <w:rPr>
          <w:rFonts w:ascii="Times New Roman" w:hAnsi="Times New Roman"/>
          <w:b/>
          <w:sz w:val="28"/>
          <w:szCs w:val="28"/>
        </w:rPr>
      </w:pPr>
      <w:r w:rsidRPr="00FB14FD">
        <w:rPr>
          <w:rFonts w:ascii="Times New Roman" w:hAnsi="Times New Roman"/>
          <w:b/>
          <w:sz w:val="28"/>
          <w:szCs w:val="28"/>
        </w:rPr>
        <w:t>за годовую</w:t>
      </w:r>
      <w:r>
        <w:rPr>
          <w:rFonts w:ascii="Times New Roman" w:hAnsi="Times New Roman"/>
          <w:b/>
          <w:sz w:val="28"/>
          <w:szCs w:val="28"/>
        </w:rPr>
        <w:t xml:space="preserve"> </w:t>
      </w:r>
      <w:r w:rsidRPr="00FB14FD">
        <w:rPr>
          <w:rFonts w:ascii="Times New Roman" w:hAnsi="Times New Roman"/>
          <w:b/>
          <w:sz w:val="28"/>
          <w:szCs w:val="28"/>
        </w:rPr>
        <w:t>бухгалтерскую отчетность</w:t>
      </w:r>
      <w:r w:rsidRPr="00FB14FD" w:rsidDel="00FB14FD">
        <w:rPr>
          <w:rFonts w:ascii="Times New Roman" w:hAnsi="Times New Roman"/>
          <w:b/>
          <w:sz w:val="28"/>
          <w:szCs w:val="28"/>
        </w:rPr>
        <w:t xml:space="preserve"> </w:t>
      </w:r>
    </w:p>
    <w:p w:rsidR="00D43971" w:rsidRPr="00D7236A" w:rsidRDefault="00D43971" w:rsidP="00D43971">
      <w:pPr>
        <w:autoSpaceDE w:val="0"/>
        <w:autoSpaceDN w:val="0"/>
        <w:adjustRightInd w:val="0"/>
        <w:spacing w:after="0" w:line="240" w:lineRule="auto"/>
        <w:jc w:val="center"/>
        <w:outlineLvl w:val="4"/>
        <w:rPr>
          <w:rFonts w:ascii="Times New Roman" w:hAnsi="Times New Roman"/>
          <w:sz w:val="28"/>
          <w:szCs w:val="28"/>
        </w:rPr>
      </w:pPr>
    </w:p>
    <w:p w:rsidR="00D43971" w:rsidRPr="00D7236A" w:rsidRDefault="00D43971" w:rsidP="00D43971">
      <w:pPr>
        <w:autoSpaceDE w:val="0"/>
        <w:autoSpaceDN w:val="0"/>
        <w:adjustRightInd w:val="0"/>
        <w:spacing w:after="0" w:line="240" w:lineRule="auto"/>
        <w:ind w:firstLine="709"/>
        <w:jc w:val="both"/>
        <w:outlineLvl w:val="4"/>
        <w:rPr>
          <w:rFonts w:ascii="Times New Roman" w:hAnsi="Times New Roman"/>
          <w:sz w:val="28"/>
          <w:szCs w:val="28"/>
        </w:rPr>
      </w:pPr>
      <w:r w:rsidRPr="00D7236A">
        <w:rPr>
          <w:rFonts w:ascii="Times New Roman" w:hAnsi="Times New Roman"/>
          <w:sz w:val="28"/>
          <w:szCs w:val="28"/>
        </w:rPr>
        <w:t xml:space="preserve">Руководство </w:t>
      </w:r>
      <w:proofErr w:type="spellStart"/>
      <w:r w:rsidRPr="00F01098">
        <w:rPr>
          <w:rFonts w:ascii="Times New Roman" w:hAnsi="Times New Roman"/>
          <w:sz w:val="28"/>
          <w:szCs w:val="28"/>
        </w:rPr>
        <w:t>аудируемого</w:t>
      </w:r>
      <w:proofErr w:type="spellEnd"/>
      <w:r w:rsidRPr="00F01098">
        <w:rPr>
          <w:rFonts w:ascii="Times New Roman" w:hAnsi="Times New Roman"/>
          <w:sz w:val="28"/>
          <w:szCs w:val="28"/>
        </w:rPr>
        <w:t xml:space="preserve"> лица</w:t>
      </w:r>
      <w:r>
        <w:rPr>
          <w:rFonts w:ascii="Times New Roman" w:hAnsi="Times New Roman"/>
          <w:sz w:val="28"/>
          <w:szCs w:val="28"/>
        </w:rPr>
        <w:t xml:space="preserve"> </w:t>
      </w:r>
      <w:r w:rsidRPr="00D7236A">
        <w:rPr>
          <w:rFonts w:ascii="Times New Roman" w:hAnsi="Times New Roman"/>
          <w:sz w:val="28"/>
          <w:szCs w:val="28"/>
        </w:rPr>
        <w:t xml:space="preserve">несет ответственность за составление и достоверность </w:t>
      </w:r>
      <w:r>
        <w:rPr>
          <w:rFonts w:ascii="Times New Roman" w:hAnsi="Times New Roman"/>
          <w:sz w:val="28"/>
          <w:szCs w:val="28"/>
        </w:rPr>
        <w:t xml:space="preserve">указанной </w:t>
      </w:r>
      <w:r w:rsidRPr="005F7387">
        <w:rPr>
          <w:rFonts w:ascii="Times New Roman" w:hAnsi="Times New Roman"/>
          <w:sz w:val="28"/>
          <w:szCs w:val="28"/>
        </w:rPr>
        <w:t>годовой бухгалтерской отчетности</w:t>
      </w:r>
      <w:r w:rsidRPr="00D7236A">
        <w:rPr>
          <w:rFonts w:ascii="Times New Roman" w:hAnsi="Times New Roman"/>
          <w:sz w:val="28"/>
          <w:szCs w:val="28"/>
        </w:rPr>
        <w:t xml:space="preserve"> в соответствии с российскими правилами составления бухгалтерской отчетности</w:t>
      </w:r>
      <w:r>
        <w:rPr>
          <w:rFonts w:ascii="Times New Roman" w:hAnsi="Times New Roman"/>
          <w:sz w:val="28"/>
          <w:szCs w:val="28"/>
        </w:rPr>
        <w:t xml:space="preserve"> </w:t>
      </w:r>
      <w:r w:rsidRPr="000B5E45">
        <w:rPr>
          <w:rFonts w:ascii="Times New Roman" w:hAnsi="Times New Roman"/>
          <w:sz w:val="28"/>
          <w:szCs w:val="28"/>
        </w:rPr>
        <w:t>акционерными инвестиционными фондами</w:t>
      </w:r>
      <w:r w:rsidRPr="00D7236A">
        <w:rPr>
          <w:rFonts w:ascii="Times New Roman" w:hAnsi="Times New Roman"/>
          <w:sz w:val="28"/>
          <w:szCs w:val="28"/>
        </w:rPr>
        <w:t xml:space="preserve"> и за систему внутреннего контроля, необходимую для составления </w:t>
      </w:r>
      <w:r w:rsidRPr="005F7387">
        <w:rPr>
          <w:rFonts w:ascii="Times New Roman" w:hAnsi="Times New Roman"/>
          <w:sz w:val="28"/>
          <w:szCs w:val="28"/>
        </w:rPr>
        <w:t>годовой бухгалтерской отчетности</w:t>
      </w:r>
      <w:r w:rsidRPr="00D7236A">
        <w:rPr>
          <w:rFonts w:ascii="Times New Roman" w:hAnsi="Times New Roman"/>
          <w:sz w:val="28"/>
          <w:szCs w:val="28"/>
        </w:rPr>
        <w:t>, не содержащей существенных искажений вследствие недобросовестных действий или ошибок.</w:t>
      </w:r>
    </w:p>
    <w:p w:rsidR="00D43971" w:rsidRPr="00D7236A" w:rsidRDefault="00D43971" w:rsidP="00D43971">
      <w:pPr>
        <w:autoSpaceDE w:val="0"/>
        <w:autoSpaceDN w:val="0"/>
        <w:adjustRightInd w:val="0"/>
        <w:spacing w:after="0" w:line="240" w:lineRule="auto"/>
        <w:ind w:firstLine="540"/>
        <w:jc w:val="both"/>
        <w:outlineLvl w:val="4"/>
        <w:rPr>
          <w:rFonts w:ascii="Times New Roman" w:hAnsi="Times New Roman"/>
          <w:sz w:val="28"/>
          <w:szCs w:val="28"/>
        </w:rPr>
      </w:pPr>
    </w:p>
    <w:p w:rsidR="00D43971" w:rsidRPr="00D7236A" w:rsidRDefault="00D43971" w:rsidP="00D43971">
      <w:pPr>
        <w:autoSpaceDE w:val="0"/>
        <w:autoSpaceDN w:val="0"/>
        <w:adjustRightInd w:val="0"/>
        <w:spacing w:after="0" w:line="240" w:lineRule="auto"/>
        <w:jc w:val="center"/>
        <w:outlineLvl w:val="4"/>
        <w:rPr>
          <w:rFonts w:ascii="Times New Roman" w:hAnsi="Times New Roman"/>
          <w:b/>
          <w:sz w:val="28"/>
          <w:szCs w:val="28"/>
        </w:rPr>
      </w:pPr>
      <w:r w:rsidRPr="00D7236A">
        <w:rPr>
          <w:rFonts w:ascii="Times New Roman" w:hAnsi="Times New Roman"/>
          <w:b/>
          <w:sz w:val="28"/>
          <w:szCs w:val="28"/>
        </w:rPr>
        <w:t>Ответственность аудитора</w:t>
      </w:r>
    </w:p>
    <w:p w:rsidR="00D43971" w:rsidRPr="00D7236A" w:rsidRDefault="00D43971" w:rsidP="00D43971">
      <w:pPr>
        <w:autoSpaceDE w:val="0"/>
        <w:autoSpaceDN w:val="0"/>
        <w:adjustRightInd w:val="0"/>
        <w:spacing w:after="0" w:line="240" w:lineRule="auto"/>
        <w:jc w:val="center"/>
        <w:outlineLvl w:val="4"/>
        <w:rPr>
          <w:rFonts w:ascii="Times New Roman" w:hAnsi="Times New Roman"/>
          <w:b/>
          <w:sz w:val="28"/>
          <w:szCs w:val="28"/>
        </w:rPr>
      </w:pPr>
    </w:p>
    <w:p w:rsidR="00D43971" w:rsidRPr="00D7236A" w:rsidRDefault="00D43971" w:rsidP="00D43971">
      <w:pPr>
        <w:autoSpaceDE w:val="0"/>
        <w:autoSpaceDN w:val="0"/>
        <w:adjustRightInd w:val="0"/>
        <w:spacing w:after="0" w:line="240" w:lineRule="auto"/>
        <w:ind w:firstLine="709"/>
        <w:jc w:val="both"/>
        <w:outlineLvl w:val="4"/>
        <w:rPr>
          <w:rFonts w:ascii="Times New Roman" w:hAnsi="Times New Roman"/>
          <w:sz w:val="28"/>
          <w:szCs w:val="28"/>
        </w:rPr>
      </w:pPr>
      <w:r w:rsidRPr="00D7236A">
        <w:rPr>
          <w:rFonts w:ascii="Times New Roman" w:hAnsi="Times New Roman"/>
          <w:sz w:val="28"/>
          <w:szCs w:val="28"/>
        </w:rPr>
        <w:lastRenderedPageBreak/>
        <w:t xml:space="preserve">Наша ответственность заключается в выражении мнения о достоверности </w:t>
      </w:r>
      <w:r w:rsidRPr="005F7387">
        <w:rPr>
          <w:rFonts w:ascii="Times New Roman" w:hAnsi="Times New Roman"/>
          <w:sz w:val="28"/>
          <w:szCs w:val="28"/>
        </w:rPr>
        <w:t>годовой бухгалтерской отчетности</w:t>
      </w:r>
      <w:r w:rsidRPr="005F7387" w:rsidDel="005F7387">
        <w:rPr>
          <w:rFonts w:ascii="Times New Roman" w:hAnsi="Times New Roman"/>
          <w:sz w:val="28"/>
          <w:szCs w:val="28"/>
        </w:rPr>
        <w:t xml:space="preserve"> </w:t>
      </w:r>
      <w:r w:rsidRPr="00D7236A">
        <w:rPr>
          <w:rFonts w:ascii="Times New Roman" w:hAnsi="Times New Roman"/>
          <w:sz w:val="28"/>
          <w:szCs w:val="28"/>
        </w:rPr>
        <w:t xml:space="preserve">на основе проведенного нами аудита. Мы проводили аудит в соответствии с федеральными стандартами аудиторской деятельности. Данные стандарты требуют соблюдения применимых этических норм, а также планирования и проведения аудита таким образом, чтобы получить достаточную уверенность в том, что </w:t>
      </w:r>
      <w:r w:rsidRPr="005F7387">
        <w:rPr>
          <w:rFonts w:ascii="Times New Roman" w:hAnsi="Times New Roman"/>
          <w:sz w:val="28"/>
          <w:szCs w:val="28"/>
        </w:rPr>
        <w:t>годов</w:t>
      </w:r>
      <w:r>
        <w:rPr>
          <w:rFonts w:ascii="Times New Roman" w:hAnsi="Times New Roman"/>
          <w:sz w:val="28"/>
          <w:szCs w:val="28"/>
        </w:rPr>
        <w:t>ая</w:t>
      </w:r>
      <w:r w:rsidRPr="005F7387">
        <w:rPr>
          <w:rFonts w:ascii="Times New Roman" w:hAnsi="Times New Roman"/>
          <w:sz w:val="28"/>
          <w:szCs w:val="28"/>
        </w:rPr>
        <w:t xml:space="preserve"> бухгалтерск</w:t>
      </w:r>
      <w:r>
        <w:rPr>
          <w:rFonts w:ascii="Times New Roman" w:hAnsi="Times New Roman"/>
          <w:sz w:val="28"/>
          <w:szCs w:val="28"/>
        </w:rPr>
        <w:t>ая</w:t>
      </w:r>
      <w:r w:rsidRPr="005F7387">
        <w:rPr>
          <w:rFonts w:ascii="Times New Roman" w:hAnsi="Times New Roman"/>
          <w:sz w:val="28"/>
          <w:szCs w:val="28"/>
        </w:rPr>
        <w:t xml:space="preserve"> отчетности</w:t>
      </w:r>
      <w:r w:rsidRPr="00D7236A">
        <w:rPr>
          <w:rFonts w:ascii="Times New Roman" w:hAnsi="Times New Roman"/>
          <w:sz w:val="28"/>
          <w:szCs w:val="28"/>
        </w:rPr>
        <w:t xml:space="preserve"> не содержит существенных искажений.</w:t>
      </w:r>
    </w:p>
    <w:p w:rsidR="00D43971" w:rsidRPr="00D7236A" w:rsidRDefault="00D43971" w:rsidP="00D43971">
      <w:pPr>
        <w:autoSpaceDE w:val="0"/>
        <w:autoSpaceDN w:val="0"/>
        <w:adjustRightInd w:val="0"/>
        <w:spacing w:after="0" w:line="240" w:lineRule="auto"/>
        <w:ind w:firstLine="709"/>
        <w:jc w:val="both"/>
        <w:outlineLvl w:val="4"/>
        <w:rPr>
          <w:rFonts w:ascii="Times New Roman" w:hAnsi="Times New Roman"/>
          <w:sz w:val="28"/>
          <w:szCs w:val="28"/>
        </w:rPr>
      </w:pPr>
      <w:r w:rsidRPr="00D7236A">
        <w:rPr>
          <w:rFonts w:ascii="Times New Roman" w:hAnsi="Times New Roman"/>
          <w:sz w:val="28"/>
          <w:szCs w:val="28"/>
        </w:rPr>
        <w:t xml:space="preserve">Аудит включал проведение аудиторских процедур, направленных на получение аудиторских доказательств, подтверждающих числовые показатели в </w:t>
      </w:r>
      <w:r w:rsidRPr="005F7387">
        <w:rPr>
          <w:rFonts w:ascii="Times New Roman" w:hAnsi="Times New Roman"/>
          <w:sz w:val="28"/>
          <w:szCs w:val="28"/>
        </w:rPr>
        <w:t xml:space="preserve">годовой бухгалтерской отчетности </w:t>
      </w:r>
      <w:r w:rsidRPr="00D7236A">
        <w:rPr>
          <w:rFonts w:ascii="Times New Roman" w:hAnsi="Times New Roman"/>
          <w:sz w:val="28"/>
          <w:szCs w:val="28"/>
        </w:rPr>
        <w:t xml:space="preserve">и раскрытие в ней информации. Выбор аудиторских процедур является предметом нашего суждения, которое основывается на оценке риска существенных искажений, допущенных вследствие недобросовестных действий или ошибок. В процессе оценки данного риска нами рассмотрена система внутреннего контроля, обеспечивающая составление и достоверность </w:t>
      </w:r>
      <w:r w:rsidRPr="005F7387">
        <w:rPr>
          <w:rFonts w:ascii="Times New Roman" w:hAnsi="Times New Roman"/>
          <w:sz w:val="28"/>
          <w:szCs w:val="28"/>
        </w:rPr>
        <w:t>годовой бухгалтерской отчетности</w:t>
      </w:r>
      <w:r w:rsidRPr="00D7236A">
        <w:rPr>
          <w:rFonts w:ascii="Times New Roman" w:hAnsi="Times New Roman"/>
          <w:sz w:val="28"/>
          <w:szCs w:val="28"/>
        </w:rPr>
        <w:t xml:space="preserve">, с целью выбора соответствующих аудиторских процедур, но не с целью выражения мнения об эффективности системы внутреннего контроля. </w:t>
      </w:r>
    </w:p>
    <w:p w:rsidR="00D43971" w:rsidRPr="00D7236A" w:rsidRDefault="00D43971" w:rsidP="00D43971">
      <w:pPr>
        <w:autoSpaceDE w:val="0"/>
        <w:autoSpaceDN w:val="0"/>
        <w:adjustRightInd w:val="0"/>
        <w:spacing w:after="0" w:line="240" w:lineRule="auto"/>
        <w:ind w:firstLine="709"/>
        <w:jc w:val="both"/>
        <w:outlineLvl w:val="4"/>
        <w:rPr>
          <w:rFonts w:ascii="Times New Roman" w:hAnsi="Times New Roman"/>
          <w:sz w:val="28"/>
          <w:szCs w:val="28"/>
        </w:rPr>
      </w:pPr>
      <w:r w:rsidRPr="00D7236A">
        <w:rPr>
          <w:rFonts w:ascii="Times New Roman" w:hAnsi="Times New Roman"/>
          <w:sz w:val="28"/>
          <w:szCs w:val="28"/>
        </w:rPr>
        <w:t xml:space="preserve">Аудит также включал оценку надлежащего характера применяемой учетной политики и обоснованности оценочных показателей, полученных руководством </w:t>
      </w:r>
      <w:proofErr w:type="spellStart"/>
      <w:r w:rsidRPr="00D7236A">
        <w:rPr>
          <w:rFonts w:ascii="Times New Roman" w:hAnsi="Times New Roman"/>
          <w:sz w:val="28"/>
          <w:szCs w:val="28"/>
        </w:rPr>
        <w:t>аудируемого</w:t>
      </w:r>
      <w:proofErr w:type="spellEnd"/>
      <w:r w:rsidRPr="00D7236A">
        <w:rPr>
          <w:rFonts w:ascii="Times New Roman" w:hAnsi="Times New Roman"/>
          <w:sz w:val="28"/>
          <w:szCs w:val="28"/>
        </w:rPr>
        <w:t xml:space="preserve"> лица, а также оценку представления </w:t>
      </w:r>
      <w:r w:rsidRPr="005F7387">
        <w:rPr>
          <w:rFonts w:ascii="Times New Roman" w:hAnsi="Times New Roman"/>
          <w:sz w:val="28"/>
          <w:szCs w:val="28"/>
        </w:rPr>
        <w:t>годовой бухгалтерской отчетности</w:t>
      </w:r>
      <w:r w:rsidRPr="00D7236A">
        <w:rPr>
          <w:rFonts w:ascii="Times New Roman" w:hAnsi="Times New Roman"/>
          <w:sz w:val="28"/>
          <w:szCs w:val="28"/>
        </w:rPr>
        <w:t xml:space="preserve"> в целом.</w:t>
      </w:r>
    </w:p>
    <w:p w:rsidR="00D43971" w:rsidRDefault="00D43971" w:rsidP="00D43971">
      <w:pPr>
        <w:autoSpaceDE w:val="0"/>
        <w:autoSpaceDN w:val="0"/>
        <w:adjustRightInd w:val="0"/>
        <w:spacing w:after="0" w:line="240" w:lineRule="auto"/>
        <w:ind w:firstLine="709"/>
        <w:jc w:val="both"/>
        <w:outlineLvl w:val="4"/>
        <w:rPr>
          <w:rFonts w:ascii="Times New Roman" w:hAnsi="Times New Roman"/>
          <w:sz w:val="28"/>
          <w:szCs w:val="28"/>
        </w:rPr>
      </w:pPr>
      <w:r w:rsidRPr="00D7236A">
        <w:rPr>
          <w:rFonts w:ascii="Times New Roman" w:hAnsi="Times New Roman"/>
          <w:sz w:val="28"/>
          <w:szCs w:val="28"/>
        </w:rPr>
        <w:t xml:space="preserve">Мы полагаем, что полученные в ходе аудита аудиторские доказательства дают достаточные основания для выражения мнения о достоверности </w:t>
      </w:r>
      <w:r w:rsidRPr="005F7387">
        <w:rPr>
          <w:rFonts w:ascii="Times New Roman" w:hAnsi="Times New Roman"/>
          <w:sz w:val="28"/>
          <w:szCs w:val="28"/>
        </w:rPr>
        <w:t>годовой бухгалтерской отчетности</w:t>
      </w:r>
      <w:r w:rsidRPr="00D7236A">
        <w:rPr>
          <w:rFonts w:ascii="Times New Roman" w:hAnsi="Times New Roman"/>
          <w:sz w:val="28"/>
          <w:szCs w:val="28"/>
        </w:rPr>
        <w:t>.</w:t>
      </w:r>
    </w:p>
    <w:p w:rsidR="00D43971" w:rsidRDefault="00D43971" w:rsidP="00D43971">
      <w:pPr>
        <w:autoSpaceDE w:val="0"/>
        <w:autoSpaceDN w:val="0"/>
        <w:adjustRightInd w:val="0"/>
        <w:spacing w:after="0" w:line="240" w:lineRule="auto"/>
        <w:ind w:firstLine="709"/>
        <w:jc w:val="both"/>
        <w:outlineLvl w:val="4"/>
        <w:rPr>
          <w:rFonts w:ascii="Times New Roman" w:hAnsi="Times New Roman"/>
          <w:sz w:val="28"/>
          <w:szCs w:val="28"/>
        </w:rPr>
      </w:pPr>
    </w:p>
    <w:p w:rsidR="00D43971" w:rsidRPr="00D7236A" w:rsidRDefault="00D43971" w:rsidP="00D43971">
      <w:pPr>
        <w:autoSpaceDE w:val="0"/>
        <w:autoSpaceDN w:val="0"/>
        <w:adjustRightInd w:val="0"/>
        <w:spacing w:after="0" w:line="240" w:lineRule="auto"/>
        <w:jc w:val="center"/>
        <w:outlineLvl w:val="4"/>
        <w:rPr>
          <w:rFonts w:ascii="Times New Roman" w:hAnsi="Times New Roman"/>
          <w:b/>
          <w:sz w:val="28"/>
          <w:szCs w:val="28"/>
        </w:rPr>
      </w:pPr>
      <w:r w:rsidRPr="00D7236A">
        <w:rPr>
          <w:rFonts w:ascii="Times New Roman" w:hAnsi="Times New Roman"/>
          <w:b/>
          <w:sz w:val="28"/>
          <w:szCs w:val="28"/>
        </w:rPr>
        <w:t>Мнение</w:t>
      </w:r>
    </w:p>
    <w:p w:rsidR="00D43971" w:rsidRPr="00D7236A" w:rsidRDefault="00D43971" w:rsidP="00D43971">
      <w:pPr>
        <w:autoSpaceDE w:val="0"/>
        <w:autoSpaceDN w:val="0"/>
        <w:adjustRightInd w:val="0"/>
        <w:spacing w:after="0" w:line="240" w:lineRule="auto"/>
        <w:jc w:val="center"/>
        <w:outlineLvl w:val="4"/>
        <w:rPr>
          <w:rFonts w:ascii="Times New Roman" w:hAnsi="Times New Roman"/>
          <w:sz w:val="28"/>
          <w:szCs w:val="28"/>
        </w:rPr>
      </w:pPr>
    </w:p>
    <w:p w:rsidR="00D43971" w:rsidRDefault="00D43971" w:rsidP="00D43971">
      <w:pPr>
        <w:autoSpaceDE w:val="0"/>
        <w:autoSpaceDN w:val="0"/>
        <w:adjustRightInd w:val="0"/>
        <w:spacing w:after="0" w:line="240" w:lineRule="auto"/>
        <w:ind w:firstLine="709"/>
        <w:jc w:val="both"/>
        <w:outlineLvl w:val="3"/>
        <w:rPr>
          <w:rFonts w:ascii="Times New Roman" w:hAnsi="Times New Roman"/>
          <w:sz w:val="28"/>
          <w:szCs w:val="28"/>
        </w:rPr>
      </w:pPr>
      <w:r w:rsidRPr="00D7236A">
        <w:rPr>
          <w:rFonts w:ascii="Times New Roman" w:hAnsi="Times New Roman"/>
          <w:sz w:val="28"/>
          <w:szCs w:val="28"/>
        </w:rPr>
        <w:t xml:space="preserve">По нашему мнению, </w:t>
      </w:r>
      <w:r w:rsidRPr="005F7387">
        <w:rPr>
          <w:rFonts w:ascii="Times New Roman" w:hAnsi="Times New Roman"/>
          <w:sz w:val="28"/>
          <w:szCs w:val="28"/>
        </w:rPr>
        <w:t>годов</w:t>
      </w:r>
      <w:r>
        <w:rPr>
          <w:rFonts w:ascii="Times New Roman" w:hAnsi="Times New Roman"/>
          <w:sz w:val="28"/>
          <w:szCs w:val="28"/>
        </w:rPr>
        <w:t>ая</w:t>
      </w:r>
      <w:r w:rsidRPr="005F7387">
        <w:rPr>
          <w:rFonts w:ascii="Times New Roman" w:hAnsi="Times New Roman"/>
          <w:sz w:val="28"/>
          <w:szCs w:val="28"/>
        </w:rPr>
        <w:t xml:space="preserve"> бухгалтерск</w:t>
      </w:r>
      <w:r>
        <w:rPr>
          <w:rFonts w:ascii="Times New Roman" w:hAnsi="Times New Roman"/>
          <w:sz w:val="28"/>
          <w:szCs w:val="28"/>
        </w:rPr>
        <w:t>ая</w:t>
      </w:r>
      <w:r w:rsidRPr="005F7387">
        <w:rPr>
          <w:rFonts w:ascii="Times New Roman" w:hAnsi="Times New Roman"/>
          <w:sz w:val="28"/>
          <w:szCs w:val="28"/>
        </w:rPr>
        <w:t xml:space="preserve"> отчетност</w:t>
      </w:r>
      <w:r>
        <w:rPr>
          <w:rFonts w:ascii="Times New Roman" w:hAnsi="Times New Roman"/>
          <w:sz w:val="28"/>
          <w:szCs w:val="28"/>
        </w:rPr>
        <w:t>ь</w:t>
      </w:r>
      <w:r w:rsidRPr="00D7236A">
        <w:rPr>
          <w:rFonts w:ascii="Times New Roman" w:hAnsi="Times New Roman"/>
          <w:sz w:val="28"/>
          <w:szCs w:val="28"/>
        </w:rPr>
        <w:t xml:space="preserve"> отражает достоверно во всех существенных отношениях финансовое положение </w:t>
      </w:r>
      <w:r>
        <w:rPr>
          <w:rFonts w:ascii="Times New Roman" w:hAnsi="Times New Roman"/>
          <w:sz w:val="28"/>
          <w:szCs w:val="28"/>
        </w:rPr>
        <w:t xml:space="preserve">Фонда </w:t>
      </w:r>
      <w:r w:rsidRPr="00D7236A">
        <w:rPr>
          <w:rFonts w:ascii="Times New Roman" w:hAnsi="Times New Roman"/>
          <w:sz w:val="28"/>
          <w:szCs w:val="28"/>
        </w:rPr>
        <w:t xml:space="preserve">по состоянию на 31 декабря 2014 года, финансовые результаты его деятельности и движение денежных средств за 2014 год в </w:t>
      </w:r>
      <w:r>
        <w:rPr>
          <w:rFonts w:ascii="Times New Roman" w:hAnsi="Times New Roman"/>
          <w:sz w:val="28"/>
          <w:szCs w:val="28"/>
        </w:rPr>
        <w:t xml:space="preserve">соответствии с российскими правилами составления бухгалтерской отчетности </w:t>
      </w:r>
      <w:r w:rsidRPr="000B5E45">
        <w:rPr>
          <w:rFonts w:ascii="Times New Roman" w:hAnsi="Times New Roman"/>
          <w:sz w:val="28"/>
          <w:szCs w:val="28"/>
        </w:rPr>
        <w:t>акционерными инвестиционными фондами</w:t>
      </w:r>
      <w:r>
        <w:rPr>
          <w:rFonts w:ascii="Times New Roman" w:hAnsi="Times New Roman"/>
          <w:sz w:val="28"/>
          <w:szCs w:val="28"/>
        </w:rPr>
        <w:t>.</w:t>
      </w:r>
    </w:p>
    <w:p w:rsidR="00E91F96" w:rsidRPr="00DC6629" w:rsidRDefault="00E91F96" w:rsidP="00D43971">
      <w:pPr>
        <w:spacing w:after="0" w:line="240" w:lineRule="auto"/>
        <w:ind w:left="360"/>
        <w:jc w:val="center"/>
        <w:rPr>
          <w:rFonts w:ascii="Times New Roman" w:hAnsi="Times New Roman"/>
          <w:b/>
          <w:sz w:val="28"/>
          <w:szCs w:val="28"/>
        </w:rPr>
      </w:pPr>
    </w:p>
    <w:p w:rsidR="00E91F96" w:rsidRPr="00DC6629" w:rsidRDefault="00E91F96" w:rsidP="00D43971">
      <w:pPr>
        <w:spacing w:after="0" w:line="240" w:lineRule="auto"/>
        <w:ind w:left="360"/>
        <w:jc w:val="center"/>
        <w:rPr>
          <w:rFonts w:ascii="Times New Roman" w:hAnsi="Times New Roman"/>
          <w:b/>
          <w:sz w:val="28"/>
          <w:szCs w:val="28"/>
        </w:rPr>
      </w:pPr>
    </w:p>
    <w:p w:rsidR="00D43971" w:rsidRDefault="00D43971" w:rsidP="00D43971">
      <w:pPr>
        <w:spacing w:after="0" w:line="240" w:lineRule="auto"/>
        <w:ind w:left="360"/>
        <w:jc w:val="center"/>
        <w:rPr>
          <w:rFonts w:ascii="Times New Roman" w:hAnsi="Times New Roman"/>
          <w:b/>
          <w:sz w:val="28"/>
          <w:szCs w:val="28"/>
        </w:rPr>
      </w:pPr>
      <w:r>
        <w:rPr>
          <w:rFonts w:ascii="Times New Roman" w:hAnsi="Times New Roman"/>
          <w:b/>
          <w:sz w:val="28"/>
          <w:szCs w:val="28"/>
        </w:rPr>
        <w:t xml:space="preserve"> </w:t>
      </w:r>
      <w:r w:rsidRPr="002167F0">
        <w:rPr>
          <w:rFonts w:ascii="Times New Roman" w:hAnsi="Times New Roman"/>
          <w:b/>
          <w:sz w:val="28"/>
          <w:szCs w:val="28"/>
        </w:rPr>
        <w:t>З</w:t>
      </w:r>
      <w:r>
        <w:rPr>
          <w:rFonts w:ascii="Times New Roman" w:hAnsi="Times New Roman"/>
          <w:b/>
          <w:sz w:val="28"/>
          <w:szCs w:val="28"/>
        </w:rPr>
        <w:t>АКЛЮЧЕНИЕ</w:t>
      </w:r>
    </w:p>
    <w:p w:rsidR="00D43971" w:rsidRPr="00186F4E" w:rsidRDefault="00D43971" w:rsidP="00D43971">
      <w:pPr>
        <w:spacing w:after="0" w:line="240" w:lineRule="auto"/>
        <w:jc w:val="center"/>
        <w:rPr>
          <w:rFonts w:ascii="Times New Roman" w:hAnsi="Times New Roman"/>
          <w:b/>
          <w:sz w:val="28"/>
          <w:szCs w:val="28"/>
        </w:rPr>
      </w:pPr>
      <w:r w:rsidRPr="002167F0">
        <w:rPr>
          <w:rFonts w:ascii="Times New Roman" w:hAnsi="Times New Roman"/>
          <w:b/>
          <w:sz w:val="28"/>
          <w:szCs w:val="28"/>
        </w:rPr>
        <w:t xml:space="preserve"> в соответствии с </w:t>
      </w:r>
      <w:r w:rsidRPr="00186F4E">
        <w:rPr>
          <w:rFonts w:ascii="Times New Roman" w:hAnsi="Times New Roman"/>
          <w:b/>
          <w:sz w:val="28"/>
          <w:szCs w:val="28"/>
        </w:rPr>
        <w:t>требованиями</w:t>
      </w:r>
    </w:p>
    <w:p w:rsidR="00D43971" w:rsidRDefault="00D43971" w:rsidP="00D43971">
      <w:pPr>
        <w:spacing w:after="0" w:line="240" w:lineRule="auto"/>
        <w:ind w:firstLine="720"/>
        <w:jc w:val="center"/>
        <w:rPr>
          <w:rFonts w:ascii="Times New Roman" w:hAnsi="Times New Roman"/>
          <w:b/>
          <w:sz w:val="28"/>
          <w:szCs w:val="28"/>
        </w:rPr>
      </w:pPr>
      <w:r w:rsidRPr="00186F4E">
        <w:rPr>
          <w:rFonts w:ascii="Times New Roman" w:hAnsi="Times New Roman"/>
          <w:b/>
          <w:sz w:val="28"/>
          <w:szCs w:val="28"/>
        </w:rPr>
        <w:t xml:space="preserve">Федерального закона от 29 ноября </w:t>
      </w:r>
      <w:smartTag w:uri="urn:schemas-microsoft-com:office:smarttags" w:element="metricconverter">
        <w:smartTagPr>
          <w:attr w:name="ProductID" w:val="2001 г"/>
        </w:smartTagPr>
        <w:r w:rsidRPr="00186F4E">
          <w:rPr>
            <w:rFonts w:ascii="Times New Roman" w:hAnsi="Times New Roman"/>
            <w:b/>
            <w:sz w:val="28"/>
            <w:szCs w:val="28"/>
          </w:rPr>
          <w:t>2001 г</w:t>
        </w:r>
      </w:smartTag>
      <w:r w:rsidRPr="00186F4E">
        <w:rPr>
          <w:rFonts w:ascii="Times New Roman" w:hAnsi="Times New Roman"/>
          <w:b/>
          <w:sz w:val="28"/>
          <w:szCs w:val="28"/>
        </w:rPr>
        <w:t xml:space="preserve">. № 156-ФЗ </w:t>
      </w:r>
    </w:p>
    <w:p w:rsidR="00D43971" w:rsidRPr="00186F4E" w:rsidRDefault="00D43971" w:rsidP="00D43971">
      <w:pPr>
        <w:spacing w:after="0" w:line="240" w:lineRule="auto"/>
        <w:ind w:firstLine="720"/>
        <w:jc w:val="center"/>
        <w:rPr>
          <w:rFonts w:ascii="Times New Roman" w:hAnsi="Times New Roman"/>
          <w:b/>
          <w:sz w:val="28"/>
          <w:szCs w:val="28"/>
        </w:rPr>
      </w:pPr>
      <w:r w:rsidRPr="00186F4E">
        <w:rPr>
          <w:rFonts w:ascii="Times New Roman" w:hAnsi="Times New Roman"/>
          <w:b/>
          <w:sz w:val="28"/>
          <w:szCs w:val="28"/>
        </w:rPr>
        <w:t>«Об инвестиционных фондах»</w:t>
      </w:r>
    </w:p>
    <w:p w:rsidR="00A0495F" w:rsidRDefault="00A0495F" w:rsidP="00D43971">
      <w:pPr>
        <w:spacing w:after="0" w:line="240" w:lineRule="auto"/>
        <w:ind w:firstLine="709"/>
        <w:jc w:val="both"/>
        <w:rPr>
          <w:rFonts w:ascii="Times New Roman" w:hAnsi="Times New Roman"/>
          <w:sz w:val="28"/>
          <w:szCs w:val="28"/>
        </w:rPr>
      </w:pPr>
    </w:p>
    <w:p w:rsidR="00D43971" w:rsidRDefault="00D43971" w:rsidP="00D43971">
      <w:pPr>
        <w:spacing w:after="0" w:line="240" w:lineRule="auto"/>
        <w:ind w:firstLine="709"/>
        <w:jc w:val="both"/>
        <w:rPr>
          <w:rFonts w:ascii="Times New Roman" w:hAnsi="Times New Roman"/>
          <w:sz w:val="28"/>
          <w:szCs w:val="28"/>
        </w:rPr>
      </w:pPr>
      <w:r w:rsidRPr="00D7236A">
        <w:rPr>
          <w:rFonts w:ascii="Times New Roman" w:hAnsi="Times New Roman"/>
          <w:sz w:val="28"/>
          <w:szCs w:val="28"/>
        </w:rPr>
        <w:lastRenderedPageBreak/>
        <w:t xml:space="preserve">В соответствии со статьей 50 Федерального закона от 29 ноября </w:t>
      </w:r>
      <w:smartTag w:uri="urn:schemas-microsoft-com:office:smarttags" w:element="metricconverter">
        <w:smartTagPr>
          <w:attr w:name="ProductID" w:val="2001 г"/>
        </w:smartTagPr>
        <w:r w:rsidRPr="00D7236A">
          <w:rPr>
            <w:rFonts w:ascii="Times New Roman" w:hAnsi="Times New Roman"/>
            <w:sz w:val="28"/>
            <w:szCs w:val="28"/>
          </w:rPr>
          <w:t>2001 г</w:t>
        </w:r>
      </w:smartTag>
      <w:r w:rsidRPr="00D7236A">
        <w:rPr>
          <w:rFonts w:ascii="Times New Roman" w:hAnsi="Times New Roman"/>
          <w:sz w:val="28"/>
          <w:szCs w:val="28"/>
        </w:rPr>
        <w:t>. №</w:t>
      </w:r>
      <w:r>
        <w:rPr>
          <w:rFonts w:ascii="Times New Roman" w:hAnsi="Times New Roman"/>
          <w:sz w:val="28"/>
          <w:szCs w:val="28"/>
        </w:rPr>
        <w:t> </w:t>
      </w:r>
      <w:r w:rsidRPr="00D7236A">
        <w:rPr>
          <w:rFonts w:ascii="Times New Roman" w:hAnsi="Times New Roman"/>
          <w:sz w:val="28"/>
          <w:szCs w:val="28"/>
        </w:rPr>
        <w:t xml:space="preserve">156-ФЗ «Об инвестиционных фондах» мы провели </w:t>
      </w:r>
      <w:r>
        <w:rPr>
          <w:rFonts w:ascii="Times New Roman" w:hAnsi="Times New Roman"/>
          <w:sz w:val="28"/>
          <w:szCs w:val="28"/>
        </w:rPr>
        <w:t xml:space="preserve">аудит </w:t>
      </w:r>
      <w:r w:rsidRPr="00AF61FE">
        <w:rPr>
          <w:rFonts w:ascii="Times New Roman" w:hAnsi="Times New Roman"/>
          <w:sz w:val="28"/>
          <w:szCs w:val="28"/>
        </w:rPr>
        <w:t>сос</w:t>
      </w:r>
      <w:r>
        <w:rPr>
          <w:rFonts w:ascii="Times New Roman" w:hAnsi="Times New Roman"/>
          <w:sz w:val="28"/>
          <w:szCs w:val="28"/>
        </w:rPr>
        <w:t>тава и структуры активов Фонда, р</w:t>
      </w:r>
      <w:r w:rsidRPr="00AF61FE">
        <w:rPr>
          <w:rFonts w:ascii="Times New Roman" w:hAnsi="Times New Roman"/>
          <w:sz w:val="28"/>
          <w:szCs w:val="28"/>
        </w:rPr>
        <w:t>асчета стоимости чистых активов Фонда</w:t>
      </w:r>
      <w:r>
        <w:rPr>
          <w:rFonts w:ascii="Times New Roman" w:hAnsi="Times New Roman"/>
          <w:sz w:val="28"/>
          <w:szCs w:val="28"/>
        </w:rPr>
        <w:t xml:space="preserve"> и расчета стоимости чистых активов акционерного инвестиционного фонда в расчете на одну акцию,</w:t>
      </w:r>
      <w:r w:rsidRPr="00AF61FE">
        <w:rPr>
          <w:rFonts w:ascii="Times New Roman" w:hAnsi="Times New Roman"/>
          <w:sz w:val="28"/>
          <w:szCs w:val="28"/>
        </w:rPr>
        <w:t xml:space="preserve"> сделок, совершенных с активами Фонда</w:t>
      </w:r>
      <w:r>
        <w:rPr>
          <w:rFonts w:ascii="Times New Roman" w:hAnsi="Times New Roman"/>
          <w:sz w:val="28"/>
          <w:szCs w:val="28"/>
        </w:rPr>
        <w:t xml:space="preserve">. </w:t>
      </w:r>
    </w:p>
    <w:p w:rsidR="00D43971" w:rsidRDefault="00D43971" w:rsidP="00D43971">
      <w:pPr>
        <w:autoSpaceDE w:val="0"/>
        <w:autoSpaceDN w:val="0"/>
        <w:adjustRightInd w:val="0"/>
        <w:spacing w:after="0" w:line="240" w:lineRule="auto"/>
        <w:ind w:firstLine="709"/>
        <w:jc w:val="both"/>
        <w:rPr>
          <w:rFonts w:ascii="Times New Roman" w:hAnsi="Times New Roman"/>
          <w:sz w:val="28"/>
          <w:szCs w:val="28"/>
        </w:rPr>
      </w:pPr>
    </w:p>
    <w:p w:rsidR="00D43971" w:rsidRDefault="00D43971" w:rsidP="00D43971">
      <w:pPr>
        <w:autoSpaceDE w:val="0"/>
        <w:autoSpaceDN w:val="0"/>
        <w:adjustRightInd w:val="0"/>
        <w:spacing w:after="0" w:line="240" w:lineRule="auto"/>
        <w:ind w:firstLine="709"/>
        <w:jc w:val="both"/>
        <w:rPr>
          <w:rFonts w:ascii="Times New Roman" w:hAnsi="Times New Roman"/>
          <w:sz w:val="28"/>
          <w:szCs w:val="28"/>
        </w:rPr>
      </w:pPr>
    </w:p>
    <w:p w:rsidR="00D43971" w:rsidRPr="002167F0" w:rsidRDefault="00D43971" w:rsidP="00863E5F">
      <w:pPr>
        <w:autoSpaceDE w:val="0"/>
        <w:autoSpaceDN w:val="0"/>
        <w:adjustRightInd w:val="0"/>
        <w:spacing w:after="0" w:line="240" w:lineRule="auto"/>
        <w:jc w:val="center"/>
        <w:rPr>
          <w:rFonts w:ascii="Times New Roman" w:hAnsi="Times New Roman"/>
          <w:b/>
          <w:sz w:val="28"/>
          <w:szCs w:val="28"/>
        </w:rPr>
      </w:pPr>
      <w:r w:rsidRPr="002167F0">
        <w:rPr>
          <w:rFonts w:ascii="Times New Roman" w:hAnsi="Times New Roman"/>
          <w:b/>
          <w:sz w:val="28"/>
          <w:szCs w:val="28"/>
        </w:rPr>
        <w:t xml:space="preserve">Ответственность </w:t>
      </w:r>
      <w:proofErr w:type="spellStart"/>
      <w:r>
        <w:rPr>
          <w:rFonts w:ascii="Times New Roman" w:hAnsi="Times New Roman"/>
          <w:b/>
          <w:sz w:val="28"/>
          <w:szCs w:val="28"/>
        </w:rPr>
        <w:t>аудируемого</w:t>
      </w:r>
      <w:proofErr w:type="spellEnd"/>
      <w:r>
        <w:rPr>
          <w:rFonts w:ascii="Times New Roman" w:hAnsi="Times New Roman"/>
          <w:b/>
          <w:sz w:val="28"/>
          <w:szCs w:val="28"/>
        </w:rPr>
        <w:t xml:space="preserve"> лица</w:t>
      </w:r>
    </w:p>
    <w:p w:rsidR="00D43971" w:rsidRDefault="00D43971" w:rsidP="00D43971">
      <w:pPr>
        <w:autoSpaceDE w:val="0"/>
        <w:autoSpaceDN w:val="0"/>
        <w:adjustRightInd w:val="0"/>
        <w:spacing w:after="0" w:line="240" w:lineRule="auto"/>
        <w:ind w:firstLine="709"/>
        <w:jc w:val="both"/>
        <w:rPr>
          <w:rFonts w:ascii="Times New Roman" w:hAnsi="Times New Roman"/>
          <w:sz w:val="28"/>
          <w:szCs w:val="28"/>
        </w:rPr>
      </w:pPr>
    </w:p>
    <w:p w:rsidR="00D43971" w:rsidRPr="00D7236A" w:rsidRDefault="00D43971" w:rsidP="00D43971">
      <w:pPr>
        <w:autoSpaceDE w:val="0"/>
        <w:autoSpaceDN w:val="0"/>
        <w:adjustRightInd w:val="0"/>
        <w:spacing w:after="0" w:line="240" w:lineRule="auto"/>
        <w:ind w:firstLine="709"/>
        <w:jc w:val="both"/>
        <w:rPr>
          <w:rFonts w:ascii="Times New Roman" w:hAnsi="Times New Roman"/>
          <w:sz w:val="28"/>
          <w:szCs w:val="28"/>
        </w:rPr>
      </w:pPr>
      <w:r w:rsidRPr="00D7236A">
        <w:rPr>
          <w:rFonts w:ascii="Times New Roman" w:hAnsi="Times New Roman"/>
          <w:sz w:val="28"/>
          <w:szCs w:val="28"/>
        </w:rPr>
        <w:t xml:space="preserve">Руководство </w:t>
      </w:r>
      <w:r>
        <w:rPr>
          <w:rFonts w:ascii="Times New Roman" w:hAnsi="Times New Roman"/>
          <w:sz w:val="28"/>
          <w:szCs w:val="28"/>
        </w:rPr>
        <w:t xml:space="preserve">Фонда </w:t>
      </w:r>
      <w:r w:rsidRPr="00D7236A">
        <w:rPr>
          <w:rFonts w:ascii="Times New Roman" w:hAnsi="Times New Roman"/>
          <w:sz w:val="28"/>
          <w:szCs w:val="28"/>
        </w:rPr>
        <w:t xml:space="preserve">несет ответственность за </w:t>
      </w:r>
      <w:r>
        <w:rPr>
          <w:rFonts w:ascii="Times New Roman" w:hAnsi="Times New Roman"/>
          <w:sz w:val="28"/>
          <w:szCs w:val="28"/>
        </w:rPr>
        <w:t>в</w:t>
      </w:r>
      <w:r w:rsidRPr="00D7236A">
        <w:rPr>
          <w:rFonts w:ascii="Times New Roman" w:hAnsi="Times New Roman"/>
          <w:sz w:val="28"/>
          <w:szCs w:val="28"/>
        </w:rPr>
        <w:t>ыполнение</w:t>
      </w:r>
      <w:r>
        <w:rPr>
          <w:rFonts w:ascii="Times New Roman" w:hAnsi="Times New Roman"/>
          <w:sz w:val="28"/>
          <w:szCs w:val="28"/>
        </w:rPr>
        <w:t xml:space="preserve"> требований, установленных Федеральн</w:t>
      </w:r>
      <w:r w:rsidRPr="00D7236A">
        <w:rPr>
          <w:rFonts w:ascii="Times New Roman" w:hAnsi="Times New Roman"/>
          <w:sz w:val="28"/>
          <w:szCs w:val="28"/>
        </w:rPr>
        <w:t xml:space="preserve">ым законом от 29 ноября </w:t>
      </w:r>
      <w:smartTag w:uri="urn:schemas-microsoft-com:office:smarttags" w:element="metricconverter">
        <w:smartTagPr>
          <w:attr w:name="ProductID" w:val="2001 г"/>
        </w:smartTagPr>
        <w:r w:rsidRPr="00D7236A">
          <w:rPr>
            <w:rFonts w:ascii="Times New Roman" w:hAnsi="Times New Roman"/>
            <w:sz w:val="28"/>
            <w:szCs w:val="28"/>
          </w:rPr>
          <w:t>2001 г</w:t>
        </w:r>
      </w:smartTag>
      <w:r w:rsidRPr="00D7236A">
        <w:rPr>
          <w:rFonts w:ascii="Times New Roman" w:hAnsi="Times New Roman"/>
          <w:sz w:val="28"/>
          <w:szCs w:val="28"/>
        </w:rPr>
        <w:t xml:space="preserve">. № 156-ФЗ «Об инвестиционных фондах», Положением о составе и структуре активов акционерных инвестиционных фондов и активов паевых инвестиционных фондов, утвержденным </w:t>
      </w:r>
      <w:r>
        <w:rPr>
          <w:rFonts w:ascii="Times New Roman" w:hAnsi="Times New Roman"/>
          <w:sz w:val="28"/>
          <w:szCs w:val="28"/>
        </w:rPr>
        <w:t>п</w:t>
      </w:r>
      <w:r w:rsidRPr="00D7236A">
        <w:rPr>
          <w:rFonts w:ascii="Times New Roman" w:hAnsi="Times New Roman"/>
          <w:sz w:val="28"/>
          <w:szCs w:val="28"/>
        </w:rPr>
        <w:t>риказом ФСФР</w:t>
      </w:r>
      <w:r>
        <w:rPr>
          <w:rFonts w:ascii="Times New Roman" w:hAnsi="Times New Roman"/>
          <w:sz w:val="28"/>
          <w:szCs w:val="28"/>
        </w:rPr>
        <w:t xml:space="preserve"> России</w:t>
      </w:r>
      <w:r w:rsidRPr="00D7236A">
        <w:rPr>
          <w:rFonts w:ascii="Times New Roman" w:hAnsi="Times New Roman"/>
          <w:sz w:val="28"/>
          <w:szCs w:val="28"/>
        </w:rPr>
        <w:t xml:space="preserve"> от 28</w:t>
      </w:r>
      <w:r>
        <w:rPr>
          <w:rFonts w:ascii="Times New Roman" w:hAnsi="Times New Roman"/>
          <w:sz w:val="28"/>
          <w:szCs w:val="28"/>
        </w:rPr>
        <w:t xml:space="preserve"> декабря</w:t>
      </w:r>
      <w:r w:rsidRPr="00D7236A">
        <w:rPr>
          <w:rFonts w:ascii="Times New Roman" w:hAnsi="Times New Roman"/>
          <w:sz w:val="28"/>
          <w:szCs w:val="28"/>
        </w:rPr>
        <w:t>2010</w:t>
      </w:r>
      <w:r>
        <w:rPr>
          <w:rFonts w:ascii="Times New Roman" w:hAnsi="Times New Roman"/>
          <w:sz w:val="28"/>
          <w:szCs w:val="28"/>
        </w:rPr>
        <w:t xml:space="preserve"> г.</w:t>
      </w:r>
      <w:r w:rsidRPr="00D7236A">
        <w:rPr>
          <w:rFonts w:ascii="Times New Roman" w:hAnsi="Times New Roman"/>
          <w:sz w:val="28"/>
          <w:szCs w:val="28"/>
        </w:rPr>
        <w:t xml:space="preserve"> № 10-79/</w:t>
      </w:r>
      <w:proofErr w:type="spellStart"/>
      <w:r w:rsidRPr="00D7236A">
        <w:rPr>
          <w:rFonts w:ascii="Times New Roman" w:hAnsi="Times New Roman"/>
          <w:sz w:val="28"/>
          <w:szCs w:val="28"/>
        </w:rPr>
        <w:t>пз</w:t>
      </w:r>
      <w:proofErr w:type="spellEnd"/>
      <w:r w:rsidRPr="00D7236A">
        <w:rPr>
          <w:rFonts w:ascii="Times New Roman" w:hAnsi="Times New Roman"/>
          <w:sz w:val="28"/>
          <w:szCs w:val="28"/>
        </w:rPr>
        <w:t xml:space="preserve">-н, Положением о порядке и сроках определения стоимости чистых активов акционерных инвестиционных фондов, стоимости чистых активов паевых инвестиционных фондов, расчетной стоимости инвестиционных паев паевых инвестиционных фондов, а также стоимости чистых активов акционерных инвестиционных фондов в расчете на одну акцию, утвержденным </w:t>
      </w:r>
      <w:r>
        <w:rPr>
          <w:rFonts w:ascii="Times New Roman" w:hAnsi="Times New Roman"/>
          <w:sz w:val="28"/>
          <w:szCs w:val="28"/>
        </w:rPr>
        <w:t>п</w:t>
      </w:r>
      <w:r w:rsidRPr="00D7236A">
        <w:rPr>
          <w:rFonts w:ascii="Times New Roman" w:hAnsi="Times New Roman"/>
          <w:sz w:val="28"/>
          <w:szCs w:val="28"/>
        </w:rPr>
        <w:t>риказом ФСФР</w:t>
      </w:r>
      <w:r>
        <w:rPr>
          <w:rFonts w:ascii="Times New Roman" w:hAnsi="Times New Roman"/>
          <w:sz w:val="28"/>
          <w:szCs w:val="28"/>
        </w:rPr>
        <w:t xml:space="preserve"> России</w:t>
      </w:r>
      <w:r w:rsidRPr="00D7236A">
        <w:rPr>
          <w:rFonts w:ascii="Times New Roman" w:hAnsi="Times New Roman"/>
          <w:sz w:val="28"/>
          <w:szCs w:val="28"/>
        </w:rPr>
        <w:t xml:space="preserve"> от 15</w:t>
      </w:r>
      <w:r>
        <w:rPr>
          <w:rFonts w:ascii="Times New Roman" w:hAnsi="Times New Roman"/>
          <w:sz w:val="28"/>
          <w:szCs w:val="28"/>
        </w:rPr>
        <w:t xml:space="preserve"> июня </w:t>
      </w:r>
      <w:r w:rsidRPr="00D7236A">
        <w:rPr>
          <w:rFonts w:ascii="Times New Roman" w:hAnsi="Times New Roman"/>
          <w:sz w:val="28"/>
          <w:szCs w:val="28"/>
        </w:rPr>
        <w:t>2005</w:t>
      </w:r>
      <w:r>
        <w:rPr>
          <w:rFonts w:ascii="Times New Roman" w:hAnsi="Times New Roman"/>
          <w:sz w:val="28"/>
          <w:szCs w:val="28"/>
        </w:rPr>
        <w:t xml:space="preserve"> г.</w:t>
      </w:r>
      <w:r w:rsidRPr="00D7236A">
        <w:rPr>
          <w:rFonts w:ascii="Times New Roman" w:hAnsi="Times New Roman"/>
          <w:sz w:val="28"/>
          <w:szCs w:val="28"/>
        </w:rPr>
        <w:t xml:space="preserve"> № 05-21/</w:t>
      </w:r>
      <w:proofErr w:type="spellStart"/>
      <w:r w:rsidRPr="00D7236A">
        <w:rPr>
          <w:rFonts w:ascii="Times New Roman" w:hAnsi="Times New Roman"/>
          <w:sz w:val="28"/>
          <w:szCs w:val="28"/>
        </w:rPr>
        <w:t>пз</w:t>
      </w:r>
      <w:proofErr w:type="spellEnd"/>
      <w:r w:rsidRPr="00D7236A">
        <w:rPr>
          <w:rFonts w:ascii="Times New Roman" w:hAnsi="Times New Roman"/>
          <w:sz w:val="28"/>
          <w:szCs w:val="28"/>
        </w:rPr>
        <w:t>-н</w:t>
      </w:r>
      <w:r>
        <w:rPr>
          <w:rFonts w:ascii="Times New Roman" w:hAnsi="Times New Roman"/>
          <w:sz w:val="28"/>
          <w:szCs w:val="28"/>
        </w:rPr>
        <w:t>,</w:t>
      </w:r>
      <w:r w:rsidRPr="00D7236A">
        <w:rPr>
          <w:rFonts w:ascii="Times New Roman" w:hAnsi="Times New Roman"/>
          <w:sz w:val="28"/>
          <w:szCs w:val="28"/>
        </w:rPr>
        <w:t xml:space="preserve"> </w:t>
      </w:r>
      <w:r w:rsidRPr="00DC3D17">
        <w:rPr>
          <w:rFonts w:ascii="Times New Roman" w:hAnsi="Times New Roman"/>
          <w:sz w:val="28"/>
          <w:szCs w:val="28"/>
        </w:rPr>
        <w:t>(далее – законодательство Российской Федерации в отношении</w:t>
      </w:r>
      <w:r w:rsidRPr="00D7236A">
        <w:rPr>
          <w:rFonts w:ascii="Times New Roman" w:hAnsi="Times New Roman"/>
          <w:sz w:val="28"/>
          <w:szCs w:val="28"/>
        </w:rPr>
        <w:t xml:space="preserve"> </w:t>
      </w:r>
      <w:r>
        <w:rPr>
          <w:rFonts w:ascii="Times New Roman" w:hAnsi="Times New Roman"/>
          <w:sz w:val="28"/>
          <w:szCs w:val="28"/>
        </w:rPr>
        <w:t xml:space="preserve">акционерных </w:t>
      </w:r>
      <w:r w:rsidRPr="00D7236A">
        <w:rPr>
          <w:rFonts w:ascii="Times New Roman" w:hAnsi="Times New Roman"/>
          <w:sz w:val="28"/>
          <w:szCs w:val="28"/>
        </w:rPr>
        <w:t>инвестиционных фондов</w:t>
      </w:r>
      <w:r w:rsidRPr="001060F0">
        <w:rPr>
          <w:rFonts w:ascii="Times New Roman" w:hAnsi="Times New Roman"/>
          <w:sz w:val="28"/>
          <w:szCs w:val="28"/>
        </w:rPr>
        <w:t>)</w:t>
      </w:r>
      <w:r w:rsidRPr="00DC3D17">
        <w:rPr>
          <w:rFonts w:ascii="Times New Roman" w:hAnsi="Times New Roman"/>
          <w:sz w:val="28"/>
          <w:szCs w:val="28"/>
        </w:rPr>
        <w:t>.</w:t>
      </w:r>
    </w:p>
    <w:p w:rsidR="00D43971" w:rsidRDefault="00D43971" w:rsidP="00D43971">
      <w:pPr>
        <w:spacing w:after="0" w:line="240" w:lineRule="auto"/>
        <w:ind w:firstLine="709"/>
        <w:jc w:val="both"/>
        <w:rPr>
          <w:rFonts w:ascii="Times New Roman" w:hAnsi="Times New Roman"/>
          <w:sz w:val="28"/>
          <w:szCs w:val="28"/>
        </w:rPr>
      </w:pPr>
    </w:p>
    <w:p w:rsidR="00D43971" w:rsidRDefault="00D43971" w:rsidP="00D43971">
      <w:pPr>
        <w:spacing w:after="0" w:line="240" w:lineRule="auto"/>
        <w:ind w:firstLine="709"/>
        <w:jc w:val="both"/>
        <w:rPr>
          <w:rFonts w:ascii="Times New Roman" w:hAnsi="Times New Roman"/>
          <w:sz w:val="28"/>
          <w:szCs w:val="28"/>
        </w:rPr>
      </w:pPr>
    </w:p>
    <w:p w:rsidR="00D43971" w:rsidRPr="002167F0" w:rsidRDefault="00D43971" w:rsidP="00863E5F">
      <w:pPr>
        <w:spacing w:after="0" w:line="240" w:lineRule="auto"/>
        <w:jc w:val="center"/>
        <w:rPr>
          <w:rFonts w:ascii="Times New Roman" w:hAnsi="Times New Roman"/>
          <w:b/>
          <w:sz w:val="28"/>
          <w:szCs w:val="28"/>
        </w:rPr>
      </w:pPr>
      <w:r w:rsidRPr="002167F0">
        <w:rPr>
          <w:rFonts w:ascii="Times New Roman" w:hAnsi="Times New Roman"/>
          <w:b/>
          <w:sz w:val="28"/>
          <w:szCs w:val="28"/>
        </w:rPr>
        <w:t>Ответственность аудитора</w:t>
      </w:r>
    </w:p>
    <w:p w:rsidR="00D43971" w:rsidRDefault="00D43971" w:rsidP="00D43971">
      <w:pPr>
        <w:spacing w:after="0" w:line="240" w:lineRule="auto"/>
        <w:ind w:firstLine="709"/>
        <w:jc w:val="both"/>
        <w:rPr>
          <w:rFonts w:ascii="Times New Roman" w:hAnsi="Times New Roman"/>
          <w:sz w:val="28"/>
          <w:szCs w:val="28"/>
        </w:rPr>
      </w:pPr>
    </w:p>
    <w:p w:rsidR="00D43971" w:rsidRDefault="00D43971" w:rsidP="00D43971">
      <w:pPr>
        <w:autoSpaceDE w:val="0"/>
        <w:autoSpaceDN w:val="0"/>
        <w:adjustRightInd w:val="0"/>
        <w:spacing w:after="0" w:line="240" w:lineRule="auto"/>
        <w:ind w:firstLine="709"/>
        <w:contextualSpacing/>
        <w:jc w:val="both"/>
        <w:rPr>
          <w:rFonts w:ascii="Times New Roman" w:hAnsi="Times New Roman"/>
          <w:sz w:val="28"/>
          <w:szCs w:val="28"/>
        </w:rPr>
      </w:pPr>
      <w:r w:rsidRPr="00D7236A">
        <w:rPr>
          <w:rFonts w:ascii="Times New Roman" w:hAnsi="Times New Roman"/>
          <w:sz w:val="28"/>
          <w:szCs w:val="28"/>
        </w:rPr>
        <w:t xml:space="preserve">В соответствии со статьей 50 Федерального закона от 29 ноября </w:t>
      </w:r>
      <w:smartTag w:uri="urn:schemas-microsoft-com:office:smarttags" w:element="metricconverter">
        <w:smartTagPr>
          <w:attr w:name="ProductID" w:val="2001 г"/>
        </w:smartTagPr>
        <w:r w:rsidRPr="00D7236A">
          <w:rPr>
            <w:rFonts w:ascii="Times New Roman" w:hAnsi="Times New Roman"/>
            <w:sz w:val="28"/>
            <w:szCs w:val="28"/>
          </w:rPr>
          <w:t>2001 г</w:t>
        </w:r>
      </w:smartTag>
      <w:r w:rsidRPr="00D7236A">
        <w:rPr>
          <w:rFonts w:ascii="Times New Roman" w:hAnsi="Times New Roman"/>
          <w:sz w:val="28"/>
          <w:szCs w:val="28"/>
        </w:rPr>
        <w:t>. №</w:t>
      </w:r>
      <w:r>
        <w:rPr>
          <w:rFonts w:ascii="Times New Roman" w:hAnsi="Times New Roman"/>
          <w:sz w:val="28"/>
          <w:szCs w:val="28"/>
        </w:rPr>
        <w:t> </w:t>
      </w:r>
      <w:r w:rsidRPr="00D7236A">
        <w:rPr>
          <w:rFonts w:ascii="Times New Roman" w:hAnsi="Times New Roman"/>
          <w:sz w:val="28"/>
          <w:szCs w:val="28"/>
        </w:rPr>
        <w:t xml:space="preserve">156-ФЗ «Об инвестиционных фондах» </w:t>
      </w:r>
      <w:r>
        <w:rPr>
          <w:rFonts w:ascii="Times New Roman" w:hAnsi="Times New Roman"/>
          <w:sz w:val="28"/>
          <w:szCs w:val="28"/>
        </w:rPr>
        <w:t>н</w:t>
      </w:r>
      <w:r w:rsidRPr="00D7236A">
        <w:rPr>
          <w:rFonts w:ascii="Times New Roman" w:hAnsi="Times New Roman"/>
          <w:sz w:val="28"/>
          <w:szCs w:val="28"/>
        </w:rPr>
        <w:t xml:space="preserve">аша ответственность заключается в выражении мнения </w:t>
      </w:r>
      <w:r>
        <w:rPr>
          <w:rFonts w:ascii="Times New Roman" w:hAnsi="Times New Roman"/>
          <w:sz w:val="28"/>
          <w:szCs w:val="28"/>
        </w:rPr>
        <w:t xml:space="preserve">на основе проведенного нами аудита </w:t>
      </w:r>
      <w:r w:rsidRPr="00D7236A">
        <w:rPr>
          <w:rFonts w:ascii="Times New Roman" w:hAnsi="Times New Roman"/>
          <w:sz w:val="28"/>
          <w:szCs w:val="28"/>
        </w:rPr>
        <w:t xml:space="preserve">о </w:t>
      </w:r>
      <w:r>
        <w:rPr>
          <w:rFonts w:ascii="Times New Roman" w:hAnsi="Times New Roman"/>
          <w:sz w:val="28"/>
          <w:szCs w:val="28"/>
        </w:rPr>
        <w:t xml:space="preserve">соответствии </w:t>
      </w:r>
      <w:r w:rsidRPr="00AF61FE">
        <w:rPr>
          <w:rFonts w:ascii="Times New Roman" w:hAnsi="Times New Roman"/>
          <w:sz w:val="28"/>
          <w:szCs w:val="28"/>
        </w:rPr>
        <w:t>со</w:t>
      </w:r>
      <w:r>
        <w:rPr>
          <w:rFonts w:ascii="Times New Roman" w:hAnsi="Times New Roman"/>
          <w:sz w:val="28"/>
          <w:szCs w:val="28"/>
        </w:rPr>
        <w:t xml:space="preserve">става и структуры активов Фонда требованиям законодательства Российской Федерации </w:t>
      </w:r>
      <w:r w:rsidRPr="00D7236A">
        <w:rPr>
          <w:rFonts w:ascii="Times New Roman" w:hAnsi="Times New Roman"/>
          <w:sz w:val="28"/>
          <w:szCs w:val="28"/>
        </w:rPr>
        <w:t xml:space="preserve">в отношении </w:t>
      </w:r>
      <w:r>
        <w:rPr>
          <w:rFonts w:ascii="Times New Roman" w:hAnsi="Times New Roman"/>
          <w:sz w:val="28"/>
          <w:szCs w:val="28"/>
        </w:rPr>
        <w:t xml:space="preserve">акционерных </w:t>
      </w:r>
      <w:r w:rsidRPr="00D7236A">
        <w:rPr>
          <w:rFonts w:ascii="Times New Roman" w:hAnsi="Times New Roman"/>
          <w:sz w:val="28"/>
          <w:szCs w:val="28"/>
        </w:rPr>
        <w:t xml:space="preserve">инвестиционных фондов </w:t>
      </w:r>
      <w:r>
        <w:rPr>
          <w:rFonts w:ascii="Times New Roman" w:hAnsi="Times New Roman"/>
          <w:sz w:val="28"/>
          <w:szCs w:val="28"/>
        </w:rPr>
        <w:t xml:space="preserve">и Инвестиционной декларации Фонда, </w:t>
      </w:r>
      <w:r w:rsidRPr="00AF61FE">
        <w:rPr>
          <w:rFonts w:ascii="Times New Roman" w:hAnsi="Times New Roman"/>
          <w:sz w:val="28"/>
          <w:szCs w:val="28"/>
        </w:rPr>
        <w:t xml:space="preserve"> расчета стоимости чистых активов Фонда</w:t>
      </w:r>
      <w:r>
        <w:rPr>
          <w:rFonts w:ascii="Times New Roman" w:hAnsi="Times New Roman"/>
          <w:sz w:val="28"/>
          <w:szCs w:val="28"/>
        </w:rPr>
        <w:t xml:space="preserve"> и расчета стоимости чистых активов акционерного инвестиционного фонда в расчете на одну акцию</w:t>
      </w:r>
      <w:r w:rsidRPr="00AF61FE">
        <w:rPr>
          <w:rFonts w:ascii="Times New Roman" w:hAnsi="Times New Roman"/>
          <w:sz w:val="28"/>
          <w:szCs w:val="28"/>
        </w:rPr>
        <w:t xml:space="preserve"> </w:t>
      </w:r>
      <w:r>
        <w:rPr>
          <w:rFonts w:ascii="Times New Roman" w:hAnsi="Times New Roman"/>
          <w:sz w:val="28"/>
          <w:szCs w:val="28"/>
        </w:rPr>
        <w:t>требованиям законодательства Российской Федерации</w:t>
      </w:r>
      <w:r w:rsidRPr="00DC3D17">
        <w:rPr>
          <w:rFonts w:ascii="Times New Roman" w:hAnsi="Times New Roman"/>
          <w:sz w:val="28"/>
          <w:szCs w:val="28"/>
        </w:rPr>
        <w:t xml:space="preserve"> </w:t>
      </w:r>
      <w:r w:rsidRPr="00D7236A">
        <w:rPr>
          <w:rFonts w:ascii="Times New Roman" w:hAnsi="Times New Roman"/>
          <w:sz w:val="28"/>
          <w:szCs w:val="28"/>
        </w:rPr>
        <w:t xml:space="preserve">в отношении </w:t>
      </w:r>
      <w:r>
        <w:rPr>
          <w:rFonts w:ascii="Times New Roman" w:hAnsi="Times New Roman"/>
          <w:sz w:val="28"/>
          <w:szCs w:val="28"/>
        </w:rPr>
        <w:t xml:space="preserve">акционерных </w:t>
      </w:r>
      <w:r w:rsidRPr="00D7236A">
        <w:rPr>
          <w:rFonts w:ascii="Times New Roman" w:hAnsi="Times New Roman"/>
          <w:sz w:val="28"/>
          <w:szCs w:val="28"/>
        </w:rPr>
        <w:t>инвестиционных фондов</w:t>
      </w:r>
      <w:r>
        <w:rPr>
          <w:rFonts w:ascii="Times New Roman" w:hAnsi="Times New Roman"/>
          <w:sz w:val="28"/>
          <w:szCs w:val="28"/>
        </w:rPr>
        <w:t xml:space="preserve">, </w:t>
      </w:r>
      <w:r w:rsidRPr="00AF61FE">
        <w:rPr>
          <w:rFonts w:ascii="Times New Roman" w:hAnsi="Times New Roman"/>
          <w:sz w:val="28"/>
          <w:szCs w:val="28"/>
        </w:rPr>
        <w:t>сделок, совершенных с активами Фонда</w:t>
      </w:r>
      <w:r>
        <w:rPr>
          <w:rFonts w:ascii="Times New Roman" w:hAnsi="Times New Roman"/>
          <w:sz w:val="28"/>
          <w:szCs w:val="28"/>
        </w:rPr>
        <w:t xml:space="preserve">, требованиям законодательства Российской Федерации </w:t>
      </w:r>
      <w:r w:rsidRPr="00D7236A">
        <w:rPr>
          <w:rFonts w:ascii="Times New Roman" w:hAnsi="Times New Roman"/>
          <w:sz w:val="28"/>
          <w:szCs w:val="28"/>
        </w:rPr>
        <w:t xml:space="preserve">в отношении </w:t>
      </w:r>
      <w:r>
        <w:rPr>
          <w:rFonts w:ascii="Times New Roman" w:hAnsi="Times New Roman"/>
          <w:sz w:val="28"/>
          <w:szCs w:val="28"/>
        </w:rPr>
        <w:t xml:space="preserve">акционерных </w:t>
      </w:r>
      <w:r w:rsidRPr="00D7236A">
        <w:rPr>
          <w:rFonts w:ascii="Times New Roman" w:hAnsi="Times New Roman"/>
          <w:sz w:val="28"/>
          <w:szCs w:val="28"/>
        </w:rPr>
        <w:t xml:space="preserve">инвестиционных фондов </w:t>
      </w:r>
      <w:r>
        <w:rPr>
          <w:rFonts w:ascii="Times New Roman" w:hAnsi="Times New Roman"/>
          <w:sz w:val="28"/>
          <w:szCs w:val="28"/>
        </w:rPr>
        <w:t xml:space="preserve">и Инвестиционной декларации Фонда. </w:t>
      </w:r>
    </w:p>
    <w:p w:rsidR="00D43971" w:rsidRDefault="00D43971" w:rsidP="00D43971">
      <w:pPr>
        <w:autoSpaceDE w:val="0"/>
        <w:autoSpaceDN w:val="0"/>
        <w:adjustRightInd w:val="0"/>
        <w:spacing w:after="0" w:line="240" w:lineRule="auto"/>
        <w:ind w:firstLine="709"/>
        <w:contextualSpacing/>
        <w:jc w:val="both"/>
        <w:rPr>
          <w:rFonts w:ascii="Times New Roman" w:hAnsi="Times New Roman"/>
          <w:sz w:val="28"/>
          <w:szCs w:val="28"/>
        </w:rPr>
      </w:pPr>
      <w:r w:rsidRPr="00D7236A">
        <w:rPr>
          <w:rFonts w:ascii="Times New Roman" w:hAnsi="Times New Roman"/>
          <w:sz w:val="28"/>
          <w:szCs w:val="28"/>
        </w:rPr>
        <w:t xml:space="preserve">Мы проводили аудит в соответствии с федеральными стандартами аудиторской деятельности. Данные стандарты требуют соблюдения применимых этических норм, а также планирования и проведения аудита таким </w:t>
      </w:r>
      <w:r w:rsidRPr="00D7236A">
        <w:rPr>
          <w:rFonts w:ascii="Times New Roman" w:hAnsi="Times New Roman"/>
          <w:sz w:val="28"/>
          <w:szCs w:val="28"/>
        </w:rPr>
        <w:lastRenderedPageBreak/>
        <w:t>образом, чтобы получить достаточную уверенность в том, что</w:t>
      </w:r>
      <w:r>
        <w:rPr>
          <w:rFonts w:ascii="Times New Roman" w:hAnsi="Times New Roman"/>
          <w:sz w:val="28"/>
          <w:szCs w:val="28"/>
        </w:rPr>
        <w:t xml:space="preserve"> </w:t>
      </w:r>
      <w:r w:rsidRPr="00AF61FE">
        <w:rPr>
          <w:rFonts w:ascii="Times New Roman" w:hAnsi="Times New Roman"/>
          <w:sz w:val="28"/>
          <w:szCs w:val="28"/>
        </w:rPr>
        <w:t>со</w:t>
      </w:r>
      <w:r>
        <w:rPr>
          <w:rFonts w:ascii="Times New Roman" w:hAnsi="Times New Roman"/>
          <w:sz w:val="28"/>
          <w:szCs w:val="28"/>
        </w:rPr>
        <w:t xml:space="preserve">став и структура активов Фонда соответствуют требованиям законодательства Российской Федерации </w:t>
      </w:r>
      <w:r w:rsidRPr="00D7236A">
        <w:rPr>
          <w:rFonts w:ascii="Times New Roman" w:hAnsi="Times New Roman"/>
          <w:sz w:val="28"/>
          <w:szCs w:val="28"/>
        </w:rPr>
        <w:t xml:space="preserve">в отношении </w:t>
      </w:r>
      <w:r>
        <w:rPr>
          <w:rFonts w:ascii="Times New Roman" w:hAnsi="Times New Roman"/>
          <w:sz w:val="28"/>
          <w:szCs w:val="28"/>
        </w:rPr>
        <w:t xml:space="preserve">акционерных </w:t>
      </w:r>
      <w:r w:rsidRPr="00D7236A">
        <w:rPr>
          <w:rFonts w:ascii="Times New Roman" w:hAnsi="Times New Roman"/>
          <w:sz w:val="28"/>
          <w:szCs w:val="28"/>
        </w:rPr>
        <w:t xml:space="preserve">инвестиционных фондов </w:t>
      </w:r>
      <w:r>
        <w:rPr>
          <w:rFonts w:ascii="Times New Roman" w:hAnsi="Times New Roman"/>
          <w:sz w:val="28"/>
          <w:szCs w:val="28"/>
        </w:rPr>
        <w:t xml:space="preserve">и Инвестиционной декларации Фонда, </w:t>
      </w:r>
      <w:r w:rsidRPr="00AF61FE">
        <w:rPr>
          <w:rFonts w:ascii="Times New Roman" w:hAnsi="Times New Roman"/>
          <w:sz w:val="28"/>
          <w:szCs w:val="28"/>
        </w:rPr>
        <w:t xml:space="preserve"> </w:t>
      </w:r>
      <w:r>
        <w:rPr>
          <w:rFonts w:ascii="Times New Roman" w:hAnsi="Times New Roman"/>
          <w:sz w:val="28"/>
          <w:szCs w:val="28"/>
        </w:rPr>
        <w:t>расчет</w:t>
      </w:r>
      <w:r w:rsidRPr="00AF61FE">
        <w:rPr>
          <w:rFonts w:ascii="Times New Roman" w:hAnsi="Times New Roman"/>
          <w:sz w:val="28"/>
          <w:szCs w:val="28"/>
        </w:rPr>
        <w:t xml:space="preserve"> стоимости чистых активов Фонда</w:t>
      </w:r>
      <w:r>
        <w:rPr>
          <w:rFonts w:ascii="Times New Roman" w:hAnsi="Times New Roman"/>
          <w:sz w:val="28"/>
          <w:szCs w:val="28"/>
        </w:rPr>
        <w:t xml:space="preserve">  и расчет стоимости чистых активов акционерного инвестиционного фонда в расчете на одну акцию соответствуют требованиям законодательства Российской Федерации</w:t>
      </w:r>
      <w:r w:rsidRPr="00DC3D17">
        <w:rPr>
          <w:rFonts w:ascii="Times New Roman" w:hAnsi="Times New Roman"/>
          <w:sz w:val="28"/>
          <w:szCs w:val="28"/>
        </w:rPr>
        <w:t xml:space="preserve"> </w:t>
      </w:r>
      <w:r w:rsidRPr="00D7236A">
        <w:rPr>
          <w:rFonts w:ascii="Times New Roman" w:hAnsi="Times New Roman"/>
          <w:sz w:val="28"/>
          <w:szCs w:val="28"/>
        </w:rPr>
        <w:t xml:space="preserve">в отношении </w:t>
      </w:r>
      <w:r>
        <w:rPr>
          <w:rFonts w:ascii="Times New Roman" w:hAnsi="Times New Roman"/>
          <w:sz w:val="28"/>
          <w:szCs w:val="28"/>
        </w:rPr>
        <w:t xml:space="preserve">акционерных </w:t>
      </w:r>
      <w:r w:rsidRPr="00D7236A">
        <w:rPr>
          <w:rFonts w:ascii="Times New Roman" w:hAnsi="Times New Roman"/>
          <w:sz w:val="28"/>
          <w:szCs w:val="28"/>
        </w:rPr>
        <w:t>инвестиционных фондов</w:t>
      </w:r>
      <w:r>
        <w:rPr>
          <w:rFonts w:ascii="Times New Roman" w:hAnsi="Times New Roman"/>
          <w:sz w:val="28"/>
          <w:szCs w:val="28"/>
        </w:rPr>
        <w:t>, сделки, совершенные</w:t>
      </w:r>
      <w:r w:rsidRPr="00AF61FE">
        <w:rPr>
          <w:rFonts w:ascii="Times New Roman" w:hAnsi="Times New Roman"/>
          <w:sz w:val="28"/>
          <w:szCs w:val="28"/>
        </w:rPr>
        <w:t xml:space="preserve"> с активами Фонда</w:t>
      </w:r>
      <w:r>
        <w:rPr>
          <w:rFonts w:ascii="Times New Roman" w:hAnsi="Times New Roman"/>
          <w:sz w:val="28"/>
          <w:szCs w:val="28"/>
        </w:rPr>
        <w:t>, соответствуют  требованиям законодательства Российской Федерации</w:t>
      </w:r>
      <w:r w:rsidRPr="00DC3D17">
        <w:rPr>
          <w:rFonts w:ascii="Times New Roman" w:hAnsi="Times New Roman"/>
          <w:sz w:val="28"/>
          <w:szCs w:val="28"/>
        </w:rPr>
        <w:t xml:space="preserve"> </w:t>
      </w:r>
      <w:r w:rsidRPr="00D7236A">
        <w:rPr>
          <w:rFonts w:ascii="Times New Roman" w:hAnsi="Times New Roman"/>
          <w:sz w:val="28"/>
          <w:szCs w:val="28"/>
        </w:rPr>
        <w:t xml:space="preserve">в отношении </w:t>
      </w:r>
      <w:r>
        <w:rPr>
          <w:rFonts w:ascii="Times New Roman" w:hAnsi="Times New Roman"/>
          <w:sz w:val="28"/>
          <w:szCs w:val="28"/>
        </w:rPr>
        <w:t xml:space="preserve">акционерных </w:t>
      </w:r>
      <w:r w:rsidRPr="00D7236A">
        <w:rPr>
          <w:rFonts w:ascii="Times New Roman" w:hAnsi="Times New Roman"/>
          <w:sz w:val="28"/>
          <w:szCs w:val="28"/>
        </w:rPr>
        <w:t>инвестиционных фондов</w:t>
      </w:r>
      <w:r>
        <w:rPr>
          <w:rFonts w:ascii="Times New Roman" w:hAnsi="Times New Roman"/>
          <w:sz w:val="28"/>
          <w:szCs w:val="28"/>
        </w:rPr>
        <w:t xml:space="preserve"> и Инвестиционной декларации Фонда. </w:t>
      </w:r>
      <w:r>
        <w:rPr>
          <w:rFonts w:ascii="Times New Roman" w:hAnsi="Times New Roman"/>
          <w:sz w:val="28"/>
          <w:szCs w:val="28"/>
        </w:rPr>
        <w:tab/>
      </w:r>
    </w:p>
    <w:p w:rsidR="00D43971" w:rsidRDefault="00D43971" w:rsidP="00D43971">
      <w:pPr>
        <w:autoSpaceDE w:val="0"/>
        <w:autoSpaceDN w:val="0"/>
        <w:adjustRightInd w:val="0"/>
        <w:spacing w:after="0" w:line="240" w:lineRule="auto"/>
        <w:ind w:firstLine="709"/>
        <w:contextualSpacing/>
        <w:jc w:val="both"/>
        <w:rPr>
          <w:rFonts w:ascii="Times New Roman" w:hAnsi="Times New Roman"/>
          <w:sz w:val="28"/>
          <w:szCs w:val="28"/>
        </w:rPr>
      </w:pPr>
      <w:r w:rsidRPr="00D7236A">
        <w:rPr>
          <w:rFonts w:ascii="Times New Roman" w:hAnsi="Times New Roman"/>
          <w:sz w:val="28"/>
          <w:szCs w:val="28"/>
        </w:rPr>
        <w:t>Аудит включал проведение аудиторских процедур, направленных на получение аудиторски</w:t>
      </w:r>
      <w:r>
        <w:rPr>
          <w:rFonts w:ascii="Times New Roman" w:hAnsi="Times New Roman"/>
          <w:sz w:val="28"/>
          <w:szCs w:val="28"/>
        </w:rPr>
        <w:t xml:space="preserve">х доказательств, подтверждающих, соответствие </w:t>
      </w:r>
      <w:r w:rsidRPr="00AF61FE">
        <w:rPr>
          <w:rFonts w:ascii="Times New Roman" w:hAnsi="Times New Roman"/>
          <w:sz w:val="28"/>
          <w:szCs w:val="28"/>
        </w:rPr>
        <w:t>со</w:t>
      </w:r>
      <w:r>
        <w:rPr>
          <w:rFonts w:ascii="Times New Roman" w:hAnsi="Times New Roman"/>
          <w:sz w:val="28"/>
          <w:szCs w:val="28"/>
        </w:rPr>
        <w:t xml:space="preserve">става и структуры активов Фонда требованиям законодательства Российской Федерации </w:t>
      </w:r>
      <w:r w:rsidRPr="00D7236A">
        <w:rPr>
          <w:rFonts w:ascii="Times New Roman" w:hAnsi="Times New Roman"/>
          <w:sz w:val="28"/>
          <w:szCs w:val="28"/>
        </w:rPr>
        <w:t xml:space="preserve">в отношении </w:t>
      </w:r>
      <w:r>
        <w:rPr>
          <w:rFonts w:ascii="Times New Roman" w:hAnsi="Times New Roman"/>
          <w:sz w:val="28"/>
          <w:szCs w:val="28"/>
        </w:rPr>
        <w:t xml:space="preserve">акционерных </w:t>
      </w:r>
      <w:r w:rsidRPr="00D7236A">
        <w:rPr>
          <w:rFonts w:ascii="Times New Roman" w:hAnsi="Times New Roman"/>
          <w:sz w:val="28"/>
          <w:szCs w:val="28"/>
        </w:rPr>
        <w:t xml:space="preserve">инвестиционных фондов </w:t>
      </w:r>
      <w:r>
        <w:rPr>
          <w:rFonts w:ascii="Times New Roman" w:hAnsi="Times New Roman"/>
          <w:sz w:val="28"/>
          <w:szCs w:val="28"/>
        </w:rPr>
        <w:t xml:space="preserve">и Инвестиционной декларации Фонда, </w:t>
      </w:r>
      <w:r w:rsidRPr="00AF61FE">
        <w:rPr>
          <w:rFonts w:ascii="Times New Roman" w:hAnsi="Times New Roman"/>
          <w:sz w:val="28"/>
          <w:szCs w:val="28"/>
        </w:rPr>
        <w:t xml:space="preserve"> </w:t>
      </w:r>
      <w:r>
        <w:rPr>
          <w:rFonts w:ascii="Times New Roman" w:hAnsi="Times New Roman"/>
          <w:sz w:val="28"/>
          <w:szCs w:val="28"/>
        </w:rPr>
        <w:t>расчета</w:t>
      </w:r>
      <w:r w:rsidRPr="00AF61FE">
        <w:rPr>
          <w:rFonts w:ascii="Times New Roman" w:hAnsi="Times New Roman"/>
          <w:sz w:val="28"/>
          <w:szCs w:val="28"/>
        </w:rPr>
        <w:t xml:space="preserve"> стоимости чистых активов Фонда</w:t>
      </w:r>
      <w:r w:rsidRPr="00A52FBF">
        <w:rPr>
          <w:rFonts w:ascii="Times New Roman" w:hAnsi="Times New Roman"/>
          <w:sz w:val="28"/>
          <w:szCs w:val="28"/>
        </w:rPr>
        <w:t xml:space="preserve"> </w:t>
      </w:r>
      <w:r>
        <w:rPr>
          <w:rFonts w:ascii="Times New Roman" w:hAnsi="Times New Roman"/>
          <w:sz w:val="28"/>
          <w:szCs w:val="28"/>
        </w:rPr>
        <w:t>и расчета стоимости чистых активов акционерного инвестиционного фонда в расчете на одну акцию требованиям законодательства Российской Федерации</w:t>
      </w:r>
      <w:r w:rsidRPr="002167F0">
        <w:rPr>
          <w:rFonts w:ascii="Times New Roman" w:hAnsi="Times New Roman"/>
          <w:i/>
          <w:sz w:val="28"/>
          <w:szCs w:val="28"/>
        </w:rPr>
        <w:t xml:space="preserve">, </w:t>
      </w:r>
      <w:r>
        <w:rPr>
          <w:rFonts w:ascii="Times New Roman" w:hAnsi="Times New Roman"/>
          <w:sz w:val="28"/>
          <w:szCs w:val="28"/>
        </w:rPr>
        <w:t>сделок</w:t>
      </w:r>
      <w:r w:rsidRPr="00B65023">
        <w:rPr>
          <w:rFonts w:ascii="Times New Roman" w:hAnsi="Times New Roman"/>
          <w:sz w:val="28"/>
          <w:szCs w:val="28"/>
        </w:rPr>
        <w:t>,</w:t>
      </w:r>
      <w:r>
        <w:rPr>
          <w:rFonts w:ascii="Times New Roman" w:hAnsi="Times New Roman"/>
          <w:sz w:val="28"/>
          <w:szCs w:val="28"/>
        </w:rPr>
        <w:t xml:space="preserve"> совершенных</w:t>
      </w:r>
      <w:r w:rsidRPr="00AF61FE">
        <w:rPr>
          <w:rFonts w:ascii="Times New Roman" w:hAnsi="Times New Roman"/>
          <w:sz w:val="28"/>
          <w:szCs w:val="28"/>
        </w:rPr>
        <w:t xml:space="preserve"> с активами Фонда</w:t>
      </w:r>
      <w:r>
        <w:rPr>
          <w:rFonts w:ascii="Times New Roman" w:hAnsi="Times New Roman"/>
          <w:sz w:val="28"/>
          <w:szCs w:val="28"/>
        </w:rPr>
        <w:t xml:space="preserve">, требованиям законодательства Российской Федерации </w:t>
      </w:r>
      <w:r w:rsidRPr="00D7236A">
        <w:rPr>
          <w:rFonts w:ascii="Times New Roman" w:hAnsi="Times New Roman"/>
          <w:sz w:val="28"/>
          <w:szCs w:val="28"/>
        </w:rPr>
        <w:t xml:space="preserve">в отношении </w:t>
      </w:r>
      <w:r>
        <w:rPr>
          <w:rFonts w:ascii="Times New Roman" w:hAnsi="Times New Roman"/>
          <w:sz w:val="28"/>
          <w:szCs w:val="28"/>
        </w:rPr>
        <w:t xml:space="preserve">акционерных </w:t>
      </w:r>
      <w:r w:rsidRPr="00D7236A">
        <w:rPr>
          <w:rFonts w:ascii="Times New Roman" w:hAnsi="Times New Roman"/>
          <w:sz w:val="28"/>
          <w:szCs w:val="28"/>
        </w:rPr>
        <w:t xml:space="preserve">инвестиционных фондов </w:t>
      </w:r>
      <w:r>
        <w:rPr>
          <w:rFonts w:ascii="Times New Roman" w:hAnsi="Times New Roman"/>
          <w:sz w:val="28"/>
          <w:szCs w:val="28"/>
        </w:rPr>
        <w:t>и Инвестиционной декларации Фонда.</w:t>
      </w:r>
    </w:p>
    <w:p w:rsidR="00D43971" w:rsidRDefault="00D43971" w:rsidP="00D43971">
      <w:pPr>
        <w:autoSpaceDE w:val="0"/>
        <w:autoSpaceDN w:val="0"/>
        <w:adjustRightInd w:val="0"/>
        <w:spacing w:after="0" w:line="240" w:lineRule="auto"/>
        <w:ind w:firstLine="709"/>
        <w:jc w:val="both"/>
        <w:outlineLvl w:val="4"/>
        <w:rPr>
          <w:rFonts w:ascii="Times New Roman" w:hAnsi="Times New Roman"/>
          <w:sz w:val="28"/>
          <w:szCs w:val="28"/>
        </w:rPr>
      </w:pPr>
      <w:r w:rsidRPr="00D7236A">
        <w:rPr>
          <w:rFonts w:ascii="Times New Roman" w:hAnsi="Times New Roman"/>
          <w:sz w:val="28"/>
          <w:szCs w:val="28"/>
        </w:rPr>
        <w:t xml:space="preserve">Выбор аудиторских процедур является предметом нашего суждения, которое основывается на оценке риска </w:t>
      </w:r>
      <w:r>
        <w:rPr>
          <w:rFonts w:ascii="Times New Roman" w:hAnsi="Times New Roman"/>
          <w:sz w:val="28"/>
          <w:szCs w:val="28"/>
        </w:rPr>
        <w:t>существенного несоответствия требованиям законодательства Российской Федерации, допущенного</w:t>
      </w:r>
      <w:r w:rsidRPr="00D7236A">
        <w:rPr>
          <w:rFonts w:ascii="Times New Roman" w:hAnsi="Times New Roman"/>
          <w:sz w:val="28"/>
          <w:szCs w:val="28"/>
        </w:rPr>
        <w:t xml:space="preserve"> вследствие недобросовестных действий или ошибок. В процессе оценки данного риска нами с целью выбора соответствующих аудиторских процедур, но не с целью выражения мнения об эффективности</w:t>
      </w:r>
      <w:r>
        <w:rPr>
          <w:rFonts w:ascii="Times New Roman" w:hAnsi="Times New Roman"/>
          <w:sz w:val="28"/>
          <w:szCs w:val="28"/>
        </w:rPr>
        <w:t xml:space="preserve"> </w:t>
      </w:r>
      <w:r w:rsidRPr="00D7236A">
        <w:rPr>
          <w:rFonts w:ascii="Times New Roman" w:hAnsi="Times New Roman"/>
          <w:sz w:val="28"/>
          <w:szCs w:val="28"/>
        </w:rPr>
        <w:t>рассмотрена система внутр</w:t>
      </w:r>
      <w:r>
        <w:rPr>
          <w:rFonts w:ascii="Times New Roman" w:hAnsi="Times New Roman"/>
          <w:sz w:val="28"/>
          <w:szCs w:val="28"/>
        </w:rPr>
        <w:t xml:space="preserve">еннего контроля, обеспечивающая соответствие </w:t>
      </w:r>
      <w:r w:rsidRPr="00AF61FE">
        <w:rPr>
          <w:rFonts w:ascii="Times New Roman" w:hAnsi="Times New Roman"/>
          <w:sz w:val="28"/>
          <w:szCs w:val="28"/>
        </w:rPr>
        <w:t>со</w:t>
      </w:r>
      <w:r>
        <w:rPr>
          <w:rFonts w:ascii="Times New Roman" w:hAnsi="Times New Roman"/>
          <w:sz w:val="28"/>
          <w:szCs w:val="28"/>
        </w:rPr>
        <w:t xml:space="preserve">става и структуры активов Фонда требованиям законодательства Российской Федерации </w:t>
      </w:r>
      <w:r w:rsidRPr="00D7236A">
        <w:rPr>
          <w:rFonts w:ascii="Times New Roman" w:hAnsi="Times New Roman"/>
          <w:sz w:val="28"/>
          <w:szCs w:val="28"/>
        </w:rPr>
        <w:t xml:space="preserve">в отношении </w:t>
      </w:r>
      <w:r>
        <w:rPr>
          <w:rFonts w:ascii="Times New Roman" w:hAnsi="Times New Roman"/>
          <w:sz w:val="28"/>
          <w:szCs w:val="28"/>
        </w:rPr>
        <w:t xml:space="preserve">акционерных </w:t>
      </w:r>
      <w:r w:rsidRPr="00D7236A">
        <w:rPr>
          <w:rFonts w:ascii="Times New Roman" w:hAnsi="Times New Roman"/>
          <w:sz w:val="28"/>
          <w:szCs w:val="28"/>
        </w:rPr>
        <w:t xml:space="preserve">инвестиционных фондов </w:t>
      </w:r>
      <w:r>
        <w:rPr>
          <w:rFonts w:ascii="Times New Roman" w:hAnsi="Times New Roman"/>
          <w:sz w:val="28"/>
          <w:szCs w:val="28"/>
        </w:rPr>
        <w:t>и Инвестиционной декларации Фонда, расчета</w:t>
      </w:r>
      <w:r w:rsidRPr="00AF61FE">
        <w:rPr>
          <w:rFonts w:ascii="Times New Roman" w:hAnsi="Times New Roman"/>
          <w:sz w:val="28"/>
          <w:szCs w:val="28"/>
        </w:rPr>
        <w:t xml:space="preserve"> стоимости чистых активов Фонда</w:t>
      </w:r>
      <w:r>
        <w:rPr>
          <w:rFonts w:ascii="Times New Roman" w:hAnsi="Times New Roman"/>
          <w:sz w:val="28"/>
          <w:szCs w:val="28"/>
        </w:rPr>
        <w:t xml:space="preserve"> и расчета стоимости чистых активов акционерного инвестиционного фонда в расчете на одну акцию</w:t>
      </w:r>
      <w:r w:rsidRPr="00AF61FE">
        <w:rPr>
          <w:rFonts w:ascii="Times New Roman" w:hAnsi="Times New Roman"/>
          <w:sz w:val="28"/>
          <w:szCs w:val="28"/>
        </w:rPr>
        <w:t xml:space="preserve"> </w:t>
      </w:r>
      <w:r>
        <w:rPr>
          <w:rFonts w:ascii="Times New Roman" w:hAnsi="Times New Roman"/>
          <w:sz w:val="28"/>
          <w:szCs w:val="28"/>
        </w:rPr>
        <w:t>требованиям законодательства Российской Федерации</w:t>
      </w:r>
      <w:r w:rsidRPr="00DC3D17">
        <w:rPr>
          <w:rFonts w:ascii="Times New Roman" w:hAnsi="Times New Roman"/>
          <w:sz w:val="28"/>
          <w:szCs w:val="28"/>
        </w:rPr>
        <w:t xml:space="preserve"> </w:t>
      </w:r>
      <w:r w:rsidRPr="00D7236A">
        <w:rPr>
          <w:rFonts w:ascii="Times New Roman" w:hAnsi="Times New Roman"/>
          <w:sz w:val="28"/>
          <w:szCs w:val="28"/>
        </w:rPr>
        <w:t xml:space="preserve">в отношении </w:t>
      </w:r>
      <w:r>
        <w:rPr>
          <w:rFonts w:ascii="Times New Roman" w:hAnsi="Times New Roman"/>
          <w:sz w:val="28"/>
          <w:szCs w:val="28"/>
        </w:rPr>
        <w:t xml:space="preserve">акционерных </w:t>
      </w:r>
      <w:r w:rsidRPr="00D7236A">
        <w:rPr>
          <w:rFonts w:ascii="Times New Roman" w:hAnsi="Times New Roman"/>
          <w:sz w:val="28"/>
          <w:szCs w:val="28"/>
        </w:rPr>
        <w:t>инвестиционных фондов</w:t>
      </w:r>
      <w:r>
        <w:rPr>
          <w:rFonts w:ascii="Times New Roman" w:hAnsi="Times New Roman"/>
          <w:sz w:val="28"/>
          <w:szCs w:val="28"/>
        </w:rPr>
        <w:t>,</w:t>
      </w:r>
      <w:r w:rsidRPr="00AF61FE">
        <w:rPr>
          <w:rFonts w:ascii="Times New Roman" w:hAnsi="Times New Roman"/>
          <w:sz w:val="28"/>
          <w:szCs w:val="28"/>
        </w:rPr>
        <w:t xml:space="preserve"> </w:t>
      </w:r>
      <w:r>
        <w:rPr>
          <w:rFonts w:ascii="Times New Roman" w:hAnsi="Times New Roman"/>
          <w:sz w:val="28"/>
          <w:szCs w:val="28"/>
        </w:rPr>
        <w:t>сделок, совершенных</w:t>
      </w:r>
      <w:r w:rsidRPr="00AF61FE">
        <w:rPr>
          <w:rFonts w:ascii="Times New Roman" w:hAnsi="Times New Roman"/>
          <w:sz w:val="28"/>
          <w:szCs w:val="28"/>
        </w:rPr>
        <w:t xml:space="preserve"> с активами Фонда</w:t>
      </w:r>
      <w:r>
        <w:rPr>
          <w:rFonts w:ascii="Times New Roman" w:hAnsi="Times New Roman"/>
          <w:sz w:val="28"/>
          <w:szCs w:val="28"/>
        </w:rPr>
        <w:t xml:space="preserve">, требованиям законодательства Российской Федерации </w:t>
      </w:r>
      <w:r w:rsidRPr="00D7236A">
        <w:rPr>
          <w:rFonts w:ascii="Times New Roman" w:hAnsi="Times New Roman"/>
          <w:sz w:val="28"/>
          <w:szCs w:val="28"/>
        </w:rPr>
        <w:t xml:space="preserve">в отношении </w:t>
      </w:r>
      <w:r>
        <w:rPr>
          <w:rFonts w:ascii="Times New Roman" w:hAnsi="Times New Roman"/>
          <w:sz w:val="28"/>
          <w:szCs w:val="28"/>
        </w:rPr>
        <w:t xml:space="preserve">акционерных </w:t>
      </w:r>
      <w:r w:rsidRPr="00D7236A">
        <w:rPr>
          <w:rFonts w:ascii="Times New Roman" w:hAnsi="Times New Roman"/>
          <w:sz w:val="28"/>
          <w:szCs w:val="28"/>
        </w:rPr>
        <w:t xml:space="preserve">инвестиционных фондов </w:t>
      </w:r>
      <w:r>
        <w:rPr>
          <w:rFonts w:ascii="Times New Roman" w:hAnsi="Times New Roman"/>
          <w:sz w:val="28"/>
          <w:szCs w:val="28"/>
        </w:rPr>
        <w:t>и Инвестиционной декларации Фонда.</w:t>
      </w:r>
    </w:p>
    <w:p w:rsidR="00D43971" w:rsidRDefault="00D43971" w:rsidP="00D43971">
      <w:pPr>
        <w:autoSpaceDE w:val="0"/>
        <w:autoSpaceDN w:val="0"/>
        <w:adjustRightInd w:val="0"/>
        <w:spacing w:after="0" w:line="240" w:lineRule="auto"/>
        <w:ind w:firstLine="720"/>
        <w:jc w:val="both"/>
        <w:outlineLvl w:val="4"/>
        <w:rPr>
          <w:rFonts w:ascii="Times New Roman" w:hAnsi="Times New Roman"/>
          <w:sz w:val="28"/>
          <w:szCs w:val="28"/>
        </w:rPr>
      </w:pPr>
      <w:r w:rsidRPr="00D7236A">
        <w:rPr>
          <w:rFonts w:ascii="Times New Roman" w:hAnsi="Times New Roman"/>
          <w:sz w:val="28"/>
          <w:szCs w:val="28"/>
        </w:rPr>
        <w:t xml:space="preserve">Аудит также включал оценку надлежащего характера применяемой учетной политики и обоснованности оценочных показателей, полученных руководством </w:t>
      </w:r>
      <w:proofErr w:type="spellStart"/>
      <w:r w:rsidRPr="00D7236A">
        <w:rPr>
          <w:rFonts w:ascii="Times New Roman" w:hAnsi="Times New Roman"/>
          <w:sz w:val="28"/>
          <w:szCs w:val="28"/>
        </w:rPr>
        <w:t>аудируемого</w:t>
      </w:r>
      <w:proofErr w:type="spellEnd"/>
      <w:r w:rsidRPr="00D7236A">
        <w:rPr>
          <w:rFonts w:ascii="Times New Roman" w:hAnsi="Times New Roman"/>
          <w:sz w:val="28"/>
          <w:szCs w:val="28"/>
        </w:rPr>
        <w:t xml:space="preserve"> лица</w:t>
      </w:r>
      <w:r>
        <w:rPr>
          <w:rFonts w:ascii="Times New Roman" w:hAnsi="Times New Roman"/>
          <w:sz w:val="28"/>
          <w:szCs w:val="28"/>
        </w:rPr>
        <w:t>.</w:t>
      </w:r>
      <w:r w:rsidRPr="00D7236A">
        <w:rPr>
          <w:rFonts w:ascii="Times New Roman" w:hAnsi="Times New Roman"/>
          <w:sz w:val="28"/>
          <w:szCs w:val="28"/>
        </w:rPr>
        <w:t xml:space="preserve"> </w:t>
      </w:r>
    </w:p>
    <w:p w:rsidR="00D43971" w:rsidRDefault="00D43971" w:rsidP="00D43971">
      <w:pPr>
        <w:autoSpaceDE w:val="0"/>
        <w:autoSpaceDN w:val="0"/>
        <w:adjustRightInd w:val="0"/>
        <w:spacing w:after="0" w:line="240" w:lineRule="auto"/>
        <w:ind w:firstLine="720"/>
        <w:contextualSpacing/>
        <w:jc w:val="both"/>
        <w:rPr>
          <w:rFonts w:ascii="Times New Roman" w:hAnsi="Times New Roman"/>
          <w:sz w:val="28"/>
          <w:szCs w:val="28"/>
        </w:rPr>
      </w:pPr>
      <w:r w:rsidRPr="00D7236A">
        <w:rPr>
          <w:rFonts w:ascii="Times New Roman" w:hAnsi="Times New Roman"/>
          <w:sz w:val="28"/>
          <w:szCs w:val="28"/>
        </w:rPr>
        <w:t>Мы полагаем, что полученные в ходе аудита аудиторские доказательства дают достаточные основания для выражения мнения о</w:t>
      </w:r>
      <w:r>
        <w:rPr>
          <w:rFonts w:ascii="Times New Roman" w:hAnsi="Times New Roman"/>
          <w:sz w:val="28"/>
          <w:szCs w:val="28"/>
        </w:rPr>
        <w:t xml:space="preserve"> соответствии </w:t>
      </w:r>
      <w:r w:rsidRPr="00AF61FE">
        <w:rPr>
          <w:rFonts w:ascii="Times New Roman" w:hAnsi="Times New Roman"/>
          <w:sz w:val="28"/>
          <w:szCs w:val="28"/>
        </w:rPr>
        <w:t>со</w:t>
      </w:r>
      <w:r>
        <w:rPr>
          <w:rFonts w:ascii="Times New Roman" w:hAnsi="Times New Roman"/>
          <w:sz w:val="28"/>
          <w:szCs w:val="28"/>
        </w:rPr>
        <w:t xml:space="preserve">става и структуры активов Фонда требованиям законодательства Российской </w:t>
      </w:r>
      <w:r>
        <w:rPr>
          <w:rFonts w:ascii="Times New Roman" w:hAnsi="Times New Roman"/>
          <w:sz w:val="28"/>
          <w:szCs w:val="28"/>
        </w:rPr>
        <w:lastRenderedPageBreak/>
        <w:t xml:space="preserve">Федерации </w:t>
      </w:r>
      <w:r w:rsidRPr="00D7236A">
        <w:rPr>
          <w:rFonts w:ascii="Times New Roman" w:hAnsi="Times New Roman"/>
          <w:sz w:val="28"/>
          <w:szCs w:val="28"/>
        </w:rPr>
        <w:t xml:space="preserve">в отношении </w:t>
      </w:r>
      <w:r>
        <w:rPr>
          <w:rFonts w:ascii="Times New Roman" w:hAnsi="Times New Roman"/>
          <w:sz w:val="28"/>
          <w:szCs w:val="28"/>
        </w:rPr>
        <w:t xml:space="preserve">акционерных </w:t>
      </w:r>
      <w:r w:rsidRPr="00D7236A">
        <w:rPr>
          <w:rFonts w:ascii="Times New Roman" w:hAnsi="Times New Roman"/>
          <w:sz w:val="28"/>
          <w:szCs w:val="28"/>
        </w:rPr>
        <w:t xml:space="preserve">инвестиционных фондов </w:t>
      </w:r>
      <w:r>
        <w:rPr>
          <w:rFonts w:ascii="Times New Roman" w:hAnsi="Times New Roman"/>
          <w:sz w:val="28"/>
          <w:szCs w:val="28"/>
        </w:rPr>
        <w:t xml:space="preserve">и Инвестиционной декларации Фонда, </w:t>
      </w:r>
      <w:r w:rsidRPr="00AF61FE">
        <w:rPr>
          <w:rFonts w:ascii="Times New Roman" w:hAnsi="Times New Roman"/>
          <w:sz w:val="28"/>
          <w:szCs w:val="28"/>
        </w:rPr>
        <w:t xml:space="preserve"> расчета стоимости чистых активов Фонда</w:t>
      </w:r>
      <w:r>
        <w:rPr>
          <w:rFonts w:ascii="Times New Roman" w:hAnsi="Times New Roman"/>
          <w:sz w:val="28"/>
          <w:szCs w:val="28"/>
        </w:rPr>
        <w:t xml:space="preserve"> и расчета стоимости чистых активов акционерного инвестиционного фонда в расчете на одну акцию</w:t>
      </w:r>
      <w:r w:rsidRPr="00AF61FE">
        <w:rPr>
          <w:rFonts w:ascii="Times New Roman" w:hAnsi="Times New Roman"/>
          <w:sz w:val="28"/>
          <w:szCs w:val="28"/>
        </w:rPr>
        <w:t xml:space="preserve"> </w:t>
      </w:r>
      <w:r>
        <w:rPr>
          <w:rFonts w:ascii="Times New Roman" w:hAnsi="Times New Roman"/>
          <w:sz w:val="28"/>
          <w:szCs w:val="28"/>
        </w:rPr>
        <w:t>требованиям законодательства Российской Федерации</w:t>
      </w:r>
      <w:r w:rsidRPr="00DC3D17">
        <w:rPr>
          <w:rFonts w:ascii="Times New Roman" w:hAnsi="Times New Roman"/>
          <w:sz w:val="28"/>
          <w:szCs w:val="28"/>
        </w:rPr>
        <w:t xml:space="preserve"> </w:t>
      </w:r>
      <w:r w:rsidRPr="00D7236A">
        <w:rPr>
          <w:rFonts w:ascii="Times New Roman" w:hAnsi="Times New Roman"/>
          <w:sz w:val="28"/>
          <w:szCs w:val="28"/>
        </w:rPr>
        <w:t xml:space="preserve">в отношении </w:t>
      </w:r>
      <w:r>
        <w:rPr>
          <w:rFonts w:ascii="Times New Roman" w:hAnsi="Times New Roman"/>
          <w:sz w:val="28"/>
          <w:szCs w:val="28"/>
        </w:rPr>
        <w:t xml:space="preserve">акционерных </w:t>
      </w:r>
      <w:r w:rsidRPr="00D7236A">
        <w:rPr>
          <w:rFonts w:ascii="Times New Roman" w:hAnsi="Times New Roman"/>
          <w:sz w:val="28"/>
          <w:szCs w:val="28"/>
        </w:rPr>
        <w:t>инвестиционных фондов</w:t>
      </w:r>
      <w:r>
        <w:rPr>
          <w:rFonts w:ascii="Times New Roman" w:hAnsi="Times New Roman"/>
          <w:sz w:val="28"/>
          <w:szCs w:val="28"/>
        </w:rPr>
        <w:t>,</w:t>
      </w:r>
      <w:r w:rsidRPr="00AF61FE">
        <w:rPr>
          <w:rFonts w:ascii="Times New Roman" w:hAnsi="Times New Roman"/>
          <w:sz w:val="28"/>
          <w:szCs w:val="28"/>
        </w:rPr>
        <w:t xml:space="preserve"> сделок, совершенных с активами Фонда</w:t>
      </w:r>
      <w:r>
        <w:rPr>
          <w:rFonts w:ascii="Times New Roman" w:hAnsi="Times New Roman"/>
          <w:sz w:val="28"/>
          <w:szCs w:val="28"/>
        </w:rPr>
        <w:t xml:space="preserve">, требованиям законодательства Российской Федерации </w:t>
      </w:r>
      <w:r w:rsidRPr="00D7236A">
        <w:rPr>
          <w:rFonts w:ascii="Times New Roman" w:hAnsi="Times New Roman"/>
          <w:sz w:val="28"/>
          <w:szCs w:val="28"/>
        </w:rPr>
        <w:t xml:space="preserve">в отношении </w:t>
      </w:r>
      <w:r>
        <w:rPr>
          <w:rFonts w:ascii="Times New Roman" w:hAnsi="Times New Roman"/>
          <w:sz w:val="28"/>
          <w:szCs w:val="28"/>
        </w:rPr>
        <w:t xml:space="preserve">акционерных </w:t>
      </w:r>
      <w:r w:rsidRPr="00D7236A">
        <w:rPr>
          <w:rFonts w:ascii="Times New Roman" w:hAnsi="Times New Roman"/>
          <w:sz w:val="28"/>
          <w:szCs w:val="28"/>
        </w:rPr>
        <w:t xml:space="preserve">инвестиционных фондов </w:t>
      </w:r>
      <w:r>
        <w:rPr>
          <w:rFonts w:ascii="Times New Roman" w:hAnsi="Times New Roman"/>
          <w:sz w:val="28"/>
          <w:szCs w:val="28"/>
        </w:rPr>
        <w:t xml:space="preserve">и Инвестиционной декларации Фонда. </w:t>
      </w:r>
    </w:p>
    <w:p w:rsidR="00D43971" w:rsidRDefault="00D43971" w:rsidP="00D43971">
      <w:pPr>
        <w:autoSpaceDE w:val="0"/>
        <w:autoSpaceDN w:val="0"/>
        <w:adjustRightInd w:val="0"/>
        <w:spacing w:after="0" w:line="240" w:lineRule="auto"/>
        <w:jc w:val="both"/>
        <w:outlineLvl w:val="4"/>
        <w:rPr>
          <w:rFonts w:ascii="Times New Roman" w:hAnsi="Times New Roman"/>
          <w:sz w:val="28"/>
          <w:szCs w:val="28"/>
        </w:rPr>
      </w:pPr>
    </w:p>
    <w:p w:rsidR="00D43971" w:rsidRPr="002167F0" w:rsidRDefault="00D43971" w:rsidP="00D43971">
      <w:pPr>
        <w:autoSpaceDE w:val="0"/>
        <w:autoSpaceDN w:val="0"/>
        <w:adjustRightInd w:val="0"/>
        <w:spacing w:after="0" w:line="240" w:lineRule="auto"/>
        <w:jc w:val="center"/>
        <w:outlineLvl w:val="4"/>
        <w:rPr>
          <w:rFonts w:ascii="Times New Roman" w:hAnsi="Times New Roman"/>
          <w:b/>
          <w:sz w:val="28"/>
          <w:szCs w:val="28"/>
        </w:rPr>
      </w:pPr>
      <w:r w:rsidRPr="002167F0">
        <w:rPr>
          <w:rFonts w:ascii="Times New Roman" w:hAnsi="Times New Roman"/>
          <w:b/>
          <w:sz w:val="28"/>
          <w:szCs w:val="28"/>
        </w:rPr>
        <w:t>Мнение</w:t>
      </w:r>
    </w:p>
    <w:p w:rsidR="00D43971" w:rsidRPr="00D7236A" w:rsidRDefault="00D43971" w:rsidP="00D43971">
      <w:pPr>
        <w:autoSpaceDE w:val="0"/>
        <w:autoSpaceDN w:val="0"/>
        <w:adjustRightInd w:val="0"/>
        <w:spacing w:after="0" w:line="240" w:lineRule="auto"/>
        <w:jc w:val="both"/>
        <w:outlineLvl w:val="4"/>
        <w:rPr>
          <w:rFonts w:ascii="Times New Roman" w:hAnsi="Times New Roman"/>
          <w:sz w:val="28"/>
          <w:szCs w:val="28"/>
        </w:rPr>
      </w:pPr>
    </w:p>
    <w:p w:rsidR="00D43971" w:rsidRDefault="00D43971" w:rsidP="00D43971">
      <w:pPr>
        <w:autoSpaceDE w:val="0"/>
        <w:autoSpaceDN w:val="0"/>
        <w:adjustRightInd w:val="0"/>
        <w:spacing w:after="0" w:line="240" w:lineRule="auto"/>
        <w:ind w:firstLine="720"/>
        <w:contextualSpacing/>
        <w:jc w:val="both"/>
        <w:rPr>
          <w:rFonts w:ascii="Times New Roman" w:hAnsi="Times New Roman"/>
          <w:sz w:val="28"/>
          <w:szCs w:val="28"/>
        </w:rPr>
      </w:pPr>
      <w:r>
        <w:rPr>
          <w:rFonts w:ascii="Times New Roman" w:hAnsi="Times New Roman"/>
          <w:sz w:val="28"/>
          <w:szCs w:val="28"/>
        </w:rPr>
        <w:t xml:space="preserve">По нашему мнению, во всех существенных отношениях </w:t>
      </w:r>
      <w:r w:rsidRPr="00AF61FE">
        <w:rPr>
          <w:rFonts w:ascii="Times New Roman" w:hAnsi="Times New Roman"/>
          <w:sz w:val="28"/>
          <w:szCs w:val="28"/>
        </w:rPr>
        <w:t>со</w:t>
      </w:r>
      <w:r>
        <w:rPr>
          <w:rFonts w:ascii="Times New Roman" w:hAnsi="Times New Roman"/>
          <w:sz w:val="28"/>
          <w:szCs w:val="28"/>
        </w:rPr>
        <w:t>став и структура активов Фонда соответствуют требованиям законодательства Российской Федерации и Инвестиционной декларации Фонда, расчет</w:t>
      </w:r>
      <w:r w:rsidRPr="00AF61FE">
        <w:rPr>
          <w:rFonts w:ascii="Times New Roman" w:hAnsi="Times New Roman"/>
          <w:sz w:val="28"/>
          <w:szCs w:val="28"/>
        </w:rPr>
        <w:t xml:space="preserve"> стоимости чистых активов Фонда</w:t>
      </w:r>
      <w:r>
        <w:rPr>
          <w:rFonts w:ascii="Times New Roman" w:hAnsi="Times New Roman"/>
          <w:sz w:val="28"/>
          <w:szCs w:val="28"/>
        </w:rPr>
        <w:t xml:space="preserve"> и расчет стоимости чистых активов акционерного инвестиционного фонда в расчете на одну акцию</w:t>
      </w:r>
      <w:r w:rsidRPr="00AF61FE">
        <w:rPr>
          <w:rFonts w:ascii="Times New Roman" w:hAnsi="Times New Roman"/>
          <w:sz w:val="28"/>
          <w:szCs w:val="28"/>
        </w:rPr>
        <w:t xml:space="preserve"> </w:t>
      </w:r>
      <w:r>
        <w:rPr>
          <w:rFonts w:ascii="Times New Roman" w:hAnsi="Times New Roman"/>
          <w:sz w:val="28"/>
          <w:szCs w:val="28"/>
        </w:rPr>
        <w:t>соответствуют требованиям законодательства Российской Федерации,</w:t>
      </w:r>
      <w:r w:rsidRPr="00AF61FE">
        <w:rPr>
          <w:rFonts w:ascii="Times New Roman" w:hAnsi="Times New Roman"/>
          <w:sz w:val="28"/>
          <w:szCs w:val="28"/>
        </w:rPr>
        <w:t xml:space="preserve"> </w:t>
      </w:r>
      <w:r>
        <w:rPr>
          <w:rFonts w:ascii="Times New Roman" w:hAnsi="Times New Roman"/>
          <w:sz w:val="28"/>
          <w:szCs w:val="28"/>
        </w:rPr>
        <w:t>сделки, совершенные</w:t>
      </w:r>
      <w:r w:rsidRPr="00AF61FE">
        <w:rPr>
          <w:rFonts w:ascii="Times New Roman" w:hAnsi="Times New Roman"/>
          <w:sz w:val="28"/>
          <w:szCs w:val="28"/>
        </w:rPr>
        <w:t xml:space="preserve"> с активами Фонда</w:t>
      </w:r>
      <w:r>
        <w:rPr>
          <w:rFonts w:ascii="Times New Roman" w:hAnsi="Times New Roman"/>
          <w:sz w:val="28"/>
          <w:szCs w:val="28"/>
        </w:rPr>
        <w:t xml:space="preserve">, соответствуют  требованиям законодательства Российской Федерации </w:t>
      </w:r>
      <w:r w:rsidRPr="00D7236A">
        <w:rPr>
          <w:rFonts w:ascii="Times New Roman" w:hAnsi="Times New Roman"/>
          <w:sz w:val="28"/>
          <w:szCs w:val="28"/>
        </w:rPr>
        <w:t xml:space="preserve">в отношении </w:t>
      </w:r>
      <w:r>
        <w:rPr>
          <w:rFonts w:ascii="Times New Roman" w:hAnsi="Times New Roman"/>
          <w:sz w:val="28"/>
          <w:szCs w:val="28"/>
        </w:rPr>
        <w:t xml:space="preserve">акционерных </w:t>
      </w:r>
      <w:r w:rsidRPr="00D7236A">
        <w:rPr>
          <w:rFonts w:ascii="Times New Roman" w:hAnsi="Times New Roman"/>
          <w:sz w:val="28"/>
          <w:szCs w:val="28"/>
        </w:rPr>
        <w:t xml:space="preserve">инвестиционных фондов </w:t>
      </w:r>
      <w:r>
        <w:rPr>
          <w:rFonts w:ascii="Times New Roman" w:hAnsi="Times New Roman"/>
          <w:sz w:val="28"/>
          <w:szCs w:val="28"/>
        </w:rPr>
        <w:t>и Инвестиционной декларации Фонда.</w:t>
      </w:r>
    </w:p>
    <w:p w:rsidR="00D43971" w:rsidRDefault="00D43971" w:rsidP="00D43971">
      <w:pPr>
        <w:spacing w:after="0" w:line="240" w:lineRule="auto"/>
        <w:ind w:firstLine="709"/>
        <w:jc w:val="both"/>
        <w:rPr>
          <w:rFonts w:ascii="Times New Roman" w:hAnsi="Times New Roman"/>
          <w:sz w:val="28"/>
          <w:szCs w:val="28"/>
        </w:rPr>
      </w:pPr>
    </w:p>
    <w:p w:rsidR="00D43971" w:rsidRPr="001F572A" w:rsidRDefault="00D43971" w:rsidP="00D43971">
      <w:pPr>
        <w:spacing w:after="0" w:line="240" w:lineRule="auto"/>
        <w:ind w:left="360"/>
        <w:jc w:val="center"/>
        <w:rPr>
          <w:rFonts w:ascii="Times New Roman" w:hAnsi="Times New Roman"/>
          <w:b/>
          <w:sz w:val="28"/>
          <w:szCs w:val="28"/>
        </w:rPr>
      </w:pPr>
      <w:r w:rsidRPr="001F572A">
        <w:rPr>
          <w:rFonts w:ascii="Times New Roman" w:hAnsi="Times New Roman"/>
          <w:b/>
          <w:sz w:val="28"/>
          <w:szCs w:val="28"/>
        </w:rPr>
        <w:t>ОТЧЕТ</w:t>
      </w:r>
    </w:p>
    <w:p w:rsidR="00D43971" w:rsidRPr="001F572A" w:rsidRDefault="00D43971" w:rsidP="00D43971">
      <w:pPr>
        <w:spacing w:after="0" w:line="240" w:lineRule="auto"/>
        <w:jc w:val="center"/>
        <w:rPr>
          <w:rFonts w:ascii="Times New Roman" w:hAnsi="Times New Roman"/>
          <w:b/>
          <w:sz w:val="28"/>
          <w:szCs w:val="28"/>
        </w:rPr>
      </w:pPr>
      <w:r w:rsidRPr="001F572A">
        <w:rPr>
          <w:rFonts w:ascii="Times New Roman" w:hAnsi="Times New Roman"/>
          <w:b/>
          <w:sz w:val="28"/>
          <w:szCs w:val="28"/>
        </w:rPr>
        <w:t xml:space="preserve">О результатах проверки в соответствии с требованиями </w:t>
      </w:r>
    </w:p>
    <w:p w:rsidR="00D43971" w:rsidRDefault="00D43971" w:rsidP="00D43971">
      <w:pPr>
        <w:spacing w:after="0" w:line="240" w:lineRule="auto"/>
        <w:ind w:firstLine="720"/>
        <w:jc w:val="center"/>
        <w:rPr>
          <w:rFonts w:ascii="Times New Roman" w:hAnsi="Times New Roman"/>
          <w:b/>
          <w:sz w:val="28"/>
          <w:szCs w:val="28"/>
        </w:rPr>
      </w:pPr>
      <w:r w:rsidRPr="001F572A">
        <w:rPr>
          <w:rFonts w:ascii="Times New Roman" w:hAnsi="Times New Roman"/>
          <w:b/>
          <w:sz w:val="28"/>
          <w:szCs w:val="28"/>
        </w:rPr>
        <w:t xml:space="preserve">Федерального закона от 29 ноября </w:t>
      </w:r>
      <w:smartTag w:uri="urn:schemas-microsoft-com:office:smarttags" w:element="metricconverter">
        <w:smartTagPr>
          <w:attr w:name="ProductID" w:val="2001 г"/>
        </w:smartTagPr>
        <w:r w:rsidRPr="001F572A">
          <w:rPr>
            <w:rFonts w:ascii="Times New Roman" w:hAnsi="Times New Roman"/>
            <w:b/>
            <w:sz w:val="28"/>
            <w:szCs w:val="28"/>
          </w:rPr>
          <w:t>2001 г</w:t>
        </w:r>
      </w:smartTag>
      <w:r w:rsidRPr="001F572A">
        <w:rPr>
          <w:rFonts w:ascii="Times New Roman" w:hAnsi="Times New Roman"/>
          <w:b/>
          <w:sz w:val="28"/>
          <w:szCs w:val="28"/>
        </w:rPr>
        <w:t xml:space="preserve">. № 156-ФЗ </w:t>
      </w:r>
    </w:p>
    <w:p w:rsidR="00D43971" w:rsidRPr="001F572A" w:rsidRDefault="00D43971" w:rsidP="00D43971">
      <w:pPr>
        <w:spacing w:after="0" w:line="240" w:lineRule="auto"/>
        <w:ind w:firstLine="720"/>
        <w:jc w:val="center"/>
        <w:rPr>
          <w:rFonts w:ascii="Times New Roman" w:hAnsi="Times New Roman"/>
          <w:b/>
          <w:sz w:val="28"/>
          <w:szCs w:val="28"/>
        </w:rPr>
      </w:pPr>
      <w:r w:rsidRPr="001F572A">
        <w:rPr>
          <w:rFonts w:ascii="Times New Roman" w:hAnsi="Times New Roman"/>
          <w:b/>
          <w:sz w:val="28"/>
          <w:szCs w:val="28"/>
        </w:rPr>
        <w:t>«Об инвестиционных фондах»</w:t>
      </w:r>
    </w:p>
    <w:p w:rsidR="00D43971" w:rsidRDefault="00D43971" w:rsidP="00D43971">
      <w:pPr>
        <w:spacing w:after="0" w:line="240" w:lineRule="auto"/>
        <w:ind w:firstLine="709"/>
        <w:jc w:val="both"/>
        <w:rPr>
          <w:rFonts w:ascii="Times New Roman" w:hAnsi="Times New Roman"/>
          <w:sz w:val="28"/>
          <w:szCs w:val="28"/>
        </w:rPr>
      </w:pPr>
    </w:p>
    <w:p w:rsidR="00D43971" w:rsidRPr="00AF61FE" w:rsidRDefault="00D43971" w:rsidP="00D43971">
      <w:pPr>
        <w:autoSpaceDE w:val="0"/>
        <w:autoSpaceDN w:val="0"/>
        <w:adjustRightInd w:val="0"/>
        <w:spacing w:after="0" w:line="240" w:lineRule="auto"/>
        <w:ind w:firstLine="720"/>
        <w:contextualSpacing/>
        <w:jc w:val="both"/>
        <w:rPr>
          <w:rFonts w:ascii="Times New Roman" w:hAnsi="Times New Roman"/>
          <w:sz w:val="28"/>
          <w:szCs w:val="28"/>
        </w:rPr>
      </w:pPr>
      <w:r>
        <w:rPr>
          <w:rFonts w:ascii="Times New Roman" w:hAnsi="Times New Roman"/>
          <w:sz w:val="28"/>
          <w:szCs w:val="28"/>
        </w:rPr>
        <w:t>М</w:t>
      </w:r>
      <w:r w:rsidRPr="00D7236A">
        <w:rPr>
          <w:rFonts w:ascii="Times New Roman" w:hAnsi="Times New Roman"/>
          <w:sz w:val="28"/>
          <w:szCs w:val="28"/>
        </w:rPr>
        <w:t>ы провели проверку</w:t>
      </w:r>
      <w:r>
        <w:rPr>
          <w:rFonts w:ascii="Times New Roman" w:hAnsi="Times New Roman"/>
          <w:sz w:val="28"/>
          <w:szCs w:val="28"/>
        </w:rPr>
        <w:t xml:space="preserve"> </w:t>
      </w:r>
      <w:r w:rsidRPr="00AF61FE">
        <w:rPr>
          <w:rFonts w:ascii="Times New Roman" w:hAnsi="Times New Roman"/>
          <w:sz w:val="28"/>
          <w:szCs w:val="28"/>
        </w:rPr>
        <w:t>ведения учета и составления отчетности в отношении имущества, принадлежащего Фонду</w:t>
      </w:r>
      <w:r>
        <w:rPr>
          <w:rFonts w:ascii="Times New Roman" w:hAnsi="Times New Roman"/>
          <w:sz w:val="28"/>
          <w:szCs w:val="28"/>
        </w:rPr>
        <w:t>, и операций с этим имуществом, с</w:t>
      </w:r>
      <w:r w:rsidRPr="00AF61FE">
        <w:rPr>
          <w:rFonts w:ascii="Times New Roman" w:hAnsi="Times New Roman"/>
          <w:sz w:val="28"/>
          <w:szCs w:val="28"/>
        </w:rPr>
        <w:t>облюдения требований, предъявляемых к порядку хранения имущества, принадлежащего Фонду, и документов, удостоверяющих права на имущество, принадлежащее Фонду</w:t>
      </w:r>
      <w:r>
        <w:rPr>
          <w:rFonts w:ascii="Times New Roman" w:hAnsi="Times New Roman"/>
          <w:sz w:val="28"/>
          <w:szCs w:val="28"/>
        </w:rPr>
        <w:t>.</w:t>
      </w:r>
      <w:r w:rsidRPr="00AF61FE">
        <w:rPr>
          <w:rFonts w:ascii="Times New Roman" w:hAnsi="Times New Roman"/>
          <w:sz w:val="28"/>
          <w:szCs w:val="28"/>
        </w:rPr>
        <w:t xml:space="preserve"> </w:t>
      </w:r>
    </w:p>
    <w:p w:rsidR="00D43971" w:rsidRPr="00D7236A" w:rsidRDefault="00D43971" w:rsidP="00D43971">
      <w:pPr>
        <w:spacing w:after="0" w:line="240" w:lineRule="auto"/>
        <w:ind w:firstLine="680"/>
        <w:jc w:val="both"/>
        <w:rPr>
          <w:rFonts w:ascii="Times New Roman" w:hAnsi="Times New Roman"/>
          <w:sz w:val="28"/>
          <w:szCs w:val="28"/>
        </w:rPr>
      </w:pPr>
      <w:r w:rsidRPr="00D7236A">
        <w:rPr>
          <w:rFonts w:ascii="Times New Roman" w:hAnsi="Times New Roman"/>
          <w:sz w:val="28"/>
          <w:szCs w:val="28"/>
        </w:rPr>
        <w:t xml:space="preserve">Указанная проверка ограничивалась такими выбранными на основе нашего суждения процедурами, как запросы, анализ, изучение документов в отношении имущества, </w:t>
      </w:r>
      <w:r>
        <w:rPr>
          <w:rFonts w:ascii="Times New Roman" w:hAnsi="Times New Roman"/>
          <w:sz w:val="28"/>
          <w:szCs w:val="28"/>
        </w:rPr>
        <w:t xml:space="preserve">принадлежащего </w:t>
      </w:r>
      <w:r w:rsidRPr="00D7236A">
        <w:rPr>
          <w:rFonts w:ascii="Times New Roman" w:hAnsi="Times New Roman"/>
          <w:sz w:val="28"/>
          <w:szCs w:val="28"/>
        </w:rPr>
        <w:t>Фонд</w:t>
      </w:r>
      <w:r>
        <w:rPr>
          <w:rFonts w:ascii="Times New Roman" w:hAnsi="Times New Roman"/>
          <w:sz w:val="28"/>
          <w:szCs w:val="28"/>
        </w:rPr>
        <w:t>у</w:t>
      </w:r>
      <w:r w:rsidRPr="00D7236A">
        <w:rPr>
          <w:rFonts w:ascii="Times New Roman" w:hAnsi="Times New Roman"/>
          <w:sz w:val="28"/>
          <w:szCs w:val="28"/>
        </w:rPr>
        <w:t xml:space="preserve">, и операций с этим имуществом и их сравнение с требованиями, установленными законодательством Российской Федерации в отношении </w:t>
      </w:r>
      <w:r>
        <w:rPr>
          <w:rFonts w:ascii="Times New Roman" w:hAnsi="Times New Roman"/>
          <w:sz w:val="28"/>
          <w:szCs w:val="28"/>
        </w:rPr>
        <w:t xml:space="preserve">акционерных </w:t>
      </w:r>
      <w:r w:rsidRPr="00D7236A">
        <w:rPr>
          <w:rFonts w:ascii="Times New Roman" w:hAnsi="Times New Roman"/>
          <w:sz w:val="28"/>
          <w:szCs w:val="28"/>
        </w:rPr>
        <w:t xml:space="preserve">инвестиционных фондов </w:t>
      </w:r>
      <w:r>
        <w:rPr>
          <w:rFonts w:ascii="Times New Roman" w:hAnsi="Times New Roman"/>
          <w:sz w:val="28"/>
          <w:szCs w:val="28"/>
        </w:rPr>
        <w:t>и в Инвестиционной декларации Фонда</w:t>
      </w:r>
      <w:r w:rsidRPr="00D7236A">
        <w:rPr>
          <w:rFonts w:ascii="Times New Roman" w:hAnsi="Times New Roman"/>
          <w:sz w:val="28"/>
          <w:szCs w:val="28"/>
        </w:rPr>
        <w:t>, а также пересчет и сравнение числовых показателей и иной информации.</w:t>
      </w:r>
    </w:p>
    <w:p w:rsidR="00D43971" w:rsidRPr="00D7236A" w:rsidRDefault="00D43971" w:rsidP="00D43971">
      <w:pPr>
        <w:spacing w:after="0" w:line="240" w:lineRule="auto"/>
        <w:ind w:firstLine="720"/>
        <w:jc w:val="both"/>
        <w:rPr>
          <w:rFonts w:ascii="Times New Roman" w:hAnsi="Times New Roman"/>
          <w:sz w:val="28"/>
          <w:szCs w:val="28"/>
        </w:rPr>
      </w:pPr>
      <w:r w:rsidRPr="00D7236A">
        <w:rPr>
          <w:rFonts w:ascii="Times New Roman" w:hAnsi="Times New Roman"/>
          <w:sz w:val="28"/>
          <w:szCs w:val="28"/>
        </w:rPr>
        <w:t>В результате проведенной нами проверки установлено следующее:</w:t>
      </w:r>
    </w:p>
    <w:p w:rsidR="00D43971" w:rsidRPr="002557C7" w:rsidRDefault="00D43971" w:rsidP="00D43971">
      <w:pPr>
        <w:autoSpaceDE w:val="0"/>
        <w:autoSpaceDN w:val="0"/>
        <w:adjustRightInd w:val="0"/>
        <w:spacing w:after="0" w:line="240" w:lineRule="auto"/>
        <w:ind w:firstLine="720"/>
        <w:contextualSpacing/>
        <w:jc w:val="both"/>
        <w:rPr>
          <w:rFonts w:ascii="Times New Roman" w:hAnsi="Times New Roman"/>
          <w:sz w:val="28"/>
          <w:szCs w:val="28"/>
        </w:rPr>
      </w:pPr>
      <w:r w:rsidRPr="002557C7">
        <w:rPr>
          <w:rFonts w:ascii="Times New Roman" w:hAnsi="Times New Roman"/>
          <w:sz w:val="28"/>
          <w:szCs w:val="28"/>
        </w:rPr>
        <w:t>1) в части порядка ведения учета и составления отчетности в отношении имущества, принадлежащего Фонду:</w:t>
      </w:r>
    </w:p>
    <w:p w:rsidR="00D43971" w:rsidRPr="008C7EFA" w:rsidRDefault="00D43971" w:rsidP="00D43971">
      <w:pPr>
        <w:autoSpaceDE w:val="0"/>
        <w:autoSpaceDN w:val="0"/>
        <w:adjustRightInd w:val="0"/>
        <w:spacing w:after="0" w:line="240" w:lineRule="auto"/>
        <w:ind w:firstLine="720"/>
        <w:contextualSpacing/>
        <w:jc w:val="both"/>
        <w:rPr>
          <w:rFonts w:ascii="Times New Roman" w:hAnsi="Times New Roman"/>
          <w:sz w:val="28"/>
          <w:szCs w:val="28"/>
        </w:rPr>
      </w:pPr>
      <w:r w:rsidRPr="00CC4809">
        <w:rPr>
          <w:rFonts w:ascii="Times New Roman" w:hAnsi="Times New Roman"/>
          <w:sz w:val="28"/>
          <w:szCs w:val="28"/>
        </w:rPr>
        <w:lastRenderedPageBreak/>
        <w:t>а) в соответствии с требованиями, установленными законодательством Российской Федерации в отношении акционерных инвестиционных фондов, имущество Фонда подразделялось на имущество, предназначенное для инвестирования (инвестиционные резервы), и имущество, предназначенное для обеспечения деятельности органов управления и иных органов Фонда, в соотношении</w:t>
      </w:r>
      <w:r w:rsidRPr="008C7EFA">
        <w:rPr>
          <w:rFonts w:ascii="Times New Roman" w:hAnsi="Times New Roman"/>
          <w:sz w:val="28"/>
          <w:szCs w:val="28"/>
        </w:rPr>
        <w:t>, определенном уставом Ф</w:t>
      </w:r>
      <w:r>
        <w:rPr>
          <w:rFonts w:ascii="Times New Roman" w:hAnsi="Times New Roman"/>
          <w:sz w:val="28"/>
          <w:szCs w:val="28"/>
        </w:rPr>
        <w:t>онда;</w:t>
      </w:r>
      <w:r w:rsidRPr="008C7EFA">
        <w:rPr>
          <w:rFonts w:ascii="Times New Roman" w:hAnsi="Times New Roman"/>
          <w:sz w:val="28"/>
          <w:szCs w:val="28"/>
        </w:rPr>
        <w:t xml:space="preserve"> </w:t>
      </w:r>
    </w:p>
    <w:p w:rsidR="00D43971" w:rsidRPr="00D7236A" w:rsidRDefault="00D43971" w:rsidP="00D43971">
      <w:pPr>
        <w:autoSpaceDE w:val="0"/>
        <w:autoSpaceDN w:val="0"/>
        <w:adjustRightInd w:val="0"/>
        <w:spacing w:after="0" w:line="240" w:lineRule="auto"/>
        <w:ind w:firstLine="720"/>
        <w:contextualSpacing/>
        <w:jc w:val="both"/>
        <w:rPr>
          <w:rFonts w:ascii="Times New Roman" w:hAnsi="Times New Roman"/>
          <w:sz w:val="28"/>
          <w:szCs w:val="28"/>
        </w:rPr>
      </w:pPr>
      <w:r w:rsidRPr="001F572A">
        <w:rPr>
          <w:rFonts w:ascii="Times New Roman" w:hAnsi="Times New Roman"/>
          <w:sz w:val="28"/>
          <w:szCs w:val="28"/>
        </w:rPr>
        <w:t>б) инвестиционные резервы Фонда (далее - активы Фонда) были переданы в доверительное управление обществу с ограниченной ответственностью «Управляющая компания  «RRR» (далее –</w:t>
      </w:r>
      <w:r>
        <w:rPr>
          <w:rFonts w:ascii="Times New Roman" w:hAnsi="Times New Roman"/>
          <w:sz w:val="28"/>
          <w:szCs w:val="28"/>
        </w:rPr>
        <w:t xml:space="preserve"> У</w:t>
      </w:r>
      <w:r w:rsidRPr="001F572A">
        <w:rPr>
          <w:rFonts w:ascii="Times New Roman" w:hAnsi="Times New Roman"/>
          <w:sz w:val="28"/>
          <w:szCs w:val="28"/>
        </w:rPr>
        <w:t>правляющая компания). Для расчетов по операциям, связанным с доверительным управлением активами Фонда, был открыт отдельный банковский счет [счета], а для учета прав на ценные бумаги, составляющие активы Фонда, отдельный счет [счета] депо. Управляющая</w:t>
      </w:r>
      <w:r w:rsidRPr="00D7236A">
        <w:rPr>
          <w:rFonts w:ascii="Times New Roman" w:hAnsi="Times New Roman"/>
          <w:sz w:val="28"/>
          <w:szCs w:val="28"/>
        </w:rPr>
        <w:t xml:space="preserve"> компания осуществляла учет операций с имуществом, составляющим </w:t>
      </w:r>
      <w:r>
        <w:rPr>
          <w:rFonts w:ascii="Times New Roman" w:hAnsi="Times New Roman"/>
          <w:sz w:val="28"/>
          <w:szCs w:val="28"/>
        </w:rPr>
        <w:t xml:space="preserve">активы </w:t>
      </w:r>
      <w:r w:rsidRPr="00D7236A">
        <w:rPr>
          <w:rFonts w:ascii="Times New Roman" w:hAnsi="Times New Roman"/>
          <w:sz w:val="28"/>
          <w:szCs w:val="28"/>
        </w:rPr>
        <w:t>Фонд</w:t>
      </w:r>
      <w:r>
        <w:rPr>
          <w:rFonts w:ascii="Times New Roman" w:hAnsi="Times New Roman"/>
          <w:sz w:val="28"/>
          <w:szCs w:val="28"/>
        </w:rPr>
        <w:t>а</w:t>
      </w:r>
      <w:r w:rsidRPr="00D7236A">
        <w:rPr>
          <w:rFonts w:ascii="Times New Roman" w:hAnsi="Times New Roman"/>
          <w:sz w:val="28"/>
          <w:szCs w:val="28"/>
        </w:rPr>
        <w:t>, в порядке, установленном законодательством Российской Федерации</w:t>
      </w:r>
      <w:r w:rsidRPr="001F572A">
        <w:rPr>
          <w:rFonts w:ascii="Times New Roman" w:hAnsi="Times New Roman"/>
          <w:sz w:val="28"/>
          <w:szCs w:val="28"/>
        </w:rPr>
        <w:t xml:space="preserve"> </w:t>
      </w:r>
      <w:r w:rsidRPr="00D7236A">
        <w:rPr>
          <w:rFonts w:ascii="Times New Roman" w:hAnsi="Times New Roman"/>
          <w:sz w:val="28"/>
          <w:szCs w:val="28"/>
        </w:rPr>
        <w:t xml:space="preserve">в отношении </w:t>
      </w:r>
      <w:r>
        <w:rPr>
          <w:rFonts w:ascii="Times New Roman" w:hAnsi="Times New Roman"/>
          <w:sz w:val="28"/>
          <w:szCs w:val="28"/>
        </w:rPr>
        <w:t xml:space="preserve">акционерных </w:t>
      </w:r>
      <w:r w:rsidRPr="00D7236A">
        <w:rPr>
          <w:rFonts w:ascii="Times New Roman" w:hAnsi="Times New Roman"/>
          <w:sz w:val="28"/>
          <w:szCs w:val="28"/>
        </w:rPr>
        <w:t xml:space="preserve">инвестиционных фондов, </w:t>
      </w:r>
      <w:r w:rsidRPr="00141611">
        <w:rPr>
          <w:rFonts w:ascii="Times New Roman" w:hAnsi="Times New Roman"/>
          <w:sz w:val="28"/>
          <w:szCs w:val="28"/>
        </w:rPr>
        <w:t>а именно: для регистрации операций с имуществом, составляющим инвестиционные резервы Фонда</w:t>
      </w:r>
      <w:r>
        <w:rPr>
          <w:rFonts w:ascii="Times New Roman" w:hAnsi="Times New Roman"/>
          <w:sz w:val="28"/>
          <w:szCs w:val="28"/>
        </w:rPr>
        <w:t>, Управляющей к</w:t>
      </w:r>
      <w:r w:rsidRPr="00141611">
        <w:rPr>
          <w:rFonts w:ascii="Times New Roman" w:hAnsi="Times New Roman"/>
          <w:sz w:val="28"/>
          <w:szCs w:val="28"/>
        </w:rPr>
        <w:t>омпанией велся журнал учета указанного имущества и операций с ним, для ежедневного составления отчетов о перечне имущества, составляющего инвестиционные резервы Фонда, Управляющей компанией была создана информационная</w:t>
      </w:r>
      <w:r w:rsidRPr="00D7236A">
        <w:rPr>
          <w:rFonts w:ascii="Times New Roman" w:hAnsi="Times New Roman"/>
          <w:sz w:val="28"/>
          <w:szCs w:val="28"/>
        </w:rPr>
        <w:t xml:space="preserve"> база;</w:t>
      </w:r>
      <w:r>
        <w:rPr>
          <w:rStyle w:val="ae"/>
          <w:rFonts w:ascii="Times New Roman" w:hAnsi="Times New Roman"/>
          <w:sz w:val="28"/>
          <w:szCs w:val="28"/>
        </w:rPr>
        <w:footnoteReference w:id="2"/>
      </w:r>
    </w:p>
    <w:p w:rsidR="00D43971" w:rsidRPr="00D7236A" w:rsidRDefault="00D43971" w:rsidP="00D43971">
      <w:pPr>
        <w:autoSpaceDE w:val="0"/>
        <w:autoSpaceDN w:val="0"/>
        <w:adjustRightInd w:val="0"/>
        <w:spacing w:after="0" w:line="240" w:lineRule="auto"/>
        <w:ind w:firstLine="720"/>
        <w:contextualSpacing/>
        <w:jc w:val="both"/>
        <w:rPr>
          <w:rFonts w:ascii="Times New Roman" w:hAnsi="Times New Roman"/>
          <w:sz w:val="28"/>
          <w:szCs w:val="28"/>
        </w:rPr>
      </w:pPr>
      <w:r>
        <w:rPr>
          <w:rFonts w:ascii="Times New Roman" w:hAnsi="Times New Roman"/>
          <w:sz w:val="28"/>
          <w:szCs w:val="28"/>
        </w:rPr>
        <w:t>2</w:t>
      </w:r>
      <w:r w:rsidRPr="00D7236A">
        <w:rPr>
          <w:rFonts w:ascii="Times New Roman" w:hAnsi="Times New Roman"/>
          <w:sz w:val="28"/>
          <w:szCs w:val="28"/>
        </w:rPr>
        <w:t xml:space="preserve">) для учета и хранения имущества, </w:t>
      </w:r>
      <w:r>
        <w:rPr>
          <w:rFonts w:ascii="Times New Roman" w:hAnsi="Times New Roman"/>
          <w:sz w:val="28"/>
          <w:szCs w:val="28"/>
        </w:rPr>
        <w:t xml:space="preserve">принадлежащего </w:t>
      </w:r>
      <w:r w:rsidRPr="00D7236A">
        <w:rPr>
          <w:rFonts w:ascii="Times New Roman" w:hAnsi="Times New Roman"/>
          <w:sz w:val="28"/>
          <w:szCs w:val="28"/>
        </w:rPr>
        <w:t>Фонд</w:t>
      </w:r>
      <w:r>
        <w:rPr>
          <w:rFonts w:ascii="Times New Roman" w:hAnsi="Times New Roman"/>
          <w:sz w:val="28"/>
          <w:szCs w:val="28"/>
        </w:rPr>
        <w:t>у</w:t>
      </w:r>
      <w:r w:rsidRPr="00D7236A">
        <w:rPr>
          <w:rFonts w:ascii="Times New Roman" w:hAnsi="Times New Roman"/>
          <w:sz w:val="28"/>
          <w:szCs w:val="28"/>
        </w:rPr>
        <w:t xml:space="preserve">, и документов, удостоверяющих права на такое имущество, Управляющей </w:t>
      </w:r>
      <w:r w:rsidRPr="00CC4809">
        <w:rPr>
          <w:rFonts w:ascii="Times New Roman" w:hAnsi="Times New Roman"/>
          <w:sz w:val="28"/>
          <w:szCs w:val="28"/>
        </w:rPr>
        <w:t>компанией заключен договор с акционерным обществом «Специализированный депозитарий «YYY» (далее – Специализированный депозитарий)</w:t>
      </w:r>
      <w:r>
        <w:rPr>
          <w:rFonts w:ascii="Times New Roman" w:hAnsi="Times New Roman"/>
          <w:sz w:val="28"/>
          <w:szCs w:val="28"/>
        </w:rPr>
        <w:t>, предусматривающий передачу С</w:t>
      </w:r>
      <w:r w:rsidRPr="00CC4809">
        <w:rPr>
          <w:rFonts w:ascii="Times New Roman" w:hAnsi="Times New Roman"/>
          <w:sz w:val="28"/>
          <w:szCs w:val="28"/>
        </w:rPr>
        <w:t>пециализированному депозитарию  имущества, принадлежащего Фонду, и копий документов, удостоверяющих</w:t>
      </w:r>
      <w:r w:rsidRPr="00D7236A">
        <w:rPr>
          <w:rFonts w:ascii="Times New Roman" w:hAnsi="Times New Roman"/>
          <w:sz w:val="28"/>
          <w:szCs w:val="28"/>
        </w:rPr>
        <w:t xml:space="preserve"> права на такое имущество, а также подлинные экземпляры документов, подтверждающих права на недвижимое имущество. По состоянию на 31 января 2014 года </w:t>
      </w:r>
      <w:r w:rsidRPr="00D7236A">
        <w:rPr>
          <w:rFonts w:ascii="Times New Roman" w:hAnsi="Times New Roman"/>
          <w:sz w:val="28"/>
          <w:szCs w:val="28"/>
        </w:rPr>
        <w:lastRenderedPageBreak/>
        <w:t>Управляющей компанией утверждены внутренние документы, регламентирующие хранение оригинальных экземпляров документов, удостоверяющих права на имущество, составляющее Фонд в соответствии с требованиями законодате</w:t>
      </w:r>
      <w:r>
        <w:rPr>
          <w:rFonts w:ascii="Times New Roman" w:hAnsi="Times New Roman"/>
          <w:sz w:val="28"/>
          <w:szCs w:val="28"/>
        </w:rPr>
        <w:t xml:space="preserve">льства Российской Федерации </w:t>
      </w:r>
      <w:r w:rsidRPr="00D7236A">
        <w:rPr>
          <w:rFonts w:ascii="Times New Roman" w:hAnsi="Times New Roman"/>
          <w:sz w:val="28"/>
          <w:szCs w:val="28"/>
        </w:rPr>
        <w:t xml:space="preserve">в отношении </w:t>
      </w:r>
      <w:r>
        <w:rPr>
          <w:rFonts w:ascii="Times New Roman" w:hAnsi="Times New Roman"/>
          <w:sz w:val="28"/>
          <w:szCs w:val="28"/>
        </w:rPr>
        <w:t xml:space="preserve">акционерных </w:t>
      </w:r>
      <w:r w:rsidRPr="00D7236A">
        <w:rPr>
          <w:rFonts w:ascii="Times New Roman" w:hAnsi="Times New Roman"/>
          <w:sz w:val="28"/>
          <w:szCs w:val="28"/>
        </w:rPr>
        <w:t>инвестиционных фондов</w:t>
      </w:r>
      <w:r>
        <w:rPr>
          <w:rFonts w:ascii="Times New Roman" w:hAnsi="Times New Roman"/>
          <w:sz w:val="28"/>
          <w:szCs w:val="28"/>
        </w:rPr>
        <w:t>.</w:t>
      </w:r>
    </w:p>
    <w:p w:rsidR="00D43971" w:rsidRPr="00D7236A" w:rsidRDefault="00D43971" w:rsidP="00D43971">
      <w:pPr>
        <w:spacing w:after="0" w:line="240" w:lineRule="auto"/>
        <w:jc w:val="center"/>
        <w:rPr>
          <w:rFonts w:ascii="Times New Roman" w:hAnsi="Times New Roman"/>
          <w:sz w:val="28"/>
          <w:szCs w:val="28"/>
        </w:rPr>
      </w:pPr>
    </w:p>
    <w:p w:rsidR="00D43971" w:rsidRPr="00D7236A" w:rsidRDefault="00D43971" w:rsidP="00D43971">
      <w:pPr>
        <w:autoSpaceDE w:val="0"/>
        <w:autoSpaceDN w:val="0"/>
        <w:adjustRightInd w:val="0"/>
        <w:spacing w:after="0" w:line="240" w:lineRule="auto"/>
        <w:rPr>
          <w:rFonts w:ascii="Times New Roman" w:eastAsia="Times New Roman" w:hAnsi="Times New Roman"/>
          <w:sz w:val="28"/>
          <w:szCs w:val="28"/>
          <w:lang w:eastAsia="ru-RU"/>
        </w:rPr>
      </w:pPr>
      <w:r w:rsidRPr="00D7236A">
        <w:rPr>
          <w:rFonts w:ascii="Times New Roman" w:eastAsia="Times New Roman" w:hAnsi="Times New Roman"/>
          <w:sz w:val="28"/>
          <w:szCs w:val="28"/>
          <w:lang w:eastAsia="ru-RU"/>
        </w:rPr>
        <w:t>Руководитель, аудиторская                      [подпись]            Инициалы, фамилия</w:t>
      </w:r>
    </w:p>
    <w:p w:rsidR="00D43971" w:rsidRPr="00D7236A" w:rsidRDefault="00D43971" w:rsidP="00D43971">
      <w:pPr>
        <w:autoSpaceDE w:val="0"/>
        <w:autoSpaceDN w:val="0"/>
        <w:adjustRightInd w:val="0"/>
        <w:spacing w:after="0" w:line="240" w:lineRule="auto"/>
        <w:rPr>
          <w:rFonts w:ascii="Times New Roman" w:eastAsia="Times New Roman" w:hAnsi="Times New Roman"/>
          <w:sz w:val="28"/>
          <w:szCs w:val="28"/>
          <w:lang w:eastAsia="ru-RU"/>
        </w:rPr>
      </w:pPr>
      <w:r w:rsidRPr="00D7236A">
        <w:rPr>
          <w:rFonts w:ascii="Times New Roman" w:eastAsia="Times New Roman" w:hAnsi="Times New Roman"/>
          <w:sz w:val="28"/>
          <w:szCs w:val="28"/>
          <w:lang w:eastAsia="ru-RU"/>
        </w:rPr>
        <w:t>организация «</w:t>
      </w:r>
      <w:r w:rsidRPr="00B62291">
        <w:rPr>
          <w:rFonts w:ascii="Times New Roman" w:eastAsia="Times New Roman" w:hAnsi="Times New Roman"/>
          <w:sz w:val="28"/>
          <w:szCs w:val="28"/>
          <w:lang w:eastAsia="ru-RU"/>
        </w:rPr>
        <w:t>ZZZ</w:t>
      </w:r>
      <w:r w:rsidRPr="00D7236A">
        <w:rPr>
          <w:rFonts w:ascii="Times New Roman" w:eastAsia="Times New Roman" w:hAnsi="Times New Roman"/>
          <w:sz w:val="28"/>
          <w:szCs w:val="28"/>
          <w:lang w:eastAsia="ru-RU"/>
        </w:rPr>
        <w:t xml:space="preserve">»                                                               </w:t>
      </w:r>
    </w:p>
    <w:p w:rsidR="00D43971" w:rsidRPr="00D7236A" w:rsidRDefault="00D43971" w:rsidP="00D43971">
      <w:pPr>
        <w:autoSpaceDE w:val="0"/>
        <w:autoSpaceDN w:val="0"/>
        <w:adjustRightInd w:val="0"/>
        <w:spacing w:after="0" w:line="240" w:lineRule="auto"/>
        <w:rPr>
          <w:rFonts w:ascii="Times New Roman" w:eastAsia="Times New Roman" w:hAnsi="Times New Roman"/>
          <w:sz w:val="28"/>
          <w:szCs w:val="28"/>
          <w:lang w:eastAsia="ru-RU"/>
        </w:rPr>
      </w:pPr>
    </w:p>
    <w:p w:rsidR="00D43971" w:rsidRDefault="00D43971" w:rsidP="00D43971">
      <w:pPr>
        <w:autoSpaceDE w:val="0"/>
        <w:autoSpaceDN w:val="0"/>
        <w:adjustRightInd w:val="0"/>
        <w:spacing w:after="0" w:line="240" w:lineRule="auto"/>
        <w:rPr>
          <w:rFonts w:ascii="Times New Roman" w:eastAsia="Times New Roman" w:hAnsi="Times New Roman"/>
          <w:sz w:val="28"/>
          <w:szCs w:val="28"/>
          <w:lang w:eastAsia="ru-RU"/>
        </w:rPr>
      </w:pPr>
      <w:r w:rsidRPr="003457D3">
        <w:rPr>
          <w:rFonts w:ascii="Times New Roman" w:eastAsia="Times New Roman" w:hAnsi="Times New Roman"/>
          <w:sz w:val="28"/>
          <w:szCs w:val="28"/>
          <w:lang w:eastAsia="ru-RU"/>
        </w:rPr>
        <w:t>«_____» _____________ 2015 года</w:t>
      </w:r>
    </w:p>
    <w:p w:rsidR="00D43971" w:rsidRDefault="00D43971" w:rsidP="00D43971">
      <w:pPr>
        <w:autoSpaceDE w:val="0"/>
        <w:autoSpaceDN w:val="0"/>
        <w:adjustRightInd w:val="0"/>
        <w:spacing w:after="0" w:line="240" w:lineRule="auto"/>
        <w:rPr>
          <w:rFonts w:ascii="Times New Roman" w:eastAsia="Times New Roman" w:hAnsi="Times New Roman"/>
          <w:sz w:val="28"/>
          <w:szCs w:val="28"/>
          <w:lang w:eastAsia="ru-RU"/>
        </w:rPr>
      </w:pPr>
    </w:p>
    <w:p w:rsidR="00D43971" w:rsidRDefault="00D43971" w:rsidP="001A593E">
      <w:pPr>
        <w:spacing w:after="0"/>
      </w:pPr>
    </w:p>
    <w:p w:rsidR="001A593E" w:rsidRPr="00D7236A" w:rsidRDefault="001A593E" w:rsidP="001A593E">
      <w:pPr>
        <w:spacing w:after="0"/>
      </w:pPr>
    </w:p>
    <w:p w:rsidR="006F1A9D" w:rsidRPr="006F1A9D" w:rsidRDefault="006F1A9D" w:rsidP="00863E5F">
      <w:pPr>
        <w:pStyle w:val="2"/>
      </w:pPr>
      <w:bookmarkStart w:id="81" w:name="_Toc454884527"/>
      <w:r w:rsidRPr="006F1A9D">
        <w:t xml:space="preserve">2.6. </w:t>
      </w:r>
      <w:r w:rsidR="00D838D3">
        <w:t>Акционерный пенсионный фонд</w:t>
      </w:r>
      <w:bookmarkEnd w:id="81"/>
    </w:p>
    <w:p w:rsidR="006F1A9D" w:rsidRPr="006F1A9D" w:rsidRDefault="006F1A9D" w:rsidP="006F1A9D">
      <w:pPr>
        <w:autoSpaceDE w:val="0"/>
        <w:autoSpaceDN w:val="0"/>
        <w:adjustRightInd w:val="0"/>
        <w:spacing w:after="0" w:line="240" w:lineRule="auto"/>
        <w:ind w:hanging="142"/>
        <w:jc w:val="both"/>
        <w:rPr>
          <w:rFonts w:ascii="Times New Roman" w:hAnsi="Times New Roman"/>
          <w:sz w:val="26"/>
          <w:szCs w:val="28"/>
        </w:rPr>
      </w:pPr>
    </w:p>
    <w:p w:rsidR="006F1A9D" w:rsidRPr="006F1A9D" w:rsidRDefault="006F1A9D" w:rsidP="006F1A9D">
      <w:pPr>
        <w:autoSpaceDE w:val="0"/>
        <w:autoSpaceDN w:val="0"/>
        <w:adjustRightInd w:val="0"/>
        <w:spacing w:after="0" w:line="240" w:lineRule="auto"/>
        <w:ind w:hanging="142"/>
        <w:jc w:val="both"/>
        <w:rPr>
          <w:rFonts w:ascii="Times New Roman" w:hAnsi="Times New Roman"/>
          <w:sz w:val="26"/>
          <w:szCs w:val="28"/>
        </w:rPr>
      </w:pPr>
    </w:p>
    <w:p w:rsidR="006F1A9D" w:rsidRPr="006F1A9D" w:rsidRDefault="006F1A9D" w:rsidP="006F1A9D">
      <w:pPr>
        <w:autoSpaceDE w:val="0"/>
        <w:autoSpaceDN w:val="0"/>
        <w:adjustRightInd w:val="0"/>
        <w:spacing w:after="0" w:line="240" w:lineRule="auto"/>
        <w:ind w:firstLine="709"/>
        <w:jc w:val="both"/>
        <w:rPr>
          <w:rFonts w:ascii="Times New Roman" w:hAnsi="Times New Roman"/>
          <w:b/>
          <w:i/>
          <w:sz w:val="24"/>
          <w:szCs w:val="24"/>
        </w:rPr>
      </w:pPr>
      <w:r w:rsidRPr="006F1A9D">
        <w:rPr>
          <w:rFonts w:ascii="Times New Roman" w:hAnsi="Times New Roman"/>
          <w:b/>
          <w:i/>
          <w:sz w:val="24"/>
          <w:szCs w:val="24"/>
        </w:rPr>
        <w:t>[Аудиторское заключение составлено аудиторской организацией при следующих обстоятельствах:</w:t>
      </w:r>
    </w:p>
    <w:p w:rsidR="006F1A9D" w:rsidRPr="006F1A9D" w:rsidRDefault="006F1A9D" w:rsidP="006F1A9D">
      <w:pPr>
        <w:autoSpaceDE w:val="0"/>
        <w:autoSpaceDN w:val="0"/>
        <w:adjustRightInd w:val="0"/>
        <w:spacing w:after="0" w:line="240" w:lineRule="auto"/>
        <w:ind w:firstLine="709"/>
        <w:jc w:val="both"/>
        <w:rPr>
          <w:rFonts w:ascii="Times New Roman" w:hAnsi="Times New Roman"/>
          <w:b/>
          <w:i/>
          <w:sz w:val="24"/>
          <w:szCs w:val="24"/>
        </w:rPr>
      </w:pPr>
      <w:proofErr w:type="spellStart"/>
      <w:r w:rsidRPr="006F1A9D">
        <w:rPr>
          <w:rFonts w:ascii="Times New Roman" w:hAnsi="Times New Roman"/>
          <w:b/>
          <w:i/>
          <w:sz w:val="24"/>
          <w:szCs w:val="24"/>
        </w:rPr>
        <w:t>аудируемым</w:t>
      </w:r>
      <w:proofErr w:type="spellEnd"/>
      <w:r w:rsidRPr="006F1A9D">
        <w:rPr>
          <w:rFonts w:ascii="Times New Roman" w:hAnsi="Times New Roman"/>
          <w:b/>
          <w:i/>
          <w:sz w:val="24"/>
          <w:szCs w:val="24"/>
        </w:rPr>
        <w:t xml:space="preserve"> лицом является негосударственный пенсионный фонд с организационно-правовой формой акционерного общества;</w:t>
      </w:r>
    </w:p>
    <w:p w:rsidR="006F1A9D" w:rsidRPr="006F1A9D" w:rsidRDefault="006F1A9D" w:rsidP="006F1A9D">
      <w:pPr>
        <w:autoSpaceDE w:val="0"/>
        <w:autoSpaceDN w:val="0"/>
        <w:adjustRightInd w:val="0"/>
        <w:spacing w:after="0" w:line="240" w:lineRule="auto"/>
        <w:ind w:firstLine="709"/>
        <w:jc w:val="both"/>
        <w:rPr>
          <w:rFonts w:ascii="Times New Roman" w:hAnsi="Times New Roman"/>
          <w:b/>
          <w:i/>
          <w:sz w:val="24"/>
          <w:szCs w:val="24"/>
        </w:rPr>
      </w:pPr>
      <w:r w:rsidRPr="006F1A9D">
        <w:rPr>
          <w:rFonts w:ascii="Times New Roman" w:hAnsi="Times New Roman"/>
          <w:b/>
          <w:i/>
          <w:sz w:val="24"/>
          <w:szCs w:val="24"/>
        </w:rPr>
        <w:t>аудит проводился в отношении полного комплекта годовой бухгалтерской отчетности, состав которой установлен Федеральным законом «О бухгалтерском учете» и принятыми в соответствии с ним нормативными правовыми актами;</w:t>
      </w:r>
    </w:p>
    <w:p w:rsidR="006F1A9D" w:rsidRPr="006F1A9D" w:rsidRDefault="006F1A9D" w:rsidP="006F1A9D">
      <w:pPr>
        <w:autoSpaceDE w:val="0"/>
        <w:autoSpaceDN w:val="0"/>
        <w:adjustRightInd w:val="0"/>
        <w:spacing w:after="0" w:line="240" w:lineRule="auto"/>
        <w:ind w:firstLine="709"/>
        <w:jc w:val="both"/>
        <w:rPr>
          <w:rFonts w:ascii="Times New Roman" w:hAnsi="Times New Roman"/>
          <w:b/>
          <w:i/>
          <w:sz w:val="24"/>
          <w:szCs w:val="24"/>
        </w:rPr>
      </w:pPr>
      <w:r w:rsidRPr="006F1A9D">
        <w:rPr>
          <w:rFonts w:ascii="Times New Roman" w:hAnsi="Times New Roman"/>
          <w:b/>
          <w:i/>
          <w:sz w:val="24"/>
          <w:szCs w:val="24"/>
        </w:rPr>
        <w:t xml:space="preserve">годовая бухгалтерская отчетность составлена руководством </w:t>
      </w:r>
      <w:proofErr w:type="spellStart"/>
      <w:r w:rsidRPr="006F1A9D">
        <w:rPr>
          <w:rFonts w:ascii="Times New Roman" w:hAnsi="Times New Roman"/>
          <w:b/>
          <w:i/>
          <w:sz w:val="24"/>
          <w:szCs w:val="24"/>
        </w:rPr>
        <w:t>аудируемого</w:t>
      </w:r>
      <w:proofErr w:type="spellEnd"/>
      <w:r w:rsidRPr="006F1A9D">
        <w:rPr>
          <w:rFonts w:ascii="Times New Roman" w:hAnsi="Times New Roman"/>
          <w:b/>
          <w:i/>
          <w:sz w:val="24"/>
          <w:szCs w:val="24"/>
        </w:rPr>
        <w:t xml:space="preserve"> лица в соответствии с российскими правилами составления бухгалтерской  отчетности негосударственными пенсионными фондами;</w:t>
      </w:r>
    </w:p>
    <w:p w:rsidR="006F1A9D" w:rsidRPr="006F1A9D" w:rsidRDefault="006F1A9D" w:rsidP="006F1A9D">
      <w:pPr>
        <w:autoSpaceDE w:val="0"/>
        <w:autoSpaceDN w:val="0"/>
        <w:adjustRightInd w:val="0"/>
        <w:spacing w:after="0" w:line="240" w:lineRule="auto"/>
        <w:ind w:firstLine="709"/>
        <w:jc w:val="both"/>
        <w:rPr>
          <w:rFonts w:ascii="Times New Roman" w:hAnsi="Times New Roman"/>
          <w:b/>
          <w:i/>
          <w:sz w:val="24"/>
          <w:szCs w:val="24"/>
        </w:rPr>
      </w:pPr>
      <w:r w:rsidRPr="006F1A9D">
        <w:rPr>
          <w:rFonts w:ascii="Times New Roman" w:hAnsi="Times New Roman"/>
          <w:b/>
          <w:i/>
          <w:sz w:val="24"/>
          <w:szCs w:val="24"/>
        </w:rPr>
        <w:t xml:space="preserve">условия аудиторского задания в части ответственности руководства </w:t>
      </w:r>
      <w:proofErr w:type="spellStart"/>
      <w:r w:rsidRPr="006F1A9D">
        <w:rPr>
          <w:rFonts w:ascii="Times New Roman" w:hAnsi="Times New Roman"/>
          <w:b/>
          <w:i/>
          <w:sz w:val="24"/>
          <w:szCs w:val="24"/>
        </w:rPr>
        <w:t>аудируемого</w:t>
      </w:r>
      <w:proofErr w:type="spellEnd"/>
      <w:r w:rsidRPr="006F1A9D">
        <w:rPr>
          <w:rFonts w:ascii="Times New Roman" w:hAnsi="Times New Roman"/>
          <w:b/>
          <w:i/>
          <w:sz w:val="24"/>
          <w:szCs w:val="24"/>
        </w:rPr>
        <w:t xml:space="preserve"> лица за годовую бухгалтерскую отчетность соответствуют требованиям российских правил составления бухгалтерской отчетности негосударственными пенсионными фондами;</w:t>
      </w:r>
    </w:p>
    <w:p w:rsidR="006F1A9D" w:rsidRPr="006F1A9D" w:rsidRDefault="006F1A9D" w:rsidP="006F1A9D">
      <w:pPr>
        <w:autoSpaceDE w:val="0"/>
        <w:autoSpaceDN w:val="0"/>
        <w:adjustRightInd w:val="0"/>
        <w:spacing w:after="0" w:line="240" w:lineRule="auto"/>
        <w:ind w:firstLine="709"/>
        <w:jc w:val="both"/>
        <w:rPr>
          <w:rFonts w:ascii="Times New Roman" w:hAnsi="Times New Roman"/>
          <w:b/>
          <w:i/>
          <w:sz w:val="28"/>
          <w:szCs w:val="28"/>
        </w:rPr>
      </w:pPr>
      <w:r w:rsidRPr="006F1A9D">
        <w:rPr>
          <w:rFonts w:ascii="Times New Roman" w:hAnsi="Times New Roman"/>
          <w:b/>
          <w:i/>
          <w:sz w:val="24"/>
          <w:szCs w:val="24"/>
        </w:rPr>
        <w:t>помимо обязательного аудита годовой бухгалтерской отчетности статья 22 Федерального закона «О негосударственных пенсионных фондах» предусматривает обязанность аудитора провести дополнительную работу по проверке ведения негосударственным пенсионным фондом пенсионных счетов негосударственного пенсионного обеспечения и пенсионных счетов накопительной пенсии, осуществления выплат негосударственных пенсий, выкупных сумм, накопительных пенсий, срочных пенсионных выплат, единовременных выплат, выплат правопреемникам.]</w:t>
      </w:r>
      <w:r w:rsidRPr="006F1A9D">
        <w:rPr>
          <w:rFonts w:ascii="Times New Roman" w:hAnsi="Times New Roman"/>
          <w:b/>
          <w:i/>
          <w:sz w:val="28"/>
          <w:szCs w:val="28"/>
        </w:rPr>
        <w:t xml:space="preserve"> </w:t>
      </w:r>
    </w:p>
    <w:p w:rsidR="006F1A9D" w:rsidRPr="006F1A9D" w:rsidRDefault="006F1A9D" w:rsidP="006F1A9D">
      <w:pPr>
        <w:autoSpaceDE w:val="0"/>
        <w:autoSpaceDN w:val="0"/>
        <w:adjustRightInd w:val="0"/>
        <w:spacing w:after="0" w:line="240" w:lineRule="auto"/>
        <w:jc w:val="both"/>
        <w:rPr>
          <w:rFonts w:ascii="Times New Roman" w:hAnsi="Times New Roman"/>
          <w:sz w:val="28"/>
          <w:szCs w:val="28"/>
        </w:rPr>
      </w:pPr>
    </w:p>
    <w:p w:rsidR="006F1A9D" w:rsidRPr="006F1A9D" w:rsidRDefault="006F1A9D" w:rsidP="006F1A9D">
      <w:pPr>
        <w:autoSpaceDE w:val="0"/>
        <w:autoSpaceDN w:val="0"/>
        <w:adjustRightInd w:val="0"/>
        <w:spacing w:after="0" w:line="240" w:lineRule="auto"/>
        <w:jc w:val="center"/>
        <w:outlineLvl w:val="3"/>
        <w:rPr>
          <w:rFonts w:ascii="Times New Roman" w:hAnsi="Times New Roman"/>
          <w:b/>
          <w:sz w:val="28"/>
          <w:szCs w:val="28"/>
        </w:rPr>
      </w:pPr>
    </w:p>
    <w:p w:rsidR="006F1A9D" w:rsidRPr="006F1A9D" w:rsidRDefault="006F1A9D" w:rsidP="006F1A9D">
      <w:pPr>
        <w:autoSpaceDE w:val="0"/>
        <w:autoSpaceDN w:val="0"/>
        <w:adjustRightInd w:val="0"/>
        <w:spacing w:after="0" w:line="240" w:lineRule="auto"/>
        <w:jc w:val="center"/>
        <w:outlineLvl w:val="3"/>
        <w:rPr>
          <w:rFonts w:ascii="Times New Roman" w:hAnsi="Times New Roman"/>
          <w:b/>
          <w:sz w:val="28"/>
          <w:szCs w:val="28"/>
        </w:rPr>
      </w:pPr>
      <w:r w:rsidRPr="006F1A9D">
        <w:rPr>
          <w:rFonts w:ascii="Times New Roman" w:hAnsi="Times New Roman"/>
          <w:b/>
          <w:sz w:val="28"/>
          <w:szCs w:val="28"/>
        </w:rPr>
        <w:t xml:space="preserve">АУДИТОРСКОЕ ЗАКЛЮЧЕНИЕ </w:t>
      </w:r>
    </w:p>
    <w:p w:rsidR="006F1A9D" w:rsidRPr="006F1A9D" w:rsidRDefault="006F1A9D" w:rsidP="006F1A9D">
      <w:pPr>
        <w:autoSpaceDE w:val="0"/>
        <w:autoSpaceDN w:val="0"/>
        <w:adjustRightInd w:val="0"/>
        <w:spacing w:after="0" w:line="240" w:lineRule="auto"/>
        <w:jc w:val="center"/>
        <w:outlineLvl w:val="3"/>
        <w:rPr>
          <w:rFonts w:ascii="Times New Roman" w:hAnsi="Times New Roman"/>
          <w:b/>
          <w:sz w:val="28"/>
          <w:szCs w:val="28"/>
        </w:rPr>
      </w:pPr>
      <w:r w:rsidRPr="006F1A9D">
        <w:rPr>
          <w:rFonts w:ascii="Times New Roman" w:hAnsi="Times New Roman"/>
          <w:b/>
          <w:sz w:val="28"/>
          <w:szCs w:val="28"/>
        </w:rPr>
        <w:t xml:space="preserve">о годовой бухгалтерской отчетности </w:t>
      </w:r>
    </w:p>
    <w:p w:rsidR="006F1A9D" w:rsidRPr="006F1A9D" w:rsidRDefault="006F1A9D" w:rsidP="006F1A9D">
      <w:pPr>
        <w:autoSpaceDE w:val="0"/>
        <w:autoSpaceDN w:val="0"/>
        <w:adjustRightInd w:val="0"/>
        <w:spacing w:after="0" w:line="240" w:lineRule="auto"/>
        <w:jc w:val="center"/>
        <w:outlineLvl w:val="3"/>
        <w:rPr>
          <w:rFonts w:ascii="Times New Roman" w:hAnsi="Times New Roman"/>
          <w:b/>
          <w:sz w:val="28"/>
          <w:szCs w:val="28"/>
        </w:rPr>
      </w:pPr>
      <w:r w:rsidRPr="006F1A9D">
        <w:rPr>
          <w:rFonts w:ascii="Times New Roman" w:hAnsi="Times New Roman"/>
          <w:b/>
          <w:sz w:val="28"/>
          <w:szCs w:val="28"/>
        </w:rPr>
        <w:t xml:space="preserve">акционерного общества «Негосударственный пенсионный фонд «YYY» </w:t>
      </w:r>
    </w:p>
    <w:p w:rsidR="006F1A9D" w:rsidRPr="006F1A9D" w:rsidRDefault="006F1A9D" w:rsidP="006F1A9D">
      <w:pPr>
        <w:autoSpaceDE w:val="0"/>
        <w:autoSpaceDN w:val="0"/>
        <w:adjustRightInd w:val="0"/>
        <w:spacing w:after="0" w:line="240" w:lineRule="auto"/>
        <w:jc w:val="center"/>
        <w:outlineLvl w:val="3"/>
        <w:rPr>
          <w:rFonts w:ascii="Times New Roman" w:hAnsi="Times New Roman"/>
          <w:b/>
          <w:sz w:val="28"/>
          <w:szCs w:val="28"/>
        </w:rPr>
      </w:pPr>
      <w:r w:rsidRPr="006F1A9D">
        <w:rPr>
          <w:rFonts w:ascii="Times New Roman" w:hAnsi="Times New Roman"/>
          <w:b/>
          <w:sz w:val="28"/>
          <w:szCs w:val="28"/>
        </w:rPr>
        <w:t>за 2014 год</w:t>
      </w:r>
    </w:p>
    <w:p w:rsidR="006F1A9D" w:rsidRPr="006F1A9D" w:rsidRDefault="006F1A9D" w:rsidP="006F1A9D">
      <w:pPr>
        <w:autoSpaceDE w:val="0"/>
        <w:autoSpaceDN w:val="0"/>
        <w:adjustRightInd w:val="0"/>
        <w:spacing w:after="0" w:line="240" w:lineRule="auto"/>
        <w:jc w:val="center"/>
        <w:rPr>
          <w:rFonts w:ascii="Times New Roman" w:hAnsi="Times New Roman"/>
          <w:sz w:val="28"/>
          <w:szCs w:val="28"/>
        </w:rPr>
      </w:pPr>
    </w:p>
    <w:p w:rsidR="006F1A9D" w:rsidRPr="006F1A9D" w:rsidRDefault="006F1A9D" w:rsidP="006F1A9D">
      <w:pPr>
        <w:autoSpaceDE w:val="0"/>
        <w:autoSpaceDN w:val="0"/>
        <w:adjustRightInd w:val="0"/>
        <w:spacing w:after="0" w:line="240" w:lineRule="auto"/>
        <w:jc w:val="center"/>
        <w:rPr>
          <w:rFonts w:ascii="Times New Roman" w:hAnsi="Times New Roman"/>
          <w:sz w:val="28"/>
          <w:szCs w:val="28"/>
        </w:rPr>
      </w:pPr>
    </w:p>
    <w:p w:rsidR="006F1A9D" w:rsidRPr="006F1A9D" w:rsidRDefault="006F1A9D" w:rsidP="006F1A9D">
      <w:pPr>
        <w:autoSpaceDE w:val="0"/>
        <w:autoSpaceDN w:val="0"/>
        <w:adjustRightInd w:val="0"/>
        <w:spacing w:after="0" w:line="240" w:lineRule="auto"/>
        <w:ind w:left="3600"/>
        <w:outlineLvl w:val="3"/>
        <w:rPr>
          <w:rFonts w:ascii="Times New Roman" w:hAnsi="Times New Roman"/>
          <w:sz w:val="28"/>
          <w:szCs w:val="28"/>
        </w:rPr>
      </w:pPr>
      <w:r w:rsidRPr="006F1A9D">
        <w:rPr>
          <w:rFonts w:ascii="Times New Roman" w:hAnsi="Times New Roman"/>
          <w:sz w:val="28"/>
          <w:szCs w:val="28"/>
        </w:rPr>
        <w:t>Акционерам акционерного общества «Негосударственный пенсионный фонд «YYY»</w:t>
      </w:r>
    </w:p>
    <w:p w:rsidR="006F1A9D" w:rsidRPr="006F1A9D" w:rsidRDefault="006F1A9D" w:rsidP="006F1A9D">
      <w:pPr>
        <w:keepNext/>
        <w:spacing w:after="0" w:line="240" w:lineRule="auto"/>
        <w:ind w:firstLine="720"/>
        <w:jc w:val="both"/>
        <w:rPr>
          <w:rFonts w:ascii="Times New Roman" w:eastAsia="Times New Roman" w:hAnsi="Times New Roman"/>
          <w:sz w:val="28"/>
          <w:szCs w:val="28"/>
        </w:rPr>
      </w:pPr>
    </w:p>
    <w:p w:rsidR="006F1A9D" w:rsidRPr="006F1A9D" w:rsidRDefault="006F1A9D" w:rsidP="006F1A9D">
      <w:pPr>
        <w:keepNext/>
        <w:spacing w:after="0" w:line="240" w:lineRule="auto"/>
        <w:ind w:firstLine="720"/>
        <w:jc w:val="both"/>
        <w:rPr>
          <w:rFonts w:ascii="Times New Roman" w:eastAsia="Times New Roman" w:hAnsi="Times New Roman"/>
          <w:sz w:val="28"/>
          <w:szCs w:val="28"/>
        </w:rPr>
      </w:pPr>
      <w:proofErr w:type="spellStart"/>
      <w:r w:rsidRPr="006F1A9D">
        <w:rPr>
          <w:rFonts w:ascii="Times New Roman" w:eastAsia="Times New Roman" w:hAnsi="Times New Roman"/>
          <w:sz w:val="28"/>
          <w:szCs w:val="28"/>
        </w:rPr>
        <w:t>Аудируемое</w:t>
      </w:r>
      <w:proofErr w:type="spellEnd"/>
      <w:r w:rsidRPr="006F1A9D">
        <w:rPr>
          <w:rFonts w:ascii="Times New Roman" w:eastAsia="Times New Roman" w:hAnsi="Times New Roman"/>
          <w:sz w:val="28"/>
          <w:szCs w:val="28"/>
        </w:rPr>
        <w:t xml:space="preserve"> лицо: </w:t>
      </w:r>
    </w:p>
    <w:p w:rsidR="006F1A9D" w:rsidRPr="006F1A9D" w:rsidRDefault="006F1A9D" w:rsidP="006F1A9D">
      <w:pPr>
        <w:keepNext/>
        <w:spacing w:after="0" w:line="240" w:lineRule="auto"/>
        <w:ind w:left="1440"/>
        <w:jc w:val="both"/>
        <w:rPr>
          <w:rFonts w:ascii="Times New Roman" w:eastAsia="Times New Roman" w:hAnsi="Times New Roman"/>
          <w:sz w:val="28"/>
          <w:szCs w:val="28"/>
        </w:rPr>
      </w:pPr>
      <w:r w:rsidRPr="006F1A9D">
        <w:rPr>
          <w:rFonts w:ascii="Times New Roman" w:eastAsia="Times New Roman" w:hAnsi="Times New Roman"/>
          <w:sz w:val="28"/>
          <w:szCs w:val="28"/>
        </w:rPr>
        <w:t xml:space="preserve">акционерное общество «Негосударственный пенсионный фонд «YYY», </w:t>
      </w:r>
    </w:p>
    <w:p w:rsidR="006F1A9D" w:rsidRPr="006F1A9D" w:rsidRDefault="006F1A9D" w:rsidP="006F1A9D">
      <w:pPr>
        <w:keepNext/>
        <w:spacing w:after="0" w:line="240" w:lineRule="auto"/>
        <w:ind w:left="1440"/>
        <w:jc w:val="both"/>
        <w:rPr>
          <w:rFonts w:ascii="Times New Roman" w:eastAsia="Times New Roman" w:hAnsi="Times New Roman"/>
          <w:bCs/>
          <w:iCs/>
          <w:sz w:val="28"/>
          <w:szCs w:val="28"/>
        </w:rPr>
      </w:pPr>
      <w:r w:rsidRPr="006F1A9D">
        <w:rPr>
          <w:rFonts w:ascii="Times New Roman" w:eastAsia="Times New Roman" w:hAnsi="Times New Roman"/>
          <w:bCs/>
          <w:iCs/>
          <w:sz w:val="28"/>
          <w:szCs w:val="28"/>
        </w:rPr>
        <w:t xml:space="preserve">ОГРН 8800000000000, </w:t>
      </w:r>
    </w:p>
    <w:p w:rsidR="006F1A9D" w:rsidRPr="006F1A9D" w:rsidRDefault="006F1A9D" w:rsidP="006F1A9D">
      <w:pPr>
        <w:keepNext/>
        <w:spacing w:after="0" w:line="240" w:lineRule="auto"/>
        <w:ind w:left="1440"/>
        <w:jc w:val="both"/>
        <w:rPr>
          <w:rFonts w:ascii="Times New Roman" w:eastAsia="Times New Roman" w:hAnsi="Times New Roman"/>
          <w:sz w:val="28"/>
          <w:szCs w:val="28"/>
        </w:rPr>
      </w:pPr>
      <w:r w:rsidRPr="006F1A9D">
        <w:rPr>
          <w:rFonts w:ascii="Times New Roman" w:eastAsia="Times New Roman" w:hAnsi="Times New Roman"/>
          <w:bCs/>
          <w:iCs/>
          <w:sz w:val="28"/>
          <w:szCs w:val="28"/>
        </w:rPr>
        <w:t>129128</w:t>
      </w:r>
      <w:r w:rsidRPr="006F1A9D">
        <w:rPr>
          <w:rFonts w:ascii="Times New Roman" w:eastAsia="Times New Roman" w:hAnsi="Times New Roman"/>
          <w:sz w:val="28"/>
          <w:szCs w:val="28"/>
        </w:rPr>
        <w:t>, Москва, улица Дроздова, дом 4.</w:t>
      </w:r>
    </w:p>
    <w:p w:rsidR="006F1A9D" w:rsidRPr="006F1A9D" w:rsidRDefault="006F1A9D" w:rsidP="006F1A9D">
      <w:pPr>
        <w:spacing w:after="0" w:line="240" w:lineRule="auto"/>
        <w:ind w:firstLine="720"/>
        <w:jc w:val="both"/>
        <w:rPr>
          <w:rFonts w:ascii="Times New Roman" w:eastAsia="Times New Roman" w:hAnsi="Times New Roman"/>
          <w:sz w:val="28"/>
          <w:szCs w:val="28"/>
        </w:rPr>
      </w:pPr>
      <w:r w:rsidRPr="006F1A9D">
        <w:rPr>
          <w:rFonts w:ascii="Times New Roman" w:eastAsia="Times New Roman" w:hAnsi="Times New Roman"/>
          <w:sz w:val="28"/>
          <w:szCs w:val="28"/>
        </w:rPr>
        <w:t xml:space="preserve">Аудиторская организация: </w:t>
      </w:r>
    </w:p>
    <w:p w:rsidR="006F1A9D" w:rsidRPr="006F1A9D" w:rsidRDefault="006F1A9D" w:rsidP="006F1A9D">
      <w:pPr>
        <w:spacing w:after="0" w:line="240" w:lineRule="auto"/>
        <w:ind w:left="1440"/>
        <w:jc w:val="both"/>
        <w:rPr>
          <w:rFonts w:ascii="Times New Roman" w:eastAsia="Times New Roman" w:hAnsi="Times New Roman"/>
          <w:sz w:val="28"/>
          <w:szCs w:val="28"/>
        </w:rPr>
      </w:pPr>
      <w:r w:rsidRPr="006F1A9D">
        <w:rPr>
          <w:rFonts w:ascii="Times New Roman" w:eastAsia="Times New Roman" w:hAnsi="Times New Roman"/>
          <w:sz w:val="28"/>
          <w:szCs w:val="28"/>
        </w:rPr>
        <w:t>акционерное общество «</w:t>
      </w:r>
      <w:r w:rsidRPr="006F1A9D">
        <w:rPr>
          <w:rFonts w:ascii="Times New Roman" w:eastAsia="Times New Roman" w:hAnsi="Times New Roman"/>
          <w:sz w:val="28"/>
          <w:szCs w:val="28"/>
          <w:lang w:val="en-US"/>
        </w:rPr>
        <w:t>ZZZ</w:t>
      </w:r>
      <w:r w:rsidRPr="006F1A9D">
        <w:rPr>
          <w:rFonts w:ascii="Times New Roman" w:eastAsia="Times New Roman" w:hAnsi="Times New Roman"/>
          <w:sz w:val="28"/>
          <w:szCs w:val="28"/>
        </w:rPr>
        <w:t xml:space="preserve">», </w:t>
      </w:r>
    </w:p>
    <w:p w:rsidR="006F1A9D" w:rsidRPr="006F1A9D" w:rsidRDefault="006F1A9D" w:rsidP="006F1A9D">
      <w:pPr>
        <w:spacing w:after="0" w:line="240" w:lineRule="auto"/>
        <w:ind w:left="1440"/>
        <w:jc w:val="both"/>
        <w:rPr>
          <w:rFonts w:ascii="Times New Roman" w:eastAsia="Times New Roman" w:hAnsi="Times New Roman"/>
          <w:sz w:val="28"/>
          <w:szCs w:val="28"/>
        </w:rPr>
      </w:pPr>
      <w:r w:rsidRPr="006F1A9D">
        <w:rPr>
          <w:rFonts w:ascii="Times New Roman" w:eastAsia="Times New Roman" w:hAnsi="Times New Roman"/>
          <w:bCs/>
          <w:iCs/>
          <w:sz w:val="28"/>
          <w:szCs w:val="28"/>
        </w:rPr>
        <w:t>ОГРН 9900000000000,</w:t>
      </w:r>
      <w:r w:rsidRPr="006F1A9D">
        <w:rPr>
          <w:rFonts w:ascii="Times New Roman" w:eastAsia="Times New Roman" w:hAnsi="Times New Roman"/>
          <w:sz w:val="28"/>
          <w:szCs w:val="28"/>
        </w:rPr>
        <w:t xml:space="preserve"> </w:t>
      </w:r>
    </w:p>
    <w:p w:rsidR="006F1A9D" w:rsidRPr="006F1A9D" w:rsidRDefault="006F1A9D" w:rsidP="006F1A9D">
      <w:pPr>
        <w:spacing w:after="0" w:line="240" w:lineRule="auto"/>
        <w:ind w:left="1440"/>
        <w:jc w:val="both"/>
        <w:rPr>
          <w:rFonts w:ascii="Times New Roman" w:eastAsia="Times New Roman" w:hAnsi="Times New Roman"/>
          <w:sz w:val="28"/>
          <w:szCs w:val="28"/>
        </w:rPr>
      </w:pPr>
      <w:r w:rsidRPr="006F1A9D">
        <w:rPr>
          <w:rFonts w:ascii="Times New Roman" w:eastAsia="Times New Roman" w:hAnsi="Times New Roman"/>
          <w:sz w:val="28"/>
          <w:szCs w:val="28"/>
        </w:rPr>
        <w:t xml:space="preserve">117335, Москва, улица Артемовой, дом 9, </w:t>
      </w:r>
    </w:p>
    <w:p w:rsidR="006F1A9D" w:rsidRPr="006F1A9D" w:rsidRDefault="006F1A9D" w:rsidP="006F1A9D">
      <w:pPr>
        <w:spacing w:after="0" w:line="240" w:lineRule="auto"/>
        <w:ind w:left="1440"/>
        <w:jc w:val="both"/>
        <w:rPr>
          <w:rFonts w:ascii="Times New Roman" w:eastAsia="Times New Roman" w:hAnsi="Times New Roman"/>
          <w:sz w:val="28"/>
          <w:szCs w:val="28"/>
        </w:rPr>
      </w:pPr>
      <w:r w:rsidRPr="006F1A9D">
        <w:rPr>
          <w:rFonts w:ascii="Times New Roman" w:eastAsia="Times New Roman" w:hAnsi="Times New Roman"/>
          <w:sz w:val="28"/>
          <w:szCs w:val="28"/>
        </w:rPr>
        <w:t xml:space="preserve">член саморегулируемой организации аудиторов «ААА», </w:t>
      </w:r>
    </w:p>
    <w:p w:rsidR="006F1A9D" w:rsidRPr="006F1A9D" w:rsidRDefault="006F1A9D" w:rsidP="006F1A9D">
      <w:pPr>
        <w:spacing w:after="0" w:line="240" w:lineRule="auto"/>
        <w:ind w:left="1440"/>
        <w:jc w:val="both"/>
        <w:rPr>
          <w:rFonts w:ascii="Times New Roman" w:eastAsia="Times New Roman" w:hAnsi="Times New Roman"/>
          <w:sz w:val="28"/>
          <w:szCs w:val="28"/>
        </w:rPr>
      </w:pPr>
      <w:r w:rsidRPr="006F1A9D">
        <w:rPr>
          <w:rFonts w:ascii="Times New Roman" w:eastAsia="Times New Roman" w:hAnsi="Times New Roman"/>
          <w:sz w:val="28"/>
          <w:szCs w:val="28"/>
        </w:rPr>
        <w:t>ОРНЗ 01234567890.</w:t>
      </w:r>
    </w:p>
    <w:p w:rsidR="006F1A9D" w:rsidRPr="006F1A9D" w:rsidRDefault="006F1A9D" w:rsidP="006F1A9D">
      <w:pPr>
        <w:autoSpaceDE w:val="0"/>
        <w:autoSpaceDN w:val="0"/>
        <w:adjustRightInd w:val="0"/>
        <w:spacing w:after="0" w:line="240" w:lineRule="auto"/>
        <w:ind w:firstLine="720"/>
        <w:jc w:val="both"/>
        <w:outlineLvl w:val="3"/>
        <w:rPr>
          <w:rFonts w:ascii="Times New Roman" w:hAnsi="Times New Roman"/>
          <w:sz w:val="28"/>
          <w:szCs w:val="28"/>
        </w:rPr>
      </w:pPr>
    </w:p>
    <w:p w:rsidR="006F1A9D" w:rsidRPr="006F1A9D" w:rsidRDefault="006F1A9D" w:rsidP="006F1A9D">
      <w:pPr>
        <w:spacing w:after="0" w:line="240" w:lineRule="auto"/>
        <w:ind w:firstLine="709"/>
        <w:jc w:val="both"/>
        <w:rPr>
          <w:rFonts w:ascii="Times New Roman" w:hAnsi="Times New Roman"/>
          <w:sz w:val="28"/>
          <w:szCs w:val="28"/>
        </w:rPr>
      </w:pPr>
      <w:r w:rsidRPr="006F1A9D">
        <w:rPr>
          <w:rFonts w:ascii="Times New Roman" w:hAnsi="Times New Roman"/>
          <w:sz w:val="28"/>
          <w:szCs w:val="28"/>
        </w:rPr>
        <w:t xml:space="preserve">Мы провели аудит прилагаемой годовой бухгалтерской отчетности  акционерного общества «Негосударственный пенсионный фонд «YYY» (далее – Фонд) за 2014 год, состоящей из бухгалтерского баланса негосударственного пенсионного фонда, отчета о финансовых результатах негосударственного пенсионного фонда, приложений к бухгалтерскому балансу негосударственного пенсионного фонда и отчету о финансовых результатах негосударственного пенсионного фонда, в том числе отчета о движении денежных средств негосударственного пенсионного фонда, отчета об изменениях капитала негосударственного пенсионного фонда, отчета о движении имущества, составляющего пенсионные резервы и пенсионные накопления негосударственного пенсионного фонда, пояснений к бухгалтерскому балансу негосударственного пенсионного фонда и отчету о финансовых результатах негосударственного пенсионного фонда. </w:t>
      </w:r>
    </w:p>
    <w:p w:rsidR="006F1A9D" w:rsidRPr="006F1A9D" w:rsidRDefault="006F1A9D" w:rsidP="006F1A9D">
      <w:pPr>
        <w:autoSpaceDE w:val="0"/>
        <w:autoSpaceDN w:val="0"/>
        <w:adjustRightInd w:val="0"/>
        <w:spacing w:after="0" w:line="240" w:lineRule="auto"/>
        <w:jc w:val="center"/>
        <w:outlineLvl w:val="4"/>
        <w:rPr>
          <w:rFonts w:ascii="Times New Roman" w:hAnsi="Times New Roman"/>
          <w:b/>
          <w:sz w:val="28"/>
          <w:szCs w:val="28"/>
        </w:rPr>
      </w:pPr>
    </w:p>
    <w:p w:rsidR="006F1A9D" w:rsidRPr="006F1A9D" w:rsidRDefault="006F1A9D" w:rsidP="006F1A9D">
      <w:pPr>
        <w:autoSpaceDE w:val="0"/>
        <w:autoSpaceDN w:val="0"/>
        <w:adjustRightInd w:val="0"/>
        <w:spacing w:after="0" w:line="240" w:lineRule="auto"/>
        <w:jc w:val="center"/>
        <w:outlineLvl w:val="4"/>
        <w:rPr>
          <w:rFonts w:ascii="Times New Roman" w:hAnsi="Times New Roman"/>
          <w:b/>
          <w:sz w:val="28"/>
          <w:szCs w:val="28"/>
        </w:rPr>
      </w:pPr>
      <w:r w:rsidRPr="006F1A9D">
        <w:rPr>
          <w:rFonts w:ascii="Times New Roman" w:hAnsi="Times New Roman"/>
          <w:b/>
          <w:sz w:val="28"/>
          <w:szCs w:val="28"/>
        </w:rPr>
        <w:t xml:space="preserve">Ответственность </w:t>
      </w:r>
      <w:proofErr w:type="spellStart"/>
      <w:r w:rsidRPr="006F1A9D">
        <w:rPr>
          <w:rFonts w:ascii="Times New Roman" w:hAnsi="Times New Roman"/>
          <w:b/>
          <w:sz w:val="28"/>
          <w:szCs w:val="28"/>
        </w:rPr>
        <w:t>аудируемого</w:t>
      </w:r>
      <w:proofErr w:type="spellEnd"/>
      <w:r w:rsidRPr="006F1A9D">
        <w:rPr>
          <w:rFonts w:ascii="Times New Roman" w:hAnsi="Times New Roman"/>
          <w:b/>
          <w:sz w:val="28"/>
          <w:szCs w:val="28"/>
        </w:rPr>
        <w:t xml:space="preserve"> лица </w:t>
      </w:r>
    </w:p>
    <w:p w:rsidR="006F1A9D" w:rsidRPr="006F1A9D" w:rsidRDefault="006F1A9D" w:rsidP="006F1A9D">
      <w:pPr>
        <w:autoSpaceDE w:val="0"/>
        <w:autoSpaceDN w:val="0"/>
        <w:adjustRightInd w:val="0"/>
        <w:spacing w:after="0" w:line="240" w:lineRule="auto"/>
        <w:jc w:val="center"/>
        <w:outlineLvl w:val="4"/>
        <w:rPr>
          <w:rFonts w:ascii="Times New Roman" w:hAnsi="Times New Roman"/>
          <w:b/>
          <w:sz w:val="28"/>
          <w:szCs w:val="28"/>
        </w:rPr>
      </w:pPr>
      <w:r w:rsidRPr="006F1A9D">
        <w:rPr>
          <w:rFonts w:ascii="Times New Roman" w:hAnsi="Times New Roman"/>
          <w:b/>
          <w:sz w:val="28"/>
          <w:szCs w:val="28"/>
        </w:rPr>
        <w:t>за годовую бухгалтерскую отчетность</w:t>
      </w:r>
    </w:p>
    <w:p w:rsidR="006F1A9D" w:rsidRPr="006F1A9D" w:rsidRDefault="006F1A9D" w:rsidP="006F1A9D">
      <w:pPr>
        <w:autoSpaceDE w:val="0"/>
        <w:autoSpaceDN w:val="0"/>
        <w:adjustRightInd w:val="0"/>
        <w:spacing w:after="0" w:line="240" w:lineRule="auto"/>
        <w:jc w:val="center"/>
        <w:rPr>
          <w:rFonts w:ascii="Times New Roman" w:hAnsi="Times New Roman"/>
          <w:sz w:val="28"/>
          <w:szCs w:val="28"/>
        </w:rPr>
      </w:pPr>
    </w:p>
    <w:p w:rsidR="006F1A9D" w:rsidRPr="006F1A9D" w:rsidRDefault="006F1A9D" w:rsidP="006F1A9D">
      <w:pPr>
        <w:autoSpaceDE w:val="0"/>
        <w:autoSpaceDN w:val="0"/>
        <w:adjustRightInd w:val="0"/>
        <w:spacing w:after="0" w:line="240" w:lineRule="auto"/>
        <w:ind w:firstLine="709"/>
        <w:jc w:val="both"/>
        <w:rPr>
          <w:rFonts w:ascii="Times New Roman" w:hAnsi="Times New Roman"/>
          <w:sz w:val="28"/>
          <w:szCs w:val="28"/>
        </w:rPr>
      </w:pPr>
      <w:r w:rsidRPr="006F1A9D">
        <w:rPr>
          <w:rFonts w:ascii="Times New Roman" w:hAnsi="Times New Roman"/>
          <w:sz w:val="28"/>
          <w:szCs w:val="28"/>
        </w:rPr>
        <w:t xml:space="preserve">Руководство </w:t>
      </w:r>
      <w:proofErr w:type="spellStart"/>
      <w:r w:rsidRPr="006F1A9D">
        <w:rPr>
          <w:rFonts w:ascii="Times New Roman" w:hAnsi="Times New Roman"/>
          <w:sz w:val="28"/>
          <w:szCs w:val="28"/>
        </w:rPr>
        <w:t>аудируемого</w:t>
      </w:r>
      <w:proofErr w:type="spellEnd"/>
      <w:r w:rsidRPr="006F1A9D">
        <w:rPr>
          <w:rFonts w:ascii="Times New Roman" w:hAnsi="Times New Roman"/>
          <w:sz w:val="28"/>
          <w:szCs w:val="28"/>
        </w:rPr>
        <w:t xml:space="preserve"> лица несет ответственность за составление и достоверность указанной годовой бухгалтерской отчетности в соответствии с российскими правилами составления бухгалтерской отчетности негосударственными пенсионными фондами и за систему внутреннего контроля, необходимую для составления годовой бухгалтерской отчетности, не содержащей существенных искажений вследствие недобросовестных действий или ошибок.</w:t>
      </w:r>
    </w:p>
    <w:p w:rsidR="006F1A9D" w:rsidRDefault="006F1A9D" w:rsidP="007D7CDA">
      <w:pPr>
        <w:autoSpaceDE w:val="0"/>
        <w:autoSpaceDN w:val="0"/>
        <w:adjustRightInd w:val="0"/>
        <w:spacing w:after="0" w:line="240" w:lineRule="auto"/>
        <w:outlineLvl w:val="4"/>
        <w:rPr>
          <w:rFonts w:ascii="Times New Roman" w:hAnsi="Times New Roman"/>
          <w:b/>
          <w:sz w:val="28"/>
          <w:szCs w:val="28"/>
        </w:rPr>
      </w:pPr>
    </w:p>
    <w:p w:rsidR="006F1A9D" w:rsidRDefault="006F1A9D" w:rsidP="006F1A9D">
      <w:pPr>
        <w:autoSpaceDE w:val="0"/>
        <w:autoSpaceDN w:val="0"/>
        <w:adjustRightInd w:val="0"/>
        <w:spacing w:after="0" w:line="240" w:lineRule="auto"/>
        <w:jc w:val="center"/>
        <w:outlineLvl w:val="4"/>
        <w:rPr>
          <w:rFonts w:ascii="Times New Roman" w:hAnsi="Times New Roman"/>
          <w:b/>
          <w:sz w:val="28"/>
          <w:szCs w:val="28"/>
        </w:rPr>
      </w:pPr>
    </w:p>
    <w:p w:rsidR="006F1A9D" w:rsidRPr="006F1A9D" w:rsidRDefault="006F1A9D" w:rsidP="006F1A9D">
      <w:pPr>
        <w:autoSpaceDE w:val="0"/>
        <w:autoSpaceDN w:val="0"/>
        <w:adjustRightInd w:val="0"/>
        <w:spacing w:after="0" w:line="240" w:lineRule="auto"/>
        <w:jc w:val="center"/>
        <w:outlineLvl w:val="4"/>
        <w:rPr>
          <w:rFonts w:ascii="Times New Roman" w:hAnsi="Times New Roman"/>
          <w:b/>
          <w:sz w:val="28"/>
          <w:szCs w:val="28"/>
        </w:rPr>
      </w:pPr>
      <w:r w:rsidRPr="006F1A9D">
        <w:rPr>
          <w:rFonts w:ascii="Times New Roman" w:hAnsi="Times New Roman"/>
          <w:b/>
          <w:sz w:val="28"/>
          <w:szCs w:val="28"/>
        </w:rPr>
        <w:t>Ответственность аудитора</w:t>
      </w:r>
    </w:p>
    <w:p w:rsidR="006F1A9D" w:rsidRPr="006F1A9D" w:rsidRDefault="006F1A9D" w:rsidP="006F1A9D">
      <w:pPr>
        <w:autoSpaceDE w:val="0"/>
        <w:autoSpaceDN w:val="0"/>
        <w:adjustRightInd w:val="0"/>
        <w:spacing w:after="0" w:line="240" w:lineRule="auto"/>
        <w:jc w:val="center"/>
        <w:rPr>
          <w:rFonts w:ascii="Times New Roman" w:hAnsi="Times New Roman"/>
          <w:sz w:val="28"/>
          <w:szCs w:val="28"/>
        </w:rPr>
      </w:pPr>
    </w:p>
    <w:p w:rsidR="006F1A9D" w:rsidRPr="006F1A9D" w:rsidRDefault="006F1A9D" w:rsidP="006F1A9D">
      <w:pPr>
        <w:autoSpaceDE w:val="0"/>
        <w:autoSpaceDN w:val="0"/>
        <w:adjustRightInd w:val="0"/>
        <w:spacing w:after="0" w:line="240" w:lineRule="auto"/>
        <w:ind w:firstLine="709"/>
        <w:jc w:val="both"/>
        <w:rPr>
          <w:rFonts w:ascii="Times New Roman" w:hAnsi="Times New Roman"/>
          <w:sz w:val="28"/>
          <w:szCs w:val="28"/>
        </w:rPr>
      </w:pPr>
      <w:r w:rsidRPr="006F1A9D">
        <w:rPr>
          <w:rFonts w:ascii="Times New Roman" w:hAnsi="Times New Roman"/>
          <w:sz w:val="28"/>
          <w:szCs w:val="28"/>
        </w:rPr>
        <w:t>Наша ответственность заключается в выражении мнения о достоверности годовой бухгалтерской отчетности во всех существенных отношениях на основе проведенного нами аудита. Мы проводили аудит в соответствии с федеральными стандартами аудиторской деятельности. Данные стандарты требуют соблюдения применимых этических норм, а также планирования и проведения аудита таким образом, чтобы получить достаточную уверенность в том, что годовая бухгалтерская отчетность не содержит существенных искажений.</w:t>
      </w:r>
    </w:p>
    <w:p w:rsidR="006F1A9D" w:rsidRPr="006F1A9D" w:rsidRDefault="006F1A9D" w:rsidP="006F1A9D">
      <w:pPr>
        <w:autoSpaceDE w:val="0"/>
        <w:autoSpaceDN w:val="0"/>
        <w:adjustRightInd w:val="0"/>
        <w:spacing w:after="0" w:line="240" w:lineRule="auto"/>
        <w:ind w:firstLine="709"/>
        <w:jc w:val="both"/>
        <w:rPr>
          <w:rFonts w:ascii="Times New Roman" w:hAnsi="Times New Roman"/>
          <w:sz w:val="28"/>
          <w:szCs w:val="28"/>
        </w:rPr>
      </w:pPr>
      <w:r w:rsidRPr="006F1A9D">
        <w:rPr>
          <w:rFonts w:ascii="Times New Roman" w:hAnsi="Times New Roman"/>
          <w:sz w:val="28"/>
          <w:szCs w:val="28"/>
        </w:rPr>
        <w:t xml:space="preserve">Аудит включал проведение аудиторских процедур, направленных на получение аудиторских доказательств: подтверждающих числовые показатели в годовой бухгалтерской отчетности и раскрытие в ней информации, в том числе показатели бухгалтерской (финансовой) отчетности по формированию и размещению средств пенсионных резервов и формированию, передаче и инвестированию средств пенсионных накоплений, составленной управляющими компаниями; осуществления Фондом выплат негосударственных пенсий, выкупных сумм, накопительных пенсий, срочных пенсионных выплат, единовременных выплат, выплат правопреемникам. Выбор аудиторских процедур является предметом нашего суждения, которое основывается на оценке риска существенных искажений, допущенных вследствие недобросовестных действий или ошибок. В процессе оценки данного риска нами рассмотрена система внутреннего контроля, обеспечивающая составление и достоверность годовой бухгалтерской отчетности, с целью выбора соответствующих аудиторских процедур, но не с целью выражения мнения об эффективности системы внутреннего контроля. </w:t>
      </w:r>
    </w:p>
    <w:p w:rsidR="006F1A9D" w:rsidRPr="006F1A9D" w:rsidRDefault="006F1A9D" w:rsidP="006F1A9D">
      <w:pPr>
        <w:autoSpaceDE w:val="0"/>
        <w:autoSpaceDN w:val="0"/>
        <w:adjustRightInd w:val="0"/>
        <w:spacing w:after="0" w:line="240" w:lineRule="auto"/>
        <w:ind w:firstLine="709"/>
        <w:jc w:val="both"/>
        <w:rPr>
          <w:rFonts w:ascii="Times New Roman" w:hAnsi="Times New Roman"/>
          <w:sz w:val="28"/>
          <w:szCs w:val="28"/>
        </w:rPr>
      </w:pPr>
      <w:r w:rsidRPr="006F1A9D">
        <w:rPr>
          <w:rFonts w:ascii="Times New Roman" w:hAnsi="Times New Roman"/>
          <w:sz w:val="28"/>
          <w:szCs w:val="28"/>
        </w:rPr>
        <w:t>Аудит также включал оценку надлежащего характера применяемой учетной политики и обоснованности оценочных показателей, полученных руководством Фонда, а также оценку представления годовой бухгалтерской отчетности в целом.</w:t>
      </w:r>
    </w:p>
    <w:p w:rsidR="006F1A9D" w:rsidRPr="006F1A9D" w:rsidRDefault="006F1A9D" w:rsidP="006F1A9D">
      <w:pPr>
        <w:autoSpaceDE w:val="0"/>
        <w:autoSpaceDN w:val="0"/>
        <w:adjustRightInd w:val="0"/>
        <w:spacing w:after="0" w:line="240" w:lineRule="auto"/>
        <w:ind w:firstLine="709"/>
        <w:jc w:val="both"/>
        <w:rPr>
          <w:rFonts w:ascii="Times New Roman" w:hAnsi="Times New Roman"/>
          <w:sz w:val="28"/>
          <w:szCs w:val="28"/>
        </w:rPr>
      </w:pPr>
      <w:r w:rsidRPr="006F1A9D">
        <w:rPr>
          <w:rFonts w:ascii="Times New Roman" w:hAnsi="Times New Roman"/>
          <w:sz w:val="28"/>
          <w:szCs w:val="28"/>
        </w:rPr>
        <w:t>Мы полагаем, что полученные в ходе аудита аудиторские доказательства дают достаточные основания для выражения мнения о достоверности годовой бухгалтерской отчетности.</w:t>
      </w:r>
    </w:p>
    <w:p w:rsidR="006F1A9D" w:rsidRPr="006F1A9D" w:rsidRDefault="006F1A9D" w:rsidP="006F1A9D">
      <w:pPr>
        <w:autoSpaceDE w:val="0"/>
        <w:autoSpaceDN w:val="0"/>
        <w:adjustRightInd w:val="0"/>
        <w:spacing w:after="0" w:line="240" w:lineRule="auto"/>
        <w:jc w:val="center"/>
        <w:outlineLvl w:val="4"/>
        <w:rPr>
          <w:rFonts w:ascii="Times New Roman" w:hAnsi="Times New Roman"/>
          <w:sz w:val="28"/>
          <w:szCs w:val="28"/>
        </w:rPr>
      </w:pPr>
    </w:p>
    <w:p w:rsidR="006F1A9D" w:rsidRPr="006F1A9D" w:rsidRDefault="006F1A9D" w:rsidP="006F1A9D">
      <w:pPr>
        <w:autoSpaceDE w:val="0"/>
        <w:autoSpaceDN w:val="0"/>
        <w:adjustRightInd w:val="0"/>
        <w:spacing w:after="0" w:line="240" w:lineRule="auto"/>
        <w:jc w:val="center"/>
        <w:outlineLvl w:val="4"/>
        <w:rPr>
          <w:rFonts w:ascii="Times New Roman" w:hAnsi="Times New Roman"/>
          <w:b/>
          <w:sz w:val="28"/>
          <w:szCs w:val="28"/>
        </w:rPr>
      </w:pPr>
      <w:r w:rsidRPr="006F1A9D">
        <w:rPr>
          <w:rFonts w:ascii="Times New Roman" w:hAnsi="Times New Roman"/>
          <w:b/>
          <w:sz w:val="28"/>
          <w:szCs w:val="28"/>
        </w:rPr>
        <w:t>Мнение</w:t>
      </w:r>
    </w:p>
    <w:p w:rsidR="006F1A9D" w:rsidRPr="006F1A9D" w:rsidRDefault="006F1A9D" w:rsidP="006F1A9D">
      <w:pPr>
        <w:autoSpaceDE w:val="0"/>
        <w:autoSpaceDN w:val="0"/>
        <w:adjustRightInd w:val="0"/>
        <w:spacing w:after="0" w:line="240" w:lineRule="auto"/>
        <w:jc w:val="center"/>
        <w:rPr>
          <w:rFonts w:ascii="Times New Roman" w:hAnsi="Times New Roman"/>
          <w:sz w:val="28"/>
          <w:szCs w:val="28"/>
        </w:rPr>
      </w:pPr>
    </w:p>
    <w:p w:rsidR="006F1A9D" w:rsidRPr="006F1A9D" w:rsidRDefault="006F1A9D" w:rsidP="006F1A9D">
      <w:pPr>
        <w:spacing w:after="0" w:line="240" w:lineRule="auto"/>
        <w:ind w:firstLine="720"/>
        <w:jc w:val="both"/>
        <w:rPr>
          <w:rFonts w:ascii="Times New Roman" w:hAnsi="Times New Roman"/>
          <w:sz w:val="28"/>
          <w:szCs w:val="28"/>
        </w:rPr>
      </w:pPr>
      <w:r w:rsidRPr="006F1A9D">
        <w:rPr>
          <w:rFonts w:ascii="Times New Roman" w:hAnsi="Times New Roman"/>
          <w:sz w:val="28"/>
          <w:szCs w:val="28"/>
        </w:rPr>
        <w:t>По нашему мнению, годовая бухгалтерская отчетность отражает достоверно во всех существенных отношениях финансовое положение Фонда по состоянию на 31 декабря 2014</w:t>
      </w:r>
      <w:r w:rsidRPr="006F1A9D">
        <w:rPr>
          <w:rFonts w:ascii="Times New Roman" w:hAnsi="Times New Roman"/>
          <w:sz w:val="28"/>
          <w:szCs w:val="28"/>
          <w:lang w:val="en-US"/>
        </w:rPr>
        <w:t> </w:t>
      </w:r>
      <w:r w:rsidRPr="006F1A9D">
        <w:rPr>
          <w:rFonts w:ascii="Times New Roman" w:hAnsi="Times New Roman"/>
          <w:sz w:val="28"/>
          <w:szCs w:val="28"/>
        </w:rPr>
        <w:t>года, финансовые результаты его деятельности и движение денежных средств за 2014</w:t>
      </w:r>
      <w:r w:rsidRPr="006F1A9D">
        <w:rPr>
          <w:rFonts w:ascii="Times New Roman" w:hAnsi="Times New Roman"/>
          <w:sz w:val="28"/>
          <w:szCs w:val="28"/>
          <w:lang w:val="en-US"/>
        </w:rPr>
        <w:t> </w:t>
      </w:r>
      <w:r w:rsidRPr="006F1A9D">
        <w:rPr>
          <w:rFonts w:ascii="Times New Roman" w:hAnsi="Times New Roman"/>
          <w:sz w:val="28"/>
          <w:szCs w:val="28"/>
        </w:rPr>
        <w:t xml:space="preserve">год в соответствии с </w:t>
      </w:r>
      <w:r w:rsidRPr="006F1A9D">
        <w:rPr>
          <w:rFonts w:ascii="Times New Roman" w:hAnsi="Times New Roman"/>
          <w:sz w:val="28"/>
          <w:szCs w:val="28"/>
        </w:rPr>
        <w:lastRenderedPageBreak/>
        <w:t>российскими правилами составления бухгалтерской отчетности негосударственными пенсионными фондами.</w:t>
      </w:r>
    </w:p>
    <w:p w:rsidR="006F1A9D" w:rsidRPr="006F1A9D" w:rsidRDefault="006F1A9D" w:rsidP="006F1A9D">
      <w:pPr>
        <w:spacing w:after="0" w:line="240" w:lineRule="auto"/>
        <w:jc w:val="center"/>
        <w:rPr>
          <w:rFonts w:ascii="Times New Roman" w:hAnsi="Times New Roman"/>
          <w:sz w:val="28"/>
          <w:szCs w:val="28"/>
        </w:rPr>
      </w:pPr>
    </w:p>
    <w:p w:rsidR="006F1A9D" w:rsidRPr="006F1A9D" w:rsidRDefault="006F1A9D" w:rsidP="006F1A9D">
      <w:pPr>
        <w:autoSpaceDE w:val="0"/>
        <w:autoSpaceDN w:val="0"/>
        <w:adjustRightInd w:val="0"/>
        <w:spacing w:after="0" w:line="240" w:lineRule="auto"/>
        <w:jc w:val="center"/>
        <w:outlineLvl w:val="4"/>
        <w:rPr>
          <w:rFonts w:ascii="Times New Roman" w:hAnsi="Times New Roman"/>
          <w:b/>
          <w:sz w:val="28"/>
          <w:szCs w:val="28"/>
        </w:rPr>
      </w:pPr>
      <w:r w:rsidRPr="006F1A9D">
        <w:rPr>
          <w:rFonts w:ascii="Times New Roman" w:hAnsi="Times New Roman"/>
          <w:b/>
          <w:sz w:val="28"/>
          <w:szCs w:val="28"/>
        </w:rPr>
        <w:t xml:space="preserve">Отчет </w:t>
      </w:r>
    </w:p>
    <w:p w:rsidR="006F1A9D" w:rsidRPr="006F1A9D" w:rsidRDefault="006F1A9D" w:rsidP="006F1A9D">
      <w:pPr>
        <w:autoSpaceDE w:val="0"/>
        <w:autoSpaceDN w:val="0"/>
        <w:adjustRightInd w:val="0"/>
        <w:spacing w:after="0" w:line="240" w:lineRule="auto"/>
        <w:jc w:val="center"/>
        <w:outlineLvl w:val="4"/>
        <w:rPr>
          <w:rFonts w:ascii="Times New Roman" w:hAnsi="Times New Roman"/>
          <w:b/>
          <w:sz w:val="28"/>
          <w:szCs w:val="28"/>
        </w:rPr>
      </w:pPr>
      <w:r w:rsidRPr="006F1A9D">
        <w:rPr>
          <w:rFonts w:ascii="Times New Roman" w:hAnsi="Times New Roman"/>
          <w:b/>
          <w:sz w:val="28"/>
          <w:szCs w:val="28"/>
        </w:rPr>
        <w:t xml:space="preserve">о результатах проверки в соответствии с требованиями </w:t>
      </w:r>
    </w:p>
    <w:p w:rsidR="006F1A9D" w:rsidRPr="006F1A9D" w:rsidRDefault="006F1A9D" w:rsidP="006F1A9D">
      <w:pPr>
        <w:autoSpaceDE w:val="0"/>
        <w:autoSpaceDN w:val="0"/>
        <w:adjustRightInd w:val="0"/>
        <w:spacing w:after="0" w:line="240" w:lineRule="auto"/>
        <w:jc w:val="center"/>
        <w:outlineLvl w:val="4"/>
        <w:rPr>
          <w:rFonts w:ascii="Times New Roman" w:hAnsi="Times New Roman"/>
          <w:b/>
          <w:sz w:val="28"/>
          <w:szCs w:val="28"/>
        </w:rPr>
      </w:pPr>
      <w:r w:rsidRPr="006F1A9D">
        <w:rPr>
          <w:rFonts w:ascii="Times New Roman" w:hAnsi="Times New Roman"/>
          <w:b/>
          <w:sz w:val="28"/>
          <w:szCs w:val="28"/>
        </w:rPr>
        <w:t>статьи 22 Федерального закона от 7 мая 1998 г. № 75-ФЗ</w:t>
      </w:r>
    </w:p>
    <w:p w:rsidR="006F1A9D" w:rsidRPr="006F1A9D" w:rsidRDefault="006F1A9D" w:rsidP="006F1A9D">
      <w:pPr>
        <w:autoSpaceDE w:val="0"/>
        <w:autoSpaceDN w:val="0"/>
        <w:adjustRightInd w:val="0"/>
        <w:spacing w:after="0" w:line="240" w:lineRule="auto"/>
        <w:jc w:val="center"/>
        <w:outlineLvl w:val="4"/>
        <w:rPr>
          <w:rFonts w:ascii="Times New Roman" w:hAnsi="Times New Roman"/>
          <w:b/>
          <w:sz w:val="28"/>
          <w:szCs w:val="28"/>
        </w:rPr>
      </w:pPr>
      <w:r w:rsidRPr="006F1A9D">
        <w:rPr>
          <w:rFonts w:ascii="Times New Roman" w:hAnsi="Times New Roman"/>
          <w:b/>
          <w:sz w:val="28"/>
          <w:szCs w:val="28"/>
        </w:rPr>
        <w:t>«О негосударственных пенсионных фондах»</w:t>
      </w:r>
    </w:p>
    <w:p w:rsidR="006F1A9D" w:rsidRPr="006F1A9D" w:rsidRDefault="006F1A9D" w:rsidP="006F1A9D">
      <w:pPr>
        <w:spacing w:after="0" w:line="240" w:lineRule="auto"/>
        <w:ind w:firstLine="567"/>
        <w:jc w:val="both"/>
        <w:rPr>
          <w:rFonts w:ascii="Times New Roman" w:hAnsi="Times New Roman"/>
          <w:sz w:val="28"/>
          <w:szCs w:val="28"/>
        </w:rPr>
      </w:pPr>
    </w:p>
    <w:p w:rsidR="006F1A9D" w:rsidRPr="006F1A9D" w:rsidRDefault="006F1A9D" w:rsidP="006F1A9D">
      <w:pPr>
        <w:spacing w:after="0" w:line="240" w:lineRule="auto"/>
        <w:ind w:firstLine="851"/>
        <w:jc w:val="both"/>
        <w:rPr>
          <w:rFonts w:ascii="Times New Roman" w:hAnsi="Times New Roman"/>
          <w:sz w:val="28"/>
          <w:szCs w:val="28"/>
        </w:rPr>
      </w:pPr>
      <w:r w:rsidRPr="006F1A9D">
        <w:rPr>
          <w:rFonts w:ascii="Times New Roman" w:hAnsi="Times New Roman"/>
          <w:sz w:val="28"/>
          <w:szCs w:val="28"/>
        </w:rPr>
        <w:t xml:space="preserve">Руководство Фонда несет ответственность за выполнение Фондом требований, установленных Федеральным законом от 7 мая 1998 г. № 75-ФЗ «О негосударственных пенсионных фондах» (далее – Федеральный закон), в части ведения пенсионных счетов негосударственного пенсионного обеспечения и пенсионных счетов накопительной пенсии, осуществления выплат негосударственных пенсий, выкупных сумм, накопительных пенсий, срочных пенсионных выплат, единовременных выплат, выплат правопреемникам. </w:t>
      </w:r>
    </w:p>
    <w:p w:rsidR="006F1A9D" w:rsidRPr="006F1A9D" w:rsidRDefault="006F1A9D" w:rsidP="006F1A9D">
      <w:pPr>
        <w:spacing w:after="0" w:line="240" w:lineRule="auto"/>
        <w:ind w:firstLine="851"/>
        <w:jc w:val="both"/>
        <w:rPr>
          <w:rFonts w:ascii="Times New Roman" w:hAnsi="Times New Roman"/>
          <w:sz w:val="28"/>
          <w:szCs w:val="28"/>
        </w:rPr>
      </w:pPr>
      <w:r w:rsidRPr="006F1A9D">
        <w:rPr>
          <w:rFonts w:ascii="Times New Roman" w:hAnsi="Times New Roman"/>
          <w:sz w:val="28"/>
          <w:szCs w:val="28"/>
        </w:rPr>
        <w:t>В соответствии со статьей 22 Федерального закона в ходе аудита годовой бухгалтерской отчетности Фонда за 2014 год мы провели проверку ведения Фондом пенсионных счетов негосударственного пенсионного обеспечения и пенсионных счетов накопительной пенсии.</w:t>
      </w:r>
    </w:p>
    <w:p w:rsidR="006F1A9D" w:rsidRPr="006F1A9D" w:rsidRDefault="006F1A9D" w:rsidP="006F1A9D">
      <w:pPr>
        <w:spacing w:after="0" w:line="240" w:lineRule="auto"/>
        <w:ind w:firstLine="851"/>
        <w:jc w:val="both"/>
        <w:rPr>
          <w:rFonts w:ascii="Times New Roman" w:eastAsia="Times New Roman" w:hAnsi="Times New Roman"/>
          <w:sz w:val="28"/>
          <w:szCs w:val="28"/>
          <w:lang w:bidi="en-US"/>
        </w:rPr>
      </w:pPr>
      <w:r w:rsidRPr="006F1A9D">
        <w:rPr>
          <w:rFonts w:ascii="Times New Roman" w:eastAsia="Times New Roman" w:hAnsi="Times New Roman"/>
          <w:sz w:val="28"/>
          <w:szCs w:val="28"/>
          <w:lang w:bidi="en-US"/>
        </w:rPr>
        <w:t xml:space="preserve">Указанная проверка ограничивалась такими выбранными на основе нашего суждения процедурами, как запросы, анализ, изучение внутренних организационно-распорядительных и иных документов Фонда, сравнение утвержденных Фондом положений, правил и методик с требованиями, установленными Федеральным законом и иными нормативными правовыми актами, а также пересчетом и сравнением числовых показателей и иной информации. </w:t>
      </w:r>
    </w:p>
    <w:p w:rsidR="006F1A9D" w:rsidRPr="006F1A9D" w:rsidRDefault="006F1A9D" w:rsidP="006F1A9D">
      <w:pPr>
        <w:spacing w:after="0" w:line="240" w:lineRule="auto"/>
        <w:ind w:firstLine="851"/>
        <w:jc w:val="both"/>
        <w:rPr>
          <w:rFonts w:ascii="Times New Roman" w:hAnsi="Times New Roman"/>
          <w:sz w:val="28"/>
          <w:szCs w:val="28"/>
        </w:rPr>
      </w:pPr>
      <w:r w:rsidRPr="006F1A9D">
        <w:rPr>
          <w:rFonts w:ascii="Times New Roman" w:hAnsi="Times New Roman"/>
          <w:sz w:val="28"/>
          <w:szCs w:val="28"/>
        </w:rPr>
        <w:t>В результате проведенных нами процедур установлено следующее:</w:t>
      </w:r>
    </w:p>
    <w:p w:rsidR="006F1A9D" w:rsidRPr="006F1A9D" w:rsidRDefault="006F1A9D" w:rsidP="006F1A9D">
      <w:pPr>
        <w:widowControl w:val="0"/>
        <w:autoSpaceDE w:val="0"/>
        <w:autoSpaceDN w:val="0"/>
        <w:adjustRightInd w:val="0"/>
        <w:spacing w:after="0" w:line="240" w:lineRule="auto"/>
        <w:ind w:firstLine="851"/>
        <w:jc w:val="both"/>
        <w:rPr>
          <w:rFonts w:ascii="Times New Roman" w:eastAsia="Times New Roman" w:hAnsi="Times New Roman"/>
          <w:sz w:val="28"/>
          <w:szCs w:val="28"/>
          <w:lang w:bidi="en-US"/>
        </w:rPr>
      </w:pPr>
      <w:r w:rsidRPr="006F1A9D">
        <w:rPr>
          <w:rFonts w:ascii="Times New Roman" w:eastAsia="Times New Roman" w:hAnsi="Times New Roman"/>
          <w:sz w:val="28"/>
          <w:szCs w:val="28"/>
          <w:lang w:bidi="en-US"/>
        </w:rPr>
        <w:t xml:space="preserve">а) по состоянию на 31 декабря [отчетный год] года ведение пенсионных счетов негосударственного пенсионного обеспечения и пенсионных счетов накопительной пенсии </w:t>
      </w:r>
      <w:r w:rsidRPr="006F1A9D">
        <w:rPr>
          <w:rFonts w:ascii="Times New Roman" w:eastAsia="Times New Roman" w:hAnsi="Times New Roman"/>
          <w:i/>
          <w:sz w:val="28"/>
          <w:szCs w:val="28"/>
          <w:lang w:bidi="en-US"/>
        </w:rPr>
        <w:t>[осуществляется Фондом самостоятельно / передано Фондом по договору на оказание услуг от [дата] № [номер] по ведению пенсионных счетов обществу с ограниченной ответственностью «</w:t>
      </w:r>
      <w:r w:rsidRPr="006F1A9D">
        <w:rPr>
          <w:rFonts w:ascii="Times New Roman" w:eastAsia="Times New Roman" w:hAnsi="Times New Roman"/>
          <w:i/>
          <w:sz w:val="28"/>
          <w:szCs w:val="28"/>
          <w:lang w:val="en-US" w:bidi="en-US"/>
        </w:rPr>
        <w:t>YYY</w:t>
      </w:r>
      <w:r w:rsidRPr="006F1A9D">
        <w:rPr>
          <w:rFonts w:ascii="Times New Roman" w:eastAsia="Times New Roman" w:hAnsi="Times New Roman"/>
          <w:i/>
          <w:sz w:val="28"/>
          <w:szCs w:val="28"/>
          <w:lang w:bidi="en-US"/>
        </w:rPr>
        <w:t>»]</w:t>
      </w:r>
      <w:r w:rsidRPr="006F1A9D">
        <w:rPr>
          <w:rFonts w:ascii="Times New Roman" w:eastAsia="Times New Roman" w:hAnsi="Times New Roman"/>
          <w:sz w:val="28"/>
          <w:szCs w:val="28"/>
          <w:lang w:bidi="en-US"/>
        </w:rPr>
        <w:t>;</w:t>
      </w:r>
    </w:p>
    <w:p w:rsidR="006F1A9D" w:rsidRPr="006F1A9D" w:rsidRDefault="006F1A9D" w:rsidP="006F1A9D">
      <w:pPr>
        <w:widowControl w:val="0"/>
        <w:autoSpaceDE w:val="0"/>
        <w:autoSpaceDN w:val="0"/>
        <w:adjustRightInd w:val="0"/>
        <w:spacing w:after="0" w:line="240" w:lineRule="auto"/>
        <w:ind w:firstLine="851"/>
        <w:jc w:val="both"/>
        <w:rPr>
          <w:rFonts w:ascii="Times New Roman" w:eastAsia="Times New Roman" w:hAnsi="Times New Roman"/>
          <w:sz w:val="28"/>
          <w:szCs w:val="28"/>
          <w:lang w:bidi="en-US"/>
        </w:rPr>
      </w:pPr>
      <w:r w:rsidRPr="006F1A9D">
        <w:rPr>
          <w:rFonts w:ascii="Times New Roman" w:eastAsia="Times New Roman" w:hAnsi="Times New Roman"/>
          <w:sz w:val="28"/>
          <w:szCs w:val="28"/>
          <w:lang w:bidi="en-US"/>
        </w:rPr>
        <w:t>б) действующие по состоянию на 31 декабря [</w:t>
      </w:r>
      <w:r w:rsidRPr="006F1A9D">
        <w:rPr>
          <w:rFonts w:ascii="Times New Roman" w:eastAsia="Times New Roman" w:hAnsi="Times New Roman"/>
          <w:i/>
          <w:sz w:val="28"/>
          <w:szCs w:val="28"/>
          <w:lang w:bidi="en-US"/>
        </w:rPr>
        <w:t>отчетный год</w:t>
      </w:r>
      <w:r w:rsidRPr="006F1A9D">
        <w:rPr>
          <w:rFonts w:ascii="Times New Roman" w:eastAsia="Times New Roman" w:hAnsi="Times New Roman"/>
          <w:sz w:val="28"/>
          <w:szCs w:val="28"/>
          <w:lang w:bidi="en-US"/>
        </w:rPr>
        <w:t>] года пенсионные и страховые правила Фонда зарегистрированы в Банке России [</w:t>
      </w:r>
      <w:r w:rsidRPr="006F1A9D">
        <w:rPr>
          <w:rFonts w:ascii="Times New Roman" w:eastAsia="Times New Roman" w:hAnsi="Times New Roman"/>
          <w:i/>
          <w:sz w:val="28"/>
          <w:szCs w:val="28"/>
          <w:lang w:bidi="en-US"/>
        </w:rPr>
        <w:t>дата регистрации</w:t>
      </w:r>
      <w:r w:rsidRPr="006F1A9D">
        <w:rPr>
          <w:rFonts w:ascii="Times New Roman" w:eastAsia="Times New Roman" w:hAnsi="Times New Roman"/>
          <w:sz w:val="28"/>
          <w:szCs w:val="28"/>
          <w:lang w:bidi="en-US"/>
        </w:rPr>
        <w:t>]</w:t>
      </w:r>
      <w:r w:rsidRPr="006F1A9D">
        <w:t>,</w:t>
      </w:r>
      <w:r w:rsidRPr="006F1A9D">
        <w:rPr>
          <w:rFonts w:ascii="Times New Roman" w:eastAsia="Times New Roman" w:hAnsi="Times New Roman"/>
          <w:sz w:val="28"/>
          <w:szCs w:val="28"/>
          <w:lang w:bidi="en-US"/>
        </w:rPr>
        <w:t xml:space="preserve"> и содержат требования Федерального закона и установленного Банком России порядка ведения пенсионных счетов накопительной пенсии в отношении порядка ведения пенсионных счетов негосударственного пенсионного обеспечения и пенсионных счетов накопительной пенсии, назначения и выплаты негосударственных пенсий, выкупных сумм, накопительных пенсий, срочных пенсионных выплат негосударственных пенсий;</w:t>
      </w:r>
    </w:p>
    <w:p w:rsidR="006F1A9D" w:rsidRPr="006F1A9D" w:rsidRDefault="006F1A9D" w:rsidP="006F1A9D">
      <w:pPr>
        <w:widowControl w:val="0"/>
        <w:autoSpaceDE w:val="0"/>
        <w:autoSpaceDN w:val="0"/>
        <w:adjustRightInd w:val="0"/>
        <w:spacing w:after="0" w:line="240" w:lineRule="auto"/>
        <w:ind w:firstLine="851"/>
        <w:jc w:val="both"/>
        <w:rPr>
          <w:rFonts w:ascii="Times New Roman" w:eastAsia="Times New Roman" w:hAnsi="Times New Roman"/>
          <w:sz w:val="28"/>
          <w:szCs w:val="28"/>
          <w:lang w:bidi="en-US"/>
        </w:rPr>
      </w:pPr>
      <w:r w:rsidRPr="006F1A9D">
        <w:rPr>
          <w:rFonts w:ascii="Times New Roman" w:eastAsia="Times New Roman" w:hAnsi="Times New Roman"/>
          <w:sz w:val="28"/>
          <w:szCs w:val="28"/>
          <w:lang w:bidi="en-US"/>
        </w:rPr>
        <w:lastRenderedPageBreak/>
        <w:t>в) по состоянию на 31 декабря [</w:t>
      </w:r>
      <w:r w:rsidRPr="006F1A9D">
        <w:rPr>
          <w:rFonts w:ascii="Times New Roman" w:eastAsia="Times New Roman" w:hAnsi="Times New Roman"/>
          <w:i/>
          <w:sz w:val="28"/>
          <w:szCs w:val="28"/>
          <w:lang w:bidi="en-US"/>
        </w:rPr>
        <w:t>отчетный год</w:t>
      </w:r>
      <w:r w:rsidRPr="006F1A9D">
        <w:rPr>
          <w:rFonts w:ascii="Times New Roman" w:eastAsia="Times New Roman" w:hAnsi="Times New Roman"/>
          <w:sz w:val="28"/>
          <w:szCs w:val="28"/>
          <w:lang w:bidi="en-US"/>
        </w:rPr>
        <w:t>] года Фондом заключены договоры с кредитными организациями на открытие отдельных счетов для осуществления операций со средствами пенсионных накоплений, и имеющаяся в Фонде документация в отношении данных кредитных организаций содержит анализ в части удовлетворения кредитных организаций требованиям статьи 24 Федерального закона от 24 июля 2002 года № 111-ФЗ «Об инвестировании средств для финансирования накопительной пенсии в Российской Федерации».</w:t>
      </w:r>
    </w:p>
    <w:p w:rsidR="006F1A9D" w:rsidRPr="006F1A9D" w:rsidRDefault="006F1A9D" w:rsidP="006F1A9D">
      <w:pPr>
        <w:spacing w:after="0" w:line="240" w:lineRule="auto"/>
        <w:ind w:firstLine="851"/>
        <w:jc w:val="both"/>
      </w:pPr>
      <w:r w:rsidRPr="006F1A9D">
        <w:rPr>
          <w:rFonts w:ascii="Times New Roman" w:hAnsi="Times New Roman"/>
          <w:sz w:val="28"/>
          <w:szCs w:val="28"/>
        </w:rPr>
        <w:t xml:space="preserve">Мы не проводили каких-либо процедур в отношении данных бухгалтерского учета Фонда, кроме процедур, которые мы сочли необходимыми для целей выражения мнения о том, отражает ли годовая бухгалтерская отчетность Фонда достоверно во всех существенных отношениях его финансовое положение по состоянию на 31 </w:t>
      </w:r>
      <w:r w:rsidRPr="006F1A9D">
        <w:rPr>
          <w:rFonts w:ascii="Times New Roman" w:eastAsia="Times New Roman" w:hAnsi="Times New Roman"/>
          <w:sz w:val="28"/>
          <w:szCs w:val="28"/>
          <w:lang w:bidi="en-US"/>
        </w:rPr>
        <w:t>декабря [</w:t>
      </w:r>
      <w:r w:rsidRPr="006F1A9D">
        <w:rPr>
          <w:rFonts w:ascii="Times New Roman" w:eastAsia="Times New Roman" w:hAnsi="Times New Roman"/>
          <w:i/>
          <w:sz w:val="28"/>
          <w:szCs w:val="28"/>
          <w:lang w:bidi="en-US"/>
        </w:rPr>
        <w:t>отчетный год</w:t>
      </w:r>
      <w:r w:rsidRPr="006F1A9D">
        <w:rPr>
          <w:rFonts w:ascii="Times New Roman" w:eastAsia="Times New Roman" w:hAnsi="Times New Roman"/>
          <w:sz w:val="28"/>
          <w:szCs w:val="28"/>
          <w:lang w:bidi="en-US"/>
        </w:rPr>
        <w:t>] года</w:t>
      </w:r>
      <w:r w:rsidRPr="006F1A9D">
        <w:rPr>
          <w:rFonts w:ascii="Times New Roman" w:hAnsi="Times New Roman"/>
          <w:sz w:val="28"/>
          <w:szCs w:val="28"/>
        </w:rPr>
        <w:t xml:space="preserve">, финансовые результаты его деятельности и движение денежных средств за </w:t>
      </w:r>
      <w:r w:rsidRPr="006F1A9D">
        <w:rPr>
          <w:rFonts w:ascii="Times New Roman" w:eastAsia="Times New Roman" w:hAnsi="Times New Roman"/>
          <w:sz w:val="28"/>
          <w:szCs w:val="28"/>
          <w:lang w:bidi="en-US"/>
        </w:rPr>
        <w:t>[</w:t>
      </w:r>
      <w:r w:rsidRPr="006F1A9D">
        <w:rPr>
          <w:rFonts w:ascii="Times New Roman" w:eastAsia="Times New Roman" w:hAnsi="Times New Roman"/>
          <w:i/>
          <w:sz w:val="28"/>
          <w:szCs w:val="28"/>
          <w:lang w:bidi="en-US"/>
        </w:rPr>
        <w:t>отчетный год</w:t>
      </w:r>
      <w:r w:rsidRPr="006F1A9D">
        <w:rPr>
          <w:rFonts w:ascii="Times New Roman" w:eastAsia="Times New Roman" w:hAnsi="Times New Roman"/>
          <w:sz w:val="28"/>
          <w:szCs w:val="28"/>
          <w:lang w:bidi="en-US"/>
        </w:rPr>
        <w:t>]</w:t>
      </w:r>
      <w:r w:rsidRPr="006F1A9D">
        <w:rPr>
          <w:rFonts w:ascii="Times New Roman" w:hAnsi="Times New Roman"/>
          <w:sz w:val="28"/>
          <w:szCs w:val="28"/>
        </w:rPr>
        <w:t xml:space="preserve"> год в соответствии с российскими правилами составления бухгалтерской отчетности негосударственными пенсионными фондами.  </w:t>
      </w:r>
    </w:p>
    <w:p w:rsidR="006F1A9D" w:rsidRPr="006F1A9D" w:rsidRDefault="006F1A9D" w:rsidP="006F1A9D">
      <w:pPr>
        <w:spacing w:after="0" w:line="240" w:lineRule="auto"/>
        <w:ind w:firstLine="851"/>
        <w:jc w:val="both"/>
      </w:pPr>
    </w:p>
    <w:p w:rsidR="006F1A9D" w:rsidRPr="006F1A9D" w:rsidRDefault="006F1A9D" w:rsidP="006F1A9D">
      <w:pPr>
        <w:autoSpaceDE w:val="0"/>
        <w:autoSpaceDN w:val="0"/>
        <w:adjustRightInd w:val="0"/>
        <w:spacing w:after="0" w:line="240" w:lineRule="auto"/>
        <w:rPr>
          <w:rFonts w:ascii="Times New Roman" w:eastAsia="Times New Roman" w:hAnsi="Times New Roman"/>
          <w:sz w:val="28"/>
          <w:szCs w:val="28"/>
          <w:lang w:eastAsia="ru-RU"/>
        </w:rPr>
      </w:pPr>
    </w:p>
    <w:p w:rsidR="006F1A9D" w:rsidRPr="006F1A9D" w:rsidRDefault="006F1A9D" w:rsidP="006F1A9D">
      <w:pPr>
        <w:autoSpaceDE w:val="0"/>
        <w:autoSpaceDN w:val="0"/>
        <w:adjustRightInd w:val="0"/>
        <w:spacing w:after="0" w:line="240" w:lineRule="auto"/>
        <w:rPr>
          <w:rFonts w:ascii="Times New Roman" w:eastAsia="Times New Roman" w:hAnsi="Times New Roman"/>
          <w:sz w:val="28"/>
          <w:szCs w:val="28"/>
          <w:lang w:eastAsia="ru-RU"/>
        </w:rPr>
      </w:pPr>
      <w:r w:rsidRPr="006F1A9D">
        <w:rPr>
          <w:rFonts w:ascii="Times New Roman" w:eastAsia="Times New Roman" w:hAnsi="Times New Roman"/>
          <w:sz w:val="28"/>
          <w:szCs w:val="28"/>
          <w:lang w:eastAsia="ru-RU"/>
        </w:rPr>
        <w:t>Руководитель, аудиторская                      [подпись]            Инициалы, фамилия</w:t>
      </w:r>
    </w:p>
    <w:p w:rsidR="006F1A9D" w:rsidRPr="006F1A9D" w:rsidRDefault="006F1A9D" w:rsidP="006F1A9D">
      <w:pPr>
        <w:autoSpaceDE w:val="0"/>
        <w:autoSpaceDN w:val="0"/>
        <w:adjustRightInd w:val="0"/>
        <w:spacing w:after="0" w:line="240" w:lineRule="auto"/>
        <w:rPr>
          <w:rFonts w:ascii="Times New Roman" w:eastAsia="Times New Roman" w:hAnsi="Times New Roman"/>
          <w:sz w:val="28"/>
          <w:szCs w:val="28"/>
          <w:lang w:eastAsia="ru-RU"/>
        </w:rPr>
      </w:pPr>
      <w:r w:rsidRPr="006F1A9D">
        <w:rPr>
          <w:rFonts w:ascii="Times New Roman" w:eastAsia="Times New Roman" w:hAnsi="Times New Roman"/>
          <w:sz w:val="28"/>
          <w:szCs w:val="28"/>
          <w:lang w:eastAsia="ru-RU"/>
        </w:rPr>
        <w:t>организация «</w:t>
      </w:r>
      <w:r w:rsidRPr="006F1A9D">
        <w:rPr>
          <w:rFonts w:ascii="Times New Roman" w:eastAsia="Times New Roman" w:hAnsi="Times New Roman"/>
          <w:sz w:val="28"/>
          <w:szCs w:val="28"/>
          <w:lang w:val="en-US" w:eastAsia="ru-RU"/>
        </w:rPr>
        <w:t>ZZZ</w:t>
      </w:r>
      <w:r w:rsidRPr="006F1A9D">
        <w:rPr>
          <w:rFonts w:ascii="Times New Roman" w:eastAsia="Times New Roman" w:hAnsi="Times New Roman"/>
          <w:sz w:val="28"/>
          <w:szCs w:val="28"/>
          <w:lang w:eastAsia="ru-RU"/>
        </w:rPr>
        <w:t xml:space="preserve">»                                                               </w:t>
      </w:r>
    </w:p>
    <w:p w:rsidR="006F1A9D" w:rsidRPr="006F1A9D" w:rsidRDefault="006F1A9D" w:rsidP="006F1A9D">
      <w:pPr>
        <w:autoSpaceDE w:val="0"/>
        <w:autoSpaceDN w:val="0"/>
        <w:adjustRightInd w:val="0"/>
        <w:spacing w:after="0" w:line="240" w:lineRule="auto"/>
        <w:rPr>
          <w:rFonts w:ascii="Times New Roman" w:eastAsia="Times New Roman" w:hAnsi="Times New Roman"/>
          <w:sz w:val="28"/>
          <w:szCs w:val="28"/>
          <w:lang w:eastAsia="ru-RU"/>
        </w:rPr>
      </w:pPr>
    </w:p>
    <w:p w:rsidR="006F1A9D" w:rsidRPr="006F1A9D" w:rsidRDefault="006F1A9D" w:rsidP="006F1A9D">
      <w:pPr>
        <w:autoSpaceDE w:val="0"/>
        <w:autoSpaceDN w:val="0"/>
        <w:adjustRightInd w:val="0"/>
        <w:spacing w:after="0" w:line="240" w:lineRule="auto"/>
        <w:rPr>
          <w:rFonts w:ascii="Times New Roman" w:eastAsia="Times New Roman" w:hAnsi="Times New Roman"/>
          <w:sz w:val="28"/>
          <w:szCs w:val="28"/>
          <w:lang w:eastAsia="ru-RU"/>
        </w:rPr>
      </w:pPr>
      <w:r w:rsidRPr="006F1A9D">
        <w:rPr>
          <w:rFonts w:ascii="Times New Roman" w:eastAsia="Times New Roman" w:hAnsi="Times New Roman"/>
          <w:sz w:val="28"/>
          <w:szCs w:val="28"/>
          <w:lang w:eastAsia="ru-RU"/>
        </w:rPr>
        <w:t>«_____» _____________ 201Х года</w:t>
      </w:r>
    </w:p>
    <w:p w:rsidR="005F6A4E" w:rsidRPr="00B62291" w:rsidRDefault="00354EFE" w:rsidP="005F6A4E">
      <w:pPr>
        <w:pStyle w:val="1"/>
      </w:pPr>
      <w:r>
        <w:br w:type="page"/>
      </w:r>
      <w:bookmarkStart w:id="82" w:name="_Toc454884528"/>
      <w:r w:rsidR="005F6A4E">
        <w:lastRenderedPageBreak/>
        <w:t>3</w:t>
      </w:r>
      <w:r w:rsidR="005F6A4E" w:rsidRPr="00B62291">
        <w:t>. ПРИМЕРНЫЕ ФОРМЫ АУДИТОРСКОГО ЗАКЛЮЧЕНИЯ,</w:t>
      </w:r>
      <w:r w:rsidR="005F6A4E">
        <w:br/>
      </w:r>
      <w:r w:rsidR="005F6A4E" w:rsidRPr="00B62291">
        <w:t>СОДЕРЖАЩЕГО ПРИВЛЕКАЮЩУЮ ВНИМАНИЕ ЧАСТЬ</w:t>
      </w:r>
      <w:bookmarkEnd w:id="82"/>
    </w:p>
    <w:p w:rsidR="005F6A4E" w:rsidRPr="00B62291" w:rsidRDefault="005F6A4E" w:rsidP="005D1845">
      <w:pPr>
        <w:autoSpaceDE w:val="0"/>
        <w:autoSpaceDN w:val="0"/>
        <w:adjustRightInd w:val="0"/>
        <w:spacing w:after="0" w:line="240" w:lineRule="auto"/>
        <w:outlineLvl w:val="1"/>
        <w:rPr>
          <w:rFonts w:ascii="Times New Roman" w:hAnsi="Times New Roman"/>
          <w:sz w:val="28"/>
          <w:szCs w:val="28"/>
        </w:rPr>
      </w:pPr>
    </w:p>
    <w:p w:rsidR="005F6A4E" w:rsidRPr="00B62291" w:rsidRDefault="005F6A4E" w:rsidP="005F6A4E">
      <w:pPr>
        <w:pStyle w:val="2"/>
      </w:pPr>
      <w:bookmarkStart w:id="83" w:name="_Toc454884529"/>
      <w:r>
        <w:t>3</w:t>
      </w:r>
      <w:r w:rsidRPr="00B62291">
        <w:t xml:space="preserve">.1. </w:t>
      </w:r>
      <w:r w:rsidR="003E7E3C" w:rsidRPr="00C9320C">
        <w:t xml:space="preserve">Указание на вовлеченность </w:t>
      </w:r>
      <w:proofErr w:type="spellStart"/>
      <w:r w:rsidR="003E7E3C" w:rsidRPr="00C9320C">
        <w:t>аудируемого</w:t>
      </w:r>
      <w:proofErr w:type="spellEnd"/>
      <w:r w:rsidR="003E7E3C" w:rsidRPr="00C9320C">
        <w:t xml:space="preserve"> лица в судебное разбирательство</w:t>
      </w:r>
      <w:bookmarkEnd w:id="83"/>
    </w:p>
    <w:p w:rsidR="005F6A4E" w:rsidRPr="00B62291" w:rsidRDefault="005F6A4E" w:rsidP="005F6A4E">
      <w:pPr>
        <w:autoSpaceDE w:val="0"/>
        <w:autoSpaceDN w:val="0"/>
        <w:adjustRightInd w:val="0"/>
        <w:spacing w:after="0" w:line="240" w:lineRule="auto"/>
        <w:ind w:firstLine="540"/>
        <w:jc w:val="both"/>
        <w:outlineLvl w:val="1"/>
        <w:rPr>
          <w:rFonts w:ascii="Times New Roman" w:hAnsi="Times New Roman"/>
          <w:sz w:val="28"/>
          <w:szCs w:val="28"/>
        </w:rPr>
      </w:pPr>
    </w:p>
    <w:p w:rsidR="005F6A4E" w:rsidRPr="004710DB" w:rsidRDefault="005F6A4E" w:rsidP="005F6A4E">
      <w:pPr>
        <w:autoSpaceDE w:val="0"/>
        <w:autoSpaceDN w:val="0"/>
        <w:adjustRightInd w:val="0"/>
        <w:spacing w:after="0" w:line="240" w:lineRule="auto"/>
        <w:ind w:firstLine="709"/>
        <w:jc w:val="both"/>
        <w:outlineLvl w:val="1"/>
        <w:rPr>
          <w:rFonts w:ascii="Times New Roman" w:hAnsi="Times New Roman"/>
          <w:b/>
          <w:i/>
          <w:sz w:val="24"/>
          <w:szCs w:val="24"/>
        </w:rPr>
      </w:pPr>
      <w:bookmarkStart w:id="84" w:name="_Toc447640748"/>
      <w:bookmarkStart w:id="85" w:name="_Toc447733122"/>
      <w:bookmarkStart w:id="86" w:name="_Toc447736541"/>
      <w:bookmarkStart w:id="87" w:name="_Toc454550028"/>
      <w:bookmarkStart w:id="88" w:name="_Toc454785195"/>
      <w:bookmarkStart w:id="89" w:name="_Toc454789510"/>
      <w:bookmarkStart w:id="90" w:name="_Toc454799058"/>
      <w:bookmarkStart w:id="91" w:name="_Toc454884530"/>
      <w:r w:rsidRPr="004710DB">
        <w:rPr>
          <w:rFonts w:ascii="Times New Roman" w:hAnsi="Times New Roman"/>
          <w:b/>
          <w:i/>
          <w:sz w:val="24"/>
          <w:szCs w:val="24"/>
        </w:rPr>
        <w:t>[Аудиторское заключение составлено аудиторской организацией при следующих обстоятельствах:</w:t>
      </w:r>
      <w:bookmarkEnd w:id="84"/>
      <w:bookmarkEnd w:id="85"/>
      <w:bookmarkEnd w:id="86"/>
      <w:bookmarkEnd w:id="87"/>
      <w:bookmarkEnd w:id="88"/>
      <w:bookmarkEnd w:id="89"/>
      <w:bookmarkEnd w:id="90"/>
      <w:bookmarkEnd w:id="91"/>
    </w:p>
    <w:p w:rsidR="005F6A4E" w:rsidRPr="004710DB" w:rsidRDefault="005F6A4E" w:rsidP="005F6A4E">
      <w:pPr>
        <w:autoSpaceDE w:val="0"/>
        <w:autoSpaceDN w:val="0"/>
        <w:adjustRightInd w:val="0"/>
        <w:spacing w:after="0" w:line="240" w:lineRule="auto"/>
        <w:ind w:firstLine="709"/>
        <w:jc w:val="both"/>
        <w:outlineLvl w:val="1"/>
        <w:rPr>
          <w:rFonts w:ascii="Times New Roman" w:hAnsi="Times New Roman"/>
          <w:b/>
          <w:i/>
          <w:sz w:val="24"/>
          <w:szCs w:val="24"/>
        </w:rPr>
      </w:pPr>
      <w:bookmarkStart w:id="92" w:name="_Toc447640749"/>
      <w:bookmarkStart w:id="93" w:name="_Toc447733123"/>
      <w:bookmarkStart w:id="94" w:name="_Toc447736542"/>
      <w:bookmarkStart w:id="95" w:name="_Toc454550029"/>
      <w:bookmarkStart w:id="96" w:name="_Toc454785196"/>
      <w:bookmarkStart w:id="97" w:name="_Toc454789511"/>
      <w:bookmarkStart w:id="98" w:name="_Toc454799059"/>
      <w:bookmarkStart w:id="99" w:name="_Toc454884531"/>
      <w:r w:rsidRPr="004710DB">
        <w:rPr>
          <w:rFonts w:ascii="Times New Roman" w:hAnsi="Times New Roman"/>
          <w:b/>
          <w:i/>
          <w:sz w:val="24"/>
          <w:szCs w:val="24"/>
        </w:rPr>
        <w:t xml:space="preserve">аудит проводился в отношении полного комплекта годовой бухгалтерской отчетности, состав которой установлен Федеральным </w:t>
      </w:r>
      <w:hyperlink r:id="rId15" w:history="1">
        <w:r w:rsidRPr="004710DB">
          <w:rPr>
            <w:rStyle w:val="a3"/>
            <w:rFonts w:ascii="Times New Roman" w:hAnsi="Times New Roman"/>
            <w:b/>
            <w:i/>
            <w:color w:val="auto"/>
            <w:sz w:val="24"/>
            <w:szCs w:val="24"/>
            <w:u w:val="none"/>
          </w:rPr>
          <w:t>законом</w:t>
        </w:r>
      </w:hyperlink>
      <w:r w:rsidRPr="004710DB">
        <w:rPr>
          <w:rFonts w:ascii="Times New Roman" w:hAnsi="Times New Roman"/>
          <w:b/>
          <w:i/>
          <w:sz w:val="24"/>
          <w:szCs w:val="24"/>
        </w:rPr>
        <w:t xml:space="preserve"> «О бухгалтерском учете»;</w:t>
      </w:r>
      <w:bookmarkEnd w:id="92"/>
      <w:bookmarkEnd w:id="93"/>
      <w:bookmarkEnd w:id="94"/>
      <w:bookmarkEnd w:id="95"/>
      <w:bookmarkEnd w:id="96"/>
      <w:bookmarkEnd w:id="97"/>
      <w:bookmarkEnd w:id="98"/>
      <w:bookmarkEnd w:id="99"/>
    </w:p>
    <w:p w:rsidR="005F6A4E" w:rsidRPr="004710DB" w:rsidRDefault="005F6A4E" w:rsidP="005F6A4E">
      <w:pPr>
        <w:autoSpaceDE w:val="0"/>
        <w:autoSpaceDN w:val="0"/>
        <w:adjustRightInd w:val="0"/>
        <w:spacing w:after="0" w:line="240" w:lineRule="auto"/>
        <w:ind w:firstLine="709"/>
        <w:jc w:val="both"/>
        <w:outlineLvl w:val="1"/>
        <w:rPr>
          <w:rFonts w:ascii="Times New Roman" w:hAnsi="Times New Roman"/>
          <w:b/>
          <w:i/>
          <w:sz w:val="24"/>
          <w:szCs w:val="24"/>
        </w:rPr>
      </w:pPr>
      <w:bookmarkStart w:id="100" w:name="_Toc447640750"/>
      <w:bookmarkStart w:id="101" w:name="_Toc447733124"/>
      <w:bookmarkStart w:id="102" w:name="_Toc447736543"/>
      <w:bookmarkStart w:id="103" w:name="_Toc454550030"/>
      <w:bookmarkStart w:id="104" w:name="_Toc454785197"/>
      <w:bookmarkStart w:id="105" w:name="_Toc454789512"/>
      <w:bookmarkStart w:id="106" w:name="_Toc454799060"/>
      <w:bookmarkStart w:id="107" w:name="_Toc454884532"/>
      <w:r w:rsidRPr="004710DB">
        <w:rPr>
          <w:rFonts w:ascii="Times New Roman" w:hAnsi="Times New Roman"/>
          <w:b/>
          <w:i/>
          <w:sz w:val="24"/>
          <w:szCs w:val="24"/>
        </w:rPr>
        <w:t xml:space="preserve">годовая бухгалтерская отчетность составлена руководством </w:t>
      </w:r>
      <w:proofErr w:type="spellStart"/>
      <w:r w:rsidRPr="004710DB">
        <w:rPr>
          <w:rFonts w:ascii="Times New Roman" w:hAnsi="Times New Roman"/>
          <w:b/>
          <w:i/>
          <w:sz w:val="24"/>
          <w:szCs w:val="24"/>
        </w:rPr>
        <w:t>аудируемого</w:t>
      </w:r>
      <w:proofErr w:type="spellEnd"/>
      <w:r w:rsidRPr="004710DB">
        <w:rPr>
          <w:rFonts w:ascii="Times New Roman" w:hAnsi="Times New Roman"/>
          <w:b/>
          <w:i/>
          <w:sz w:val="24"/>
          <w:szCs w:val="24"/>
        </w:rPr>
        <w:t xml:space="preserve"> лица в соответствии с российскими правилами составления бухгалтерской отчетности;</w:t>
      </w:r>
      <w:bookmarkEnd w:id="100"/>
      <w:bookmarkEnd w:id="101"/>
      <w:bookmarkEnd w:id="102"/>
      <w:bookmarkEnd w:id="103"/>
      <w:bookmarkEnd w:id="104"/>
      <w:bookmarkEnd w:id="105"/>
      <w:bookmarkEnd w:id="106"/>
      <w:bookmarkEnd w:id="107"/>
    </w:p>
    <w:p w:rsidR="005F6A4E" w:rsidRPr="004710DB" w:rsidRDefault="005F6A4E" w:rsidP="005F6A4E">
      <w:pPr>
        <w:autoSpaceDE w:val="0"/>
        <w:autoSpaceDN w:val="0"/>
        <w:adjustRightInd w:val="0"/>
        <w:spacing w:after="0" w:line="240" w:lineRule="auto"/>
        <w:ind w:firstLine="709"/>
        <w:jc w:val="both"/>
        <w:outlineLvl w:val="1"/>
        <w:rPr>
          <w:rFonts w:ascii="Times New Roman" w:hAnsi="Times New Roman"/>
          <w:b/>
          <w:i/>
          <w:sz w:val="24"/>
          <w:szCs w:val="24"/>
        </w:rPr>
      </w:pPr>
      <w:bookmarkStart w:id="108" w:name="_Toc447640751"/>
      <w:bookmarkStart w:id="109" w:name="_Toc447733125"/>
      <w:bookmarkStart w:id="110" w:name="_Toc447736544"/>
      <w:bookmarkStart w:id="111" w:name="_Toc454550031"/>
      <w:bookmarkStart w:id="112" w:name="_Toc454785198"/>
      <w:bookmarkStart w:id="113" w:name="_Toc454789513"/>
      <w:bookmarkStart w:id="114" w:name="_Toc454799061"/>
      <w:bookmarkStart w:id="115" w:name="_Toc454884533"/>
      <w:r w:rsidRPr="004710DB">
        <w:rPr>
          <w:rFonts w:ascii="Times New Roman" w:hAnsi="Times New Roman"/>
          <w:b/>
          <w:i/>
          <w:sz w:val="24"/>
          <w:szCs w:val="24"/>
        </w:rPr>
        <w:t xml:space="preserve">условия аудиторского задания в части ответственности руководства </w:t>
      </w:r>
      <w:proofErr w:type="spellStart"/>
      <w:r w:rsidRPr="004710DB">
        <w:rPr>
          <w:rFonts w:ascii="Times New Roman" w:hAnsi="Times New Roman"/>
          <w:b/>
          <w:i/>
          <w:sz w:val="24"/>
          <w:szCs w:val="24"/>
        </w:rPr>
        <w:t>аудируемого</w:t>
      </w:r>
      <w:proofErr w:type="spellEnd"/>
      <w:r w:rsidRPr="004710DB">
        <w:rPr>
          <w:rFonts w:ascii="Times New Roman" w:hAnsi="Times New Roman"/>
          <w:b/>
          <w:i/>
          <w:sz w:val="24"/>
          <w:szCs w:val="24"/>
        </w:rPr>
        <w:t xml:space="preserve"> лица за годовую бухгалтерскую отчетность соответствуют требованиям </w:t>
      </w:r>
      <w:r>
        <w:rPr>
          <w:rFonts w:ascii="Times New Roman" w:hAnsi="Times New Roman"/>
          <w:b/>
          <w:i/>
          <w:sz w:val="24"/>
          <w:szCs w:val="24"/>
        </w:rPr>
        <w:t xml:space="preserve">российских </w:t>
      </w:r>
      <w:r w:rsidRPr="004710DB">
        <w:rPr>
          <w:rFonts w:ascii="Times New Roman" w:hAnsi="Times New Roman"/>
          <w:b/>
          <w:i/>
          <w:sz w:val="24"/>
          <w:szCs w:val="24"/>
        </w:rPr>
        <w:t xml:space="preserve">правил </w:t>
      </w:r>
      <w:r>
        <w:rPr>
          <w:rFonts w:ascii="Times New Roman" w:hAnsi="Times New Roman"/>
          <w:b/>
          <w:i/>
          <w:sz w:val="24"/>
          <w:szCs w:val="24"/>
        </w:rPr>
        <w:t xml:space="preserve">составления бухгалтерской </w:t>
      </w:r>
      <w:r w:rsidRPr="004710DB">
        <w:rPr>
          <w:rFonts w:ascii="Times New Roman" w:hAnsi="Times New Roman"/>
          <w:b/>
          <w:i/>
          <w:sz w:val="24"/>
          <w:szCs w:val="24"/>
        </w:rPr>
        <w:t>отчетности;</w:t>
      </w:r>
      <w:bookmarkEnd w:id="108"/>
      <w:bookmarkEnd w:id="109"/>
      <w:bookmarkEnd w:id="110"/>
      <w:bookmarkEnd w:id="111"/>
      <w:bookmarkEnd w:id="112"/>
      <w:bookmarkEnd w:id="113"/>
      <w:bookmarkEnd w:id="114"/>
      <w:bookmarkEnd w:id="115"/>
    </w:p>
    <w:p w:rsidR="005F6A4E" w:rsidRPr="004710DB" w:rsidRDefault="005F6A4E" w:rsidP="005F6A4E">
      <w:pPr>
        <w:autoSpaceDE w:val="0"/>
        <w:autoSpaceDN w:val="0"/>
        <w:adjustRightInd w:val="0"/>
        <w:spacing w:after="0" w:line="240" w:lineRule="auto"/>
        <w:ind w:firstLine="709"/>
        <w:jc w:val="both"/>
        <w:outlineLvl w:val="1"/>
        <w:rPr>
          <w:rFonts w:ascii="Times New Roman" w:hAnsi="Times New Roman"/>
          <w:b/>
          <w:i/>
          <w:sz w:val="24"/>
          <w:szCs w:val="24"/>
        </w:rPr>
      </w:pPr>
      <w:bookmarkStart w:id="116" w:name="_Toc447640752"/>
      <w:bookmarkStart w:id="117" w:name="_Toc447733126"/>
      <w:bookmarkStart w:id="118" w:name="_Toc447736545"/>
      <w:bookmarkStart w:id="119" w:name="_Toc454550032"/>
      <w:bookmarkStart w:id="120" w:name="_Toc454785199"/>
      <w:bookmarkStart w:id="121" w:name="_Toc454789514"/>
      <w:bookmarkStart w:id="122" w:name="_Toc454799062"/>
      <w:bookmarkStart w:id="123" w:name="_Toc454884534"/>
      <w:r w:rsidRPr="004710DB">
        <w:rPr>
          <w:rFonts w:ascii="Times New Roman" w:hAnsi="Times New Roman"/>
          <w:b/>
          <w:i/>
          <w:sz w:val="24"/>
          <w:szCs w:val="24"/>
        </w:rPr>
        <w:t>отступление от установленных требований законодательства Российской Федерации в части подготовки годовой бухгалтерской отчетности привело к выражению мнения с оговоркой;</w:t>
      </w:r>
      <w:bookmarkEnd w:id="116"/>
      <w:bookmarkEnd w:id="117"/>
      <w:bookmarkEnd w:id="118"/>
      <w:bookmarkEnd w:id="119"/>
      <w:bookmarkEnd w:id="120"/>
      <w:bookmarkEnd w:id="121"/>
      <w:bookmarkEnd w:id="122"/>
      <w:bookmarkEnd w:id="123"/>
    </w:p>
    <w:p w:rsidR="005F6A4E" w:rsidRPr="004710DB" w:rsidRDefault="005F6A4E" w:rsidP="005F6A4E">
      <w:pPr>
        <w:autoSpaceDE w:val="0"/>
        <w:autoSpaceDN w:val="0"/>
        <w:adjustRightInd w:val="0"/>
        <w:spacing w:after="0" w:line="240" w:lineRule="auto"/>
        <w:ind w:firstLine="709"/>
        <w:jc w:val="both"/>
        <w:outlineLvl w:val="1"/>
        <w:rPr>
          <w:rFonts w:ascii="Times New Roman" w:hAnsi="Times New Roman"/>
          <w:b/>
          <w:i/>
          <w:sz w:val="24"/>
          <w:szCs w:val="24"/>
        </w:rPr>
      </w:pPr>
      <w:bookmarkStart w:id="124" w:name="_Toc447640753"/>
      <w:bookmarkStart w:id="125" w:name="_Toc447733127"/>
      <w:bookmarkStart w:id="126" w:name="_Toc447736546"/>
      <w:bookmarkStart w:id="127" w:name="_Toc454550033"/>
      <w:bookmarkStart w:id="128" w:name="_Toc454785200"/>
      <w:bookmarkStart w:id="129" w:name="_Toc454789515"/>
      <w:bookmarkStart w:id="130" w:name="_Toc454799063"/>
      <w:bookmarkStart w:id="131" w:name="_Toc454884535"/>
      <w:r w:rsidRPr="004710DB">
        <w:rPr>
          <w:rFonts w:ascii="Times New Roman" w:hAnsi="Times New Roman"/>
          <w:b/>
          <w:i/>
          <w:sz w:val="24"/>
          <w:szCs w:val="24"/>
        </w:rPr>
        <w:t>в ходе аудита также установлено, что существует неопределенность в отношении не завершенного на отчетную дату судебного разбирательства, решение по которому может быть принято лишь в последующие отчетные периоды;</w:t>
      </w:r>
      <w:bookmarkEnd w:id="124"/>
      <w:bookmarkEnd w:id="125"/>
      <w:bookmarkEnd w:id="126"/>
      <w:bookmarkEnd w:id="127"/>
      <w:bookmarkEnd w:id="128"/>
      <w:bookmarkEnd w:id="129"/>
      <w:bookmarkEnd w:id="130"/>
      <w:bookmarkEnd w:id="131"/>
    </w:p>
    <w:p w:rsidR="005F6A4E" w:rsidRPr="00B62291" w:rsidRDefault="005F6A4E" w:rsidP="005F6A4E">
      <w:pPr>
        <w:autoSpaceDE w:val="0"/>
        <w:autoSpaceDN w:val="0"/>
        <w:adjustRightInd w:val="0"/>
        <w:spacing w:after="0" w:line="240" w:lineRule="auto"/>
        <w:ind w:firstLine="709"/>
        <w:jc w:val="both"/>
        <w:outlineLvl w:val="1"/>
        <w:rPr>
          <w:rFonts w:ascii="Times New Roman" w:hAnsi="Times New Roman"/>
          <w:b/>
          <w:i/>
          <w:sz w:val="28"/>
          <w:szCs w:val="28"/>
        </w:rPr>
      </w:pPr>
      <w:bookmarkStart w:id="132" w:name="_Toc447640754"/>
      <w:bookmarkStart w:id="133" w:name="_Toc447733128"/>
      <w:bookmarkStart w:id="134" w:name="_Toc447736547"/>
      <w:bookmarkStart w:id="135" w:name="_Toc454550034"/>
      <w:bookmarkStart w:id="136" w:name="_Toc454785201"/>
      <w:bookmarkStart w:id="137" w:name="_Toc454789516"/>
      <w:bookmarkStart w:id="138" w:name="_Toc454799064"/>
      <w:bookmarkStart w:id="139" w:name="_Toc454884536"/>
      <w:r w:rsidRPr="004710DB">
        <w:rPr>
          <w:rFonts w:ascii="Times New Roman" w:hAnsi="Times New Roman"/>
          <w:b/>
          <w:i/>
          <w:sz w:val="24"/>
          <w:szCs w:val="24"/>
        </w:rPr>
        <w:t>помимо аудита годовой бухгалтерской отчетности нормативные правовые акты не предусматривают обязанность аудитора провести дополнительные процедуры в отношении этой отчетности.]</w:t>
      </w:r>
      <w:bookmarkEnd w:id="132"/>
      <w:bookmarkEnd w:id="133"/>
      <w:bookmarkEnd w:id="134"/>
      <w:bookmarkEnd w:id="135"/>
      <w:bookmarkEnd w:id="136"/>
      <w:bookmarkEnd w:id="137"/>
      <w:bookmarkEnd w:id="138"/>
      <w:bookmarkEnd w:id="139"/>
    </w:p>
    <w:p w:rsidR="005F6A4E" w:rsidRDefault="005F6A4E" w:rsidP="005F6A4E">
      <w:pPr>
        <w:autoSpaceDE w:val="0"/>
        <w:autoSpaceDN w:val="0"/>
        <w:adjustRightInd w:val="0"/>
        <w:spacing w:after="0" w:line="240" w:lineRule="auto"/>
        <w:ind w:firstLine="540"/>
        <w:jc w:val="both"/>
        <w:outlineLvl w:val="1"/>
        <w:rPr>
          <w:rFonts w:ascii="Times New Roman" w:hAnsi="Times New Roman"/>
          <w:b/>
          <w:i/>
          <w:sz w:val="28"/>
          <w:szCs w:val="28"/>
        </w:rPr>
      </w:pPr>
    </w:p>
    <w:p w:rsidR="005F6A4E" w:rsidRPr="00B62291" w:rsidRDefault="005F6A4E" w:rsidP="005F6A4E">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 xml:space="preserve">АУДИТОРСКОЕ ЗАКЛЮЧЕНИЕ </w:t>
      </w:r>
    </w:p>
    <w:p w:rsidR="005F6A4E" w:rsidRDefault="005F6A4E" w:rsidP="005F6A4E">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 xml:space="preserve">о годовой бухгалтерской отчетности </w:t>
      </w:r>
    </w:p>
    <w:p w:rsidR="005F6A4E" w:rsidRPr="00B62291" w:rsidRDefault="005F6A4E" w:rsidP="005F6A4E">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акционерного общества «</w:t>
      </w:r>
      <w:r w:rsidRPr="00B62291">
        <w:rPr>
          <w:rFonts w:ascii="Times New Roman" w:hAnsi="Times New Roman"/>
          <w:b/>
          <w:sz w:val="28"/>
          <w:szCs w:val="28"/>
          <w:lang w:val="en-US"/>
        </w:rPr>
        <w:t>YYY</w:t>
      </w:r>
      <w:r w:rsidRPr="00B62291">
        <w:rPr>
          <w:rFonts w:ascii="Times New Roman" w:hAnsi="Times New Roman"/>
          <w:b/>
          <w:sz w:val="28"/>
          <w:szCs w:val="28"/>
        </w:rPr>
        <w:t>»</w:t>
      </w:r>
      <w:r>
        <w:rPr>
          <w:rFonts w:ascii="Times New Roman" w:hAnsi="Times New Roman"/>
          <w:b/>
          <w:sz w:val="28"/>
          <w:szCs w:val="28"/>
        </w:rPr>
        <w:t xml:space="preserve"> </w:t>
      </w:r>
      <w:r w:rsidRPr="00B62291">
        <w:rPr>
          <w:rFonts w:ascii="Times New Roman" w:hAnsi="Times New Roman"/>
          <w:b/>
          <w:sz w:val="28"/>
          <w:szCs w:val="28"/>
        </w:rPr>
        <w:t>за 2014 год</w:t>
      </w:r>
    </w:p>
    <w:p w:rsidR="005F6A4E" w:rsidRPr="00B62291" w:rsidRDefault="005F6A4E" w:rsidP="007D7CDA">
      <w:pPr>
        <w:autoSpaceDE w:val="0"/>
        <w:autoSpaceDN w:val="0"/>
        <w:adjustRightInd w:val="0"/>
        <w:spacing w:after="0" w:line="240" w:lineRule="auto"/>
        <w:outlineLvl w:val="3"/>
        <w:rPr>
          <w:rFonts w:ascii="Times New Roman" w:hAnsi="Times New Roman"/>
          <w:b/>
          <w:sz w:val="28"/>
          <w:szCs w:val="28"/>
        </w:rPr>
      </w:pPr>
    </w:p>
    <w:p w:rsidR="005F6A4E" w:rsidRPr="00B62291" w:rsidRDefault="005F6A4E" w:rsidP="005F6A4E">
      <w:pPr>
        <w:autoSpaceDE w:val="0"/>
        <w:autoSpaceDN w:val="0"/>
        <w:adjustRightInd w:val="0"/>
        <w:spacing w:after="0" w:line="240" w:lineRule="auto"/>
        <w:jc w:val="center"/>
        <w:outlineLvl w:val="3"/>
        <w:rPr>
          <w:rFonts w:ascii="Times New Roman" w:hAnsi="Times New Roman"/>
          <w:b/>
          <w:sz w:val="28"/>
          <w:szCs w:val="28"/>
        </w:rPr>
      </w:pPr>
    </w:p>
    <w:p w:rsidR="005F6A4E" w:rsidRPr="00B62291" w:rsidRDefault="005F6A4E" w:rsidP="005F6A4E">
      <w:pPr>
        <w:autoSpaceDE w:val="0"/>
        <w:autoSpaceDN w:val="0"/>
        <w:adjustRightInd w:val="0"/>
        <w:spacing w:after="0" w:line="240" w:lineRule="auto"/>
        <w:jc w:val="right"/>
        <w:outlineLvl w:val="3"/>
        <w:rPr>
          <w:rFonts w:ascii="Times New Roman" w:hAnsi="Times New Roman"/>
          <w:sz w:val="28"/>
          <w:szCs w:val="28"/>
        </w:rPr>
      </w:pPr>
      <w:r w:rsidRPr="00B62291">
        <w:rPr>
          <w:rFonts w:ascii="Times New Roman" w:hAnsi="Times New Roman"/>
          <w:sz w:val="28"/>
          <w:szCs w:val="28"/>
        </w:rPr>
        <w:t>Акционерам акционерного общества «YYY»</w:t>
      </w:r>
    </w:p>
    <w:p w:rsidR="005F6A4E" w:rsidRPr="00B62291" w:rsidRDefault="005F6A4E" w:rsidP="005F6A4E">
      <w:pPr>
        <w:pStyle w:val="a9"/>
        <w:keepNext/>
        <w:spacing w:before="0" w:after="0"/>
        <w:ind w:firstLine="720"/>
        <w:rPr>
          <w:sz w:val="28"/>
          <w:szCs w:val="28"/>
        </w:rPr>
      </w:pPr>
    </w:p>
    <w:p w:rsidR="005F6A4E" w:rsidRPr="00B62291" w:rsidRDefault="005F6A4E" w:rsidP="005F6A4E">
      <w:pPr>
        <w:pStyle w:val="a9"/>
        <w:keepNext/>
        <w:spacing w:before="0" w:after="0"/>
        <w:ind w:firstLine="720"/>
        <w:rPr>
          <w:sz w:val="28"/>
          <w:szCs w:val="28"/>
        </w:rPr>
      </w:pPr>
      <w:proofErr w:type="spellStart"/>
      <w:r w:rsidRPr="00B62291">
        <w:rPr>
          <w:sz w:val="28"/>
          <w:szCs w:val="28"/>
        </w:rPr>
        <w:t>Аудируемое</w:t>
      </w:r>
      <w:proofErr w:type="spellEnd"/>
      <w:r w:rsidRPr="00B62291">
        <w:rPr>
          <w:sz w:val="28"/>
          <w:szCs w:val="28"/>
        </w:rPr>
        <w:t xml:space="preserve"> лицо: </w:t>
      </w:r>
    </w:p>
    <w:p w:rsidR="005F6A4E" w:rsidRPr="00B62291" w:rsidRDefault="005F6A4E" w:rsidP="005F6A4E">
      <w:pPr>
        <w:pStyle w:val="a9"/>
        <w:keepNext/>
        <w:spacing w:before="0" w:after="0"/>
        <w:ind w:left="1440"/>
        <w:rPr>
          <w:sz w:val="28"/>
          <w:szCs w:val="28"/>
        </w:rPr>
      </w:pPr>
      <w:r w:rsidRPr="00B62291">
        <w:rPr>
          <w:sz w:val="28"/>
          <w:szCs w:val="28"/>
        </w:rPr>
        <w:t xml:space="preserve">акционерное общество «YYY», </w:t>
      </w:r>
    </w:p>
    <w:p w:rsidR="005F6A4E" w:rsidRPr="00B62291" w:rsidRDefault="005F6A4E" w:rsidP="005F6A4E">
      <w:pPr>
        <w:pStyle w:val="a9"/>
        <w:keepNext/>
        <w:spacing w:before="0" w:after="0"/>
        <w:ind w:left="1440"/>
        <w:rPr>
          <w:bCs/>
          <w:iCs/>
          <w:sz w:val="28"/>
          <w:szCs w:val="28"/>
        </w:rPr>
      </w:pPr>
      <w:r w:rsidRPr="00B62291">
        <w:rPr>
          <w:bCs/>
          <w:iCs/>
          <w:sz w:val="28"/>
          <w:szCs w:val="28"/>
        </w:rPr>
        <w:t xml:space="preserve">ОГРН 8800000000000, </w:t>
      </w:r>
    </w:p>
    <w:p w:rsidR="005F6A4E" w:rsidRPr="00B62291" w:rsidRDefault="005F6A4E" w:rsidP="005F6A4E">
      <w:pPr>
        <w:pStyle w:val="a9"/>
        <w:keepNext/>
        <w:spacing w:before="0" w:after="0"/>
        <w:ind w:left="1440"/>
        <w:rPr>
          <w:sz w:val="28"/>
          <w:szCs w:val="28"/>
        </w:rPr>
      </w:pPr>
      <w:r w:rsidRPr="00B62291">
        <w:rPr>
          <w:bCs/>
          <w:iCs/>
          <w:sz w:val="28"/>
          <w:szCs w:val="28"/>
        </w:rPr>
        <w:t>115621</w:t>
      </w:r>
      <w:r w:rsidRPr="00B62291">
        <w:rPr>
          <w:sz w:val="28"/>
          <w:szCs w:val="28"/>
        </w:rPr>
        <w:t>, Москва, улица Профсоюзная, дом 220.</w:t>
      </w:r>
    </w:p>
    <w:p w:rsidR="005F6A4E" w:rsidRPr="00B62291" w:rsidRDefault="005F6A4E" w:rsidP="005F6A4E">
      <w:pPr>
        <w:pStyle w:val="a9"/>
        <w:spacing w:before="0" w:after="0"/>
        <w:ind w:firstLine="720"/>
        <w:rPr>
          <w:sz w:val="28"/>
          <w:szCs w:val="28"/>
        </w:rPr>
      </w:pPr>
      <w:r w:rsidRPr="00B62291">
        <w:rPr>
          <w:sz w:val="28"/>
          <w:szCs w:val="28"/>
        </w:rPr>
        <w:t xml:space="preserve">Аудиторская организация: </w:t>
      </w:r>
    </w:p>
    <w:p w:rsidR="005F6A4E" w:rsidRPr="00B62291" w:rsidRDefault="005F6A4E" w:rsidP="005F6A4E">
      <w:pPr>
        <w:pStyle w:val="a9"/>
        <w:spacing w:before="0" w:after="0"/>
        <w:ind w:left="1440"/>
        <w:rPr>
          <w:sz w:val="28"/>
          <w:szCs w:val="28"/>
        </w:rPr>
      </w:pPr>
      <w:r w:rsidRPr="00B62291">
        <w:rPr>
          <w:sz w:val="28"/>
          <w:szCs w:val="28"/>
        </w:rPr>
        <w:t>акционерное общество «</w:t>
      </w:r>
      <w:r w:rsidRPr="00B62291">
        <w:rPr>
          <w:sz w:val="28"/>
          <w:szCs w:val="28"/>
          <w:lang w:val="en-US"/>
        </w:rPr>
        <w:t>ZZZ</w:t>
      </w:r>
      <w:r w:rsidRPr="00B62291">
        <w:rPr>
          <w:sz w:val="28"/>
          <w:szCs w:val="28"/>
        </w:rPr>
        <w:t xml:space="preserve">», </w:t>
      </w:r>
    </w:p>
    <w:p w:rsidR="005F6A4E" w:rsidRPr="00B62291" w:rsidRDefault="005F6A4E" w:rsidP="005F6A4E">
      <w:pPr>
        <w:pStyle w:val="a9"/>
        <w:spacing w:before="0" w:after="0"/>
        <w:ind w:left="1440"/>
        <w:rPr>
          <w:sz w:val="28"/>
          <w:szCs w:val="28"/>
        </w:rPr>
      </w:pPr>
      <w:r w:rsidRPr="00B62291">
        <w:rPr>
          <w:bCs/>
          <w:iCs/>
          <w:sz w:val="28"/>
          <w:szCs w:val="28"/>
        </w:rPr>
        <w:t>ОГРН 9900000000000,</w:t>
      </w:r>
      <w:r w:rsidRPr="00B62291">
        <w:rPr>
          <w:sz w:val="28"/>
          <w:szCs w:val="28"/>
        </w:rPr>
        <w:t xml:space="preserve"> </w:t>
      </w:r>
    </w:p>
    <w:p w:rsidR="005F6A4E" w:rsidRPr="00B62291" w:rsidRDefault="005F6A4E" w:rsidP="005F6A4E">
      <w:pPr>
        <w:pStyle w:val="a9"/>
        <w:spacing w:before="0" w:after="0"/>
        <w:ind w:left="1440"/>
        <w:rPr>
          <w:sz w:val="28"/>
          <w:szCs w:val="28"/>
        </w:rPr>
      </w:pPr>
      <w:r w:rsidRPr="00B62291">
        <w:rPr>
          <w:sz w:val="28"/>
          <w:szCs w:val="28"/>
        </w:rPr>
        <w:t xml:space="preserve">111421, Москва, улица Королева, дом 101, </w:t>
      </w:r>
    </w:p>
    <w:p w:rsidR="005F6A4E" w:rsidRPr="00B62291" w:rsidRDefault="005F6A4E" w:rsidP="005F6A4E">
      <w:pPr>
        <w:pStyle w:val="a9"/>
        <w:spacing w:before="0" w:after="0"/>
        <w:ind w:left="1440"/>
        <w:rPr>
          <w:sz w:val="28"/>
          <w:szCs w:val="28"/>
        </w:rPr>
      </w:pPr>
      <w:r w:rsidRPr="00B62291">
        <w:rPr>
          <w:sz w:val="28"/>
          <w:szCs w:val="28"/>
        </w:rPr>
        <w:t xml:space="preserve">член саморегулируемой организации аудиторов «ААА», </w:t>
      </w:r>
    </w:p>
    <w:p w:rsidR="005F6A4E" w:rsidRPr="00B62291" w:rsidRDefault="005F6A4E" w:rsidP="005F6A4E">
      <w:pPr>
        <w:pStyle w:val="a9"/>
        <w:spacing w:before="0" w:after="0"/>
        <w:ind w:left="1440"/>
        <w:rPr>
          <w:sz w:val="28"/>
          <w:szCs w:val="28"/>
        </w:rPr>
      </w:pPr>
      <w:r w:rsidRPr="00B62291">
        <w:rPr>
          <w:sz w:val="28"/>
          <w:szCs w:val="28"/>
        </w:rPr>
        <w:t>ОРНЗ 01234567890.</w:t>
      </w:r>
    </w:p>
    <w:p w:rsidR="005F6A4E" w:rsidRPr="00B62291" w:rsidRDefault="005F6A4E" w:rsidP="005F6A4E">
      <w:pPr>
        <w:autoSpaceDE w:val="0"/>
        <w:autoSpaceDN w:val="0"/>
        <w:adjustRightInd w:val="0"/>
        <w:spacing w:after="0" w:line="240" w:lineRule="auto"/>
        <w:ind w:firstLine="720"/>
        <w:jc w:val="both"/>
        <w:outlineLvl w:val="3"/>
        <w:rPr>
          <w:rFonts w:ascii="Times New Roman" w:hAnsi="Times New Roman"/>
          <w:sz w:val="28"/>
          <w:szCs w:val="28"/>
        </w:rPr>
      </w:pPr>
    </w:p>
    <w:p w:rsidR="005F6A4E" w:rsidRPr="00B62291" w:rsidRDefault="005F6A4E" w:rsidP="005F6A4E">
      <w:pPr>
        <w:autoSpaceDE w:val="0"/>
        <w:autoSpaceDN w:val="0"/>
        <w:adjustRightInd w:val="0"/>
        <w:spacing w:after="0" w:line="240" w:lineRule="auto"/>
        <w:ind w:firstLine="709"/>
        <w:jc w:val="both"/>
        <w:outlineLvl w:val="2"/>
        <w:rPr>
          <w:rFonts w:ascii="Times New Roman" w:hAnsi="Times New Roman"/>
          <w:sz w:val="28"/>
          <w:szCs w:val="28"/>
        </w:rPr>
      </w:pPr>
      <w:r w:rsidRPr="00B62291">
        <w:rPr>
          <w:rFonts w:ascii="Times New Roman" w:hAnsi="Times New Roman"/>
          <w:sz w:val="28"/>
          <w:szCs w:val="28"/>
        </w:rPr>
        <w:lastRenderedPageBreak/>
        <w:t>Мы провели аудит прилагаемой годовой бухгалтерской отчетности организации «YYY», состоящей из бухгалтерского баланса по состоянию на 31 декабря 2014 года, отчета о финансовых результатах,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2014 год, пояснений к бухгалтерскому балансу и отчету о финансовых результатах.</w:t>
      </w:r>
    </w:p>
    <w:p w:rsidR="005F6A4E" w:rsidRPr="00B62291" w:rsidRDefault="005F6A4E" w:rsidP="005F6A4E">
      <w:pPr>
        <w:autoSpaceDE w:val="0"/>
        <w:autoSpaceDN w:val="0"/>
        <w:adjustRightInd w:val="0"/>
        <w:spacing w:after="0" w:line="240" w:lineRule="auto"/>
        <w:ind w:firstLine="540"/>
        <w:jc w:val="both"/>
        <w:outlineLvl w:val="2"/>
        <w:rPr>
          <w:rFonts w:ascii="Times New Roman" w:hAnsi="Times New Roman"/>
          <w:sz w:val="28"/>
          <w:szCs w:val="28"/>
        </w:rPr>
      </w:pPr>
    </w:p>
    <w:p w:rsidR="005F6A4E" w:rsidRPr="00B62291" w:rsidRDefault="005F6A4E" w:rsidP="005F6A4E">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 xml:space="preserve">Ответственность </w:t>
      </w:r>
      <w:proofErr w:type="spellStart"/>
      <w:r w:rsidRPr="00B62291">
        <w:rPr>
          <w:rFonts w:ascii="Times New Roman" w:hAnsi="Times New Roman"/>
          <w:b/>
          <w:sz w:val="28"/>
          <w:szCs w:val="28"/>
        </w:rPr>
        <w:t>аудируемого</w:t>
      </w:r>
      <w:proofErr w:type="spellEnd"/>
      <w:r w:rsidRPr="00B62291">
        <w:rPr>
          <w:rFonts w:ascii="Times New Roman" w:hAnsi="Times New Roman"/>
          <w:b/>
          <w:sz w:val="28"/>
          <w:szCs w:val="28"/>
        </w:rPr>
        <w:t xml:space="preserve"> лица</w:t>
      </w:r>
    </w:p>
    <w:p w:rsidR="005F6A4E" w:rsidRPr="00B62291" w:rsidRDefault="005F6A4E" w:rsidP="005F6A4E">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за годовую бухгалтерскую отчетность</w:t>
      </w:r>
    </w:p>
    <w:p w:rsidR="005F6A4E" w:rsidRPr="00B62291" w:rsidRDefault="005F6A4E" w:rsidP="005F6A4E">
      <w:pPr>
        <w:autoSpaceDE w:val="0"/>
        <w:autoSpaceDN w:val="0"/>
        <w:adjustRightInd w:val="0"/>
        <w:spacing w:after="0" w:line="240" w:lineRule="auto"/>
        <w:ind w:firstLine="540"/>
        <w:jc w:val="both"/>
        <w:outlineLvl w:val="3"/>
        <w:rPr>
          <w:rFonts w:ascii="Times New Roman" w:hAnsi="Times New Roman"/>
          <w:sz w:val="28"/>
          <w:szCs w:val="28"/>
        </w:rPr>
      </w:pPr>
    </w:p>
    <w:p w:rsidR="005F6A4E" w:rsidRPr="00B62291" w:rsidRDefault="005F6A4E" w:rsidP="005F6A4E">
      <w:pPr>
        <w:autoSpaceDE w:val="0"/>
        <w:autoSpaceDN w:val="0"/>
        <w:adjustRightInd w:val="0"/>
        <w:spacing w:after="0" w:line="240" w:lineRule="auto"/>
        <w:ind w:firstLine="709"/>
        <w:jc w:val="both"/>
        <w:outlineLvl w:val="3"/>
        <w:rPr>
          <w:rFonts w:ascii="Times New Roman" w:hAnsi="Times New Roman"/>
          <w:sz w:val="28"/>
          <w:szCs w:val="28"/>
        </w:rPr>
      </w:pPr>
      <w:r w:rsidRPr="00B62291">
        <w:rPr>
          <w:rFonts w:ascii="Times New Roman" w:hAnsi="Times New Roman"/>
          <w:sz w:val="28"/>
          <w:szCs w:val="28"/>
        </w:rPr>
        <w:t xml:space="preserve">Руководство </w:t>
      </w:r>
      <w:proofErr w:type="spellStart"/>
      <w:r w:rsidRPr="00B62291">
        <w:rPr>
          <w:rFonts w:ascii="Times New Roman" w:hAnsi="Times New Roman"/>
          <w:sz w:val="28"/>
          <w:szCs w:val="28"/>
        </w:rPr>
        <w:t>аудируемого</w:t>
      </w:r>
      <w:proofErr w:type="spellEnd"/>
      <w:r w:rsidRPr="00B62291">
        <w:rPr>
          <w:rFonts w:ascii="Times New Roman" w:hAnsi="Times New Roman"/>
          <w:sz w:val="28"/>
          <w:szCs w:val="28"/>
        </w:rPr>
        <w:t xml:space="preserve"> лица несет ответственность за составление и достоверность </w:t>
      </w:r>
      <w:r>
        <w:rPr>
          <w:rFonts w:ascii="Times New Roman" w:hAnsi="Times New Roman"/>
          <w:sz w:val="28"/>
          <w:szCs w:val="28"/>
        </w:rPr>
        <w:t>указанной</w:t>
      </w:r>
      <w:r w:rsidRPr="00B62291">
        <w:rPr>
          <w:rFonts w:ascii="Times New Roman" w:hAnsi="Times New Roman"/>
          <w:sz w:val="28"/>
          <w:szCs w:val="28"/>
        </w:rPr>
        <w:t xml:space="preserve"> годовой бухгалтерской отчетности в соответствии с российскими правилами составления бухгалтерской отчетности и за систему внутреннего контроля, необходимую для составления годовой бухгалтерской отчетности, не содержащей существенных искажений вследствие недобросовестных действий или ошибок.</w:t>
      </w:r>
    </w:p>
    <w:p w:rsidR="005F6A4E" w:rsidRPr="00B62291" w:rsidRDefault="005F6A4E" w:rsidP="005F6A4E">
      <w:pPr>
        <w:autoSpaceDE w:val="0"/>
        <w:autoSpaceDN w:val="0"/>
        <w:adjustRightInd w:val="0"/>
        <w:spacing w:after="0" w:line="240" w:lineRule="auto"/>
        <w:ind w:firstLine="540"/>
        <w:jc w:val="both"/>
        <w:outlineLvl w:val="3"/>
        <w:rPr>
          <w:rFonts w:ascii="Times New Roman" w:hAnsi="Times New Roman"/>
          <w:sz w:val="28"/>
          <w:szCs w:val="28"/>
        </w:rPr>
      </w:pPr>
    </w:p>
    <w:p w:rsidR="005F6A4E" w:rsidRPr="00B62291" w:rsidRDefault="005F6A4E" w:rsidP="005F6A4E">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Ответственность аудитора</w:t>
      </w:r>
    </w:p>
    <w:p w:rsidR="005F6A4E" w:rsidRPr="00B62291" w:rsidRDefault="005F6A4E" w:rsidP="005F6A4E">
      <w:pPr>
        <w:autoSpaceDE w:val="0"/>
        <w:autoSpaceDN w:val="0"/>
        <w:adjustRightInd w:val="0"/>
        <w:spacing w:after="0" w:line="240" w:lineRule="auto"/>
        <w:ind w:firstLine="540"/>
        <w:jc w:val="both"/>
        <w:outlineLvl w:val="3"/>
        <w:rPr>
          <w:rFonts w:ascii="Times New Roman" w:hAnsi="Times New Roman"/>
          <w:sz w:val="28"/>
          <w:szCs w:val="28"/>
        </w:rPr>
      </w:pPr>
    </w:p>
    <w:p w:rsidR="005F6A4E" w:rsidRPr="00B62291" w:rsidRDefault="005F6A4E" w:rsidP="005F6A4E">
      <w:pPr>
        <w:autoSpaceDE w:val="0"/>
        <w:autoSpaceDN w:val="0"/>
        <w:adjustRightInd w:val="0"/>
        <w:spacing w:after="0" w:line="240" w:lineRule="auto"/>
        <w:ind w:firstLine="709"/>
        <w:jc w:val="both"/>
        <w:outlineLvl w:val="3"/>
        <w:rPr>
          <w:rFonts w:ascii="Times New Roman" w:hAnsi="Times New Roman"/>
          <w:sz w:val="28"/>
          <w:szCs w:val="28"/>
        </w:rPr>
      </w:pPr>
      <w:r w:rsidRPr="00B62291">
        <w:rPr>
          <w:rFonts w:ascii="Times New Roman" w:hAnsi="Times New Roman"/>
          <w:sz w:val="28"/>
          <w:szCs w:val="28"/>
        </w:rPr>
        <w:t>Наша ответственность заключается в выражении мнения о достоверности годовой бухгалтерской отчетности на основе проведенного нами аудита. Мы проводили аудит в соответствии с федеральными стандартами аудиторской деятельности. Данные стандарты требуют соблюдения применимых этических норм, а также планирования и проведения аудита таким образом, чтобы получить достаточную уверенность в том, что годовая бухгалтерская отчетность не содержит существенных искажений.</w:t>
      </w:r>
    </w:p>
    <w:p w:rsidR="005F6A4E" w:rsidRPr="00B62291" w:rsidRDefault="005F6A4E" w:rsidP="005F6A4E">
      <w:pPr>
        <w:autoSpaceDE w:val="0"/>
        <w:autoSpaceDN w:val="0"/>
        <w:adjustRightInd w:val="0"/>
        <w:spacing w:after="0" w:line="240" w:lineRule="auto"/>
        <w:ind w:firstLine="709"/>
        <w:jc w:val="both"/>
        <w:outlineLvl w:val="3"/>
        <w:rPr>
          <w:rFonts w:ascii="Times New Roman" w:hAnsi="Times New Roman"/>
          <w:sz w:val="28"/>
          <w:szCs w:val="28"/>
        </w:rPr>
      </w:pPr>
      <w:r w:rsidRPr="00B62291">
        <w:rPr>
          <w:rFonts w:ascii="Times New Roman" w:hAnsi="Times New Roman"/>
          <w:sz w:val="28"/>
          <w:szCs w:val="28"/>
        </w:rPr>
        <w:t xml:space="preserve">Аудит включал проведение аудиторских процедур, направленных на получение аудиторских доказательств, подтверждающих числовые показатели в годовой бухгалтерской отчетности и раскрытие в ней информации. Выбор аудиторских процедур является предметом нашего суждения, которое основывается на оценке риска существенных искажений, допущенных вследствие недобросовестных действий или ошибок. В процессе оценки данного риска нами рассмотрена система внутреннего контроля, обеспечивающая составление и достоверность годовой бухгалтерской отчетности, с целью выбора соответствующих аудиторских процедур, но не с целью выражения мнения об эффективности системы внутреннего контроля. </w:t>
      </w:r>
    </w:p>
    <w:p w:rsidR="005F6A4E" w:rsidRPr="00B62291" w:rsidRDefault="005F6A4E" w:rsidP="005F6A4E">
      <w:pPr>
        <w:autoSpaceDE w:val="0"/>
        <w:autoSpaceDN w:val="0"/>
        <w:adjustRightInd w:val="0"/>
        <w:spacing w:after="0" w:line="240" w:lineRule="auto"/>
        <w:ind w:firstLine="709"/>
        <w:jc w:val="both"/>
        <w:outlineLvl w:val="3"/>
        <w:rPr>
          <w:rFonts w:ascii="Times New Roman" w:hAnsi="Times New Roman"/>
          <w:sz w:val="28"/>
          <w:szCs w:val="28"/>
        </w:rPr>
      </w:pPr>
      <w:r w:rsidRPr="00B62291">
        <w:rPr>
          <w:rFonts w:ascii="Times New Roman" w:hAnsi="Times New Roman"/>
          <w:sz w:val="28"/>
          <w:szCs w:val="28"/>
        </w:rPr>
        <w:t xml:space="preserve">Аудит также включал оценку надлежащего характера применяемой учетной политики и обоснованности оценочных показателей, полученных руководством </w:t>
      </w:r>
      <w:proofErr w:type="spellStart"/>
      <w:r w:rsidRPr="00B62291">
        <w:rPr>
          <w:rFonts w:ascii="Times New Roman" w:hAnsi="Times New Roman"/>
          <w:sz w:val="28"/>
          <w:szCs w:val="28"/>
        </w:rPr>
        <w:t>аудируемого</w:t>
      </w:r>
      <w:proofErr w:type="spellEnd"/>
      <w:r w:rsidRPr="00B62291">
        <w:rPr>
          <w:rFonts w:ascii="Times New Roman" w:hAnsi="Times New Roman"/>
          <w:sz w:val="28"/>
          <w:szCs w:val="28"/>
        </w:rPr>
        <w:t xml:space="preserve"> лица, а также оценку представления годовой бухгалтерской отчетности в целом.</w:t>
      </w:r>
    </w:p>
    <w:p w:rsidR="005F6A4E" w:rsidRPr="00B62291" w:rsidRDefault="005F6A4E" w:rsidP="005F6A4E">
      <w:pPr>
        <w:autoSpaceDE w:val="0"/>
        <w:autoSpaceDN w:val="0"/>
        <w:adjustRightInd w:val="0"/>
        <w:spacing w:after="0" w:line="240" w:lineRule="auto"/>
        <w:ind w:firstLine="709"/>
        <w:jc w:val="both"/>
        <w:outlineLvl w:val="3"/>
        <w:rPr>
          <w:rFonts w:ascii="Times New Roman" w:hAnsi="Times New Roman"/>
          <w:sz w:val="28"/>
          <w:szCs w:val="28"/>
        </w:rPr>
      </w:pPr>
      <w:r w:rsidRPr="00B62291">
        <w:rPr>
          <w:rFonts w:ascii="Times New Roman" w:hAnsi="Times New Roman"/>
          <w:sz w:val="28"/>
          <w:szCs w:val="28"/>
        </w:rPr>
        <w:lastRenderedPageBreak/>
        <w:t xml:space="preserve">Мы полагаем, что полученные в ходе аудита аудиторские доказательства дают достаточные основания для выражения мнения с оговоркой о достоверности </w:t>
      </w:r>
      <w:r>
        <w:rPr>
          <w:rFonts w:ascii="Times New Roman" w:hAnsi="Times New Roman"/>
          <w:sz w:val="28"/>
          <w:szCs w:val="28"/>
        </w:rPr>
        <w:t xml:space="preserve">годовой </w:t>
      </w:r>
      <w:r w:rsidRPr="00B62291">
        <w:rPr>
          <w:rFonts w:ascii="Times New Roman" w:hAnsi="Times New Roman"/>
          <w:sz w:val="28"/>
          <w:szCs w:val="28"/>
        </w:rPr>
        <w:t>бухгалтерской отчетности.</w:t>
      </w:r>
    </w:p>
    <w:p w:rsidR="005F6A4E" w:rsidRPr="00B62291" w:rsidRDefault="005F6A4E" w:rsidP="005F6A4E">
      <w:pPr>
        <w:autoSpaceDE w:val="0"/>
        <w:autoSpaceDN w:val="0"/>
        <w:adjustRightInd w:val="0"/>
        <w:spacing w:after="0" w:line="240" w:lineRule="auto"/>
        <w:ind w:firstLine="540"/>
        <w:jc w:val="both"/>
        <w:outlineLvl w:val="3"/>
        <w:rPr>
          <w:rFonts w:ascii="Times New Roman" w:hAnsi="Times New Roman"/>
          <w:sz w:val="28"/>
          <w:szCs w:val="28"/>
        </w:rPr>
      </w:pPr>
    </w:p>
    <w:p w:rsidR="005F6A4E" w:rsidRPr="00B62291" w:rsidRDefault="005F6A4E" w:rsidP="005F6A4E">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Основание для выражения мнения с оговоркой</w:t>
      </w:r>
    </w:p>
    <w:p w:rsidR="005F6A4E" w:rsidRPr="00B62291" w:rsidRDefault="005F6A4E" w:rsidP="005F6A4E">
      <w:pPr>
        <w:autoSpaceDE w:val="0"/>
        <w:autoSpaceDN w:val="0"/>
        <w:adjustRightInd w:val="0"/>
        <w:spacing w:after="0" w:line="240" w:lineRule="auto"/>
        <w:jc w:val="center"/>
        <w:outlineLvl w:val="3"/>
        <w:rPr>
          <w:rFonts w:ascii="Times New Roman" w:hAnsi="Times New Roman"/>
          <w:sz w:val="28"/>
          <w:szCs w:val="28"/>
        </w:rPr>
      </w:pPr>
    </w:p>
    <w:p w:rsidR="005F6A4E" w:rsidRPr="00B62291" w:rsidRDefault="005F6A4E" w:rsidP="005F6A4E">
      <w:pPr>
        <w:autoSpaceDE w:val="0"/>
        <w:autoSpaceDN w:val="0"/>
        <w:adjustRightInd w:val="0"/>
        <w:spacing w:after="0" w:line="240" w:lineRule="auto"/>
        <w:ind w:firstLine="709"/>
        <w:jc w:val="both"/>
        <w:outlineLvl w:val="3"/>
        <w:rPr>
          <w:rFonts w:ascii="Times New Roman" w:hAnsi="Times New Roman"/>
          <w:sz w:val="28"/>
          <w:szCs w:val="28"/>
        </w:rPr>
      </w:pPr>
      <w:r w:rsidRPr="00B62291">
        <w:rPr>
          <w:rFonts w:ascii="Times New Roman" w:hAnsi="Times New Roman"/>
          <w:sz w:val="28"/>
          <w:szCs w:val="28"/>
        </w:rPr>
        <w:t>По статье «Основные средства» бухгалтерского баланса по состоянию на 31 декабря 2014 года не отражена стоимость производственного оборудования в размере XXX тыс. рублей, а по статье «Налог на добавленную стоимость по приобретенным ценностям» этого же бухгалтерского баланса не отражена сумма налога на добавленную стоимость, приходящаяся на указанное оборудование, в размере XXX тыс. рублей. По статье «Кредиторская задолженность» бухгалтерского баланса по состоянию на 31 декабря 2014 года не отражена кредиторская задолженность перед поставщиком в размере XXX тыс. рублей.</w:t>
      </w:r>
    </w:p>
    <w:p w:rsidR="005F6A4E" w:rsidRPr="00B62291" w:rsidRDefault="005F6A4E" w:rsidP="005F6A4E">
      <w:pPr>
        <w:autoSpaceDE w:val="0"/>
        <w:autoSpaceDN w:val="0"/>
        <w:adjustRightInd w:val="0"/>
        <w:spacing w:after="0" w:line="240" w:lineRule="auto"/>
        <w:jc w:val="center"/>
        <w:outlineLvl w:val="4"/>
        <w:rPr>
          <w:rFonts w:ascii="Times New Roman" w:hAnsi="Times New Roman"/>
          <w:sz w:val="28"/>
          <w:szCs w:val="28"/>
        </w:rPr>
      </w:pPr>
    </w:p>
    <w:p w:rsidR="005F6A4E" w:rsidRPr="00B62291" w:rsidRDefault="005F6A4E" w:rsidP="005F6A4E">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Мнение с оговоркой</w:t>
      </w:r>
    </w:p>
    <w:p w:rsidR="005F6A4E" w:rsidRPr="00B62291" w:rsidRDefault="005F6A4E" w:rsidP="005F6A4E">
      <w:pPr>
        <w:autoSpaceDE w:val="0"/>
        <w:autoSpaceDN w:val="0"/>
        <w:adjustRightInd w:val="0"/>
        <w:spacing w:after="0" w:line="240" w:lineRule="auto"/>
        <w:jc w:val="center"/>
        <w:outlineLvl w:val="3"/>
        <w:rPr>
          <w:rFonts w:ascii="Times New Roman" w:hAnsi="Times New Roman"/>
          <w:sz w:val="28"/>
          <w:szCs w:val="28"/>
        </w:rPr>
      </w:pPr>
    </w:p>
    <w:p w:rsidR="005F6A4E" w:rsidRPr="00B62291" w:rsidRDefault="005F6A4E" w:rsidP="005F6A4E">
      <w:pPr>
        <w:autoSpaceDE w:val="0"/>
        <w:autoSpaceDN w:val="0"/>
        <w:adjustRightInd w:val="0"/>
        <w:spacing w:after="0" w:line="240" w:lineRule="auto"/>
        <w:ind w:firstLine="709"/>
        <w:jc w:val="both"/>
        <w:outlineLvl w:val="3"/>
        <w:rPr>
          <w:rFonts w:ascii="Times New Roman" w:hAnsi="Times New Roman"/>
          <w:sz w:val="28"/>
          <w:szCs w:val="28"/>
        </w:rPr>
      </w:pPr>
      <w:r w:rsidRPr="00B62291">
        <w:rPr>
          <w:rFonts w:ascii="Times New Roman" w:hAnsi="Times New Roman"/>
          <w:sz w:val="28"/>
          <w:szCs w:val="28"/>
        </w:rPr>
        <w:t>По нашему мнению, за исключением влияния на годовую бухгалтерскую отчетность обстоятельств, изложенных в части, содержащей основание для выражения мнения с оговоркой, годовая бухгалтерская отчетность отражает достоверно во всех существенных отношениях финансовое положение акционерного общества «YYY» по состоянию на 31 декабря 2014 года, финансовые результаты его деятельности и движение денежных средств за 2014 год в соответствии с российскими правилами составления бухгалтерской отчетности.</w:t>
      </w:r>
    </w:p>
    <w:p w:rsidR="00E42B83" w:rsidRPr="00B62291" w:rsidRDefault="00E42B83" w:rsidP="005D1845">
      <w:pPr>
        <w:autoSpaceDE w:val="0"/>
        <w:autoSpaceDN w:val="0"/>
        <w:adjustRightInd w:val="0"/>
        <w:spacing w:after="0" w:line="240" w:lineRule="auto"/>
        <w:jc w:val="both"/>
        <w:outlineLvl w:val="3"/>
        <w:rPr>
          <w:rFonts w:ascii="Times New Roman" w:hAnsi="Times New Roman"/>
          <w:sz w:val="28"/>
          <w:szCs w:val="28"/>
        </w:rPr>
      </w:pPr>
    </w:p>
    <w:p w:rsidR="005F6A4E" w:rsidRPr="00B62291" w:rsidRDefault="005F6A4E" w:rsidP="005F6A4E">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Важные обстоятельства</w:t>
      </w:r>
    </w:p>
    <w:p w:rsidR="005F6A4E" w:rsidRPr="00B62291" w:rsidRDefault="005F6A4E" w:rsidP="005F6A4E">
      <w:pPr>
        <w:autoSpaceDE w:val="0"/>
        <w:autoSpaceDN w:val="0"/>
        <w:adjustRightInd w:val="0"/>
        <w:spacing w:after="0" w:line="240" w:lineRule="auto"/>
        <w:jc w:val="center"/>
        <w:outlineLvl w:val="3"/>
        <w:rPr>
          <w:rFonts w:ascii="Times New Roman" w:hAnsi="Times New Roman"/>
          <w:sz w:val="28"/>
          <w:szCs w:val="28"/>
        </w:rPr>
      </w:pPr>
    </w:p>
    <w:p w:rsidR="005F6A4E" w:rsidRPr="00B62291" w:rsidRDefault="005F6A4E" w:rsidP="005F6A4E">
      <w:pPr>
        <w:autoSpaceDE w:val="0"/>
        <w:autoSpaceDN w:val="0"/>
        <w:adjustRightInd w:val="0"/>
        <w:spacing w:after="0" w:line="240" w:lineRule="auto"/>
        <w:ind w:firstLine="709"/>
        <w:jc w:val="both"/>
        <w:outlineLvl w:val="3"/>
        <w:rPr>
          <w:rFonts w:ascii="Times New Roman" w:hAnsi="Times New Roman"/>
          <w:sz w:val="28"/>
          <w:szCs w:val="28"/>
        </w:rPr>
      </w:pPr>
      <w:r w:rsidRPr="00B62291">
        <w:rPr>
          <w:rFonts w:ascii="Times New Roman" w:hAnsi="Times New Roman"/>
          <w:sz w:val="28"/>
          <w:szCs w:val="28"/>
        </w:rPr>
        <w:t>Не изменяя мнения о достоверности годовой бухгалтерской отчетности, мы обращаем внимание на следующую информацию, изложенную в пояснении X к годовой бухгалтерской отчетности: до настоящего времени не закончено судебное разбирательство по иску, предъявленному акционерному обществу «YYY» акционерным обществом «ВВВ».</w:t>
      </w:r>
    </w:p>
    <w:p w:rsidR="005F6A4E" w:rsidRPr="00B62291" w:rsidRDefault="005F6A4E" w:rsidP="005F6A4E">
      <w:pPr>
        <w:autoSpaceDE w:val="0"/>
        <w:autoSpaceDN w:val="0"/>
        <w:adjustRightInd w:val="0"/>
        <w:spacing w:after="0" w:line="240" w:lineRule="auto"/>
        <w:rPr>
          <w:rFonts w:ascii="Times New Roman" w:eastAsia="Times New Roman" w:hAnsi="Times New Roman"/>
          <w:sz w:val="28"/>
          <w:szCs w:val="28"/>
          <w:lang w:eastAsia="ru-RU"/>
        </w:rPr>
      </w:pPr>
    </w:p>
    <w:p w:rsidR="005F6A4E" w:rsidRPr="00B62291" w:rsidRDefault="005F6A4E" w:rsidP="005F6A4E">
      <w:pPr>
        <w:autoSpaceDE w:val="0"/>
        <w:autoSpaceDN w:val="0"/>
        <w:adjustRightInd w:val="0"/>
        <w:spacing w:after="0" w:line="240" w:lineRule="auto"/>
        <w:rPr>
          <w:rFonts w:ascii="Times New Roman" w:eastAsia="Times New Roman" w:hAnsi="Times New Roman"/>
          <w:sz w:val="28"/>
          <w:szCs w:val="28"/>
          <w:lang w:eastAsia="ru-RU"/>
        </w:rPr>
      </w:pPr>
    </w:p>
    <w:p w:rsidR="005F6A4E" w:rsidRPr="00B62291" w:rsidRDefault="005F6A4E" w:rsidP="005F6A4E">
      <w:pPr>
        <w:autoSpaceDE w:val="0"/>
        <w:autoSpaceDN w:val="0"/>
        <w:adjustRightInd w:val="0"/>
        <w:spacing w:after="0" w:line="240" w:lineRule="auto"/>
        <w:rPr>
          <w:rFonts w:ascii="Times New Roman" w:eastAsia="Times New Roman" w:hAnsi="Times New Roman"/>
          <w:sz w:val="28"/>
          <w:szCs w:val="28"/>
          <w:lang w:eastAsia="ru-RU"/>
        </w:rPr>
      </w:pPr>
      <w:r w:rsidRPr="00B62291">
        <w:rPr>
          <w:rFonts w:ascii="Times New Roman" w:eastAsia="Times New Roman" w:hAnsi="Times New Roman"/>
          <w:sz w:val="28"/>
          <w:szCs w:val="28"/>
          <w:lang w:eastAsia="ru-RU"/>
        </w:rPr>
        <w:t>Руководитель, аудиторская                      [подпись]            Инициалы, фамилия</w:t>
      </w:r>
    </w:p>
    <w:p w:rsidR="005F6A4E" w:rsidRPr="00B62291" w:rsidRDefault="005F6A4E" w:rsidP="005F6A4E">
      <w:pPr>
        <w:autoSpaceDE w:val="0"/>
        <w:autoSpaceDN w:val="0"/>
        <w:adjustRightInd w:val="0"/>
        <w:spacing w:after="0" w:line="240" w:lineRule="auto"/>
        <w:rPr>
          <w:rFonts w:ascii="Times New Roman" w:eastAsia="Times New Roman" w:hAnsi="Times New Roman"/>
          <w:sz w:val="28"/>
          <w:szCs w:val="28"/>
          <w:lang w:eastAsia="ru-RU"/>
        </w:rPr>
      </w:pPr>
      <w:r w:rsidRPr="00B62291">
        <w:rPr>
          <w:rFonts w:ascii="Times New Roman" w:eastAsia="Times New Roman" w:hAnsi="Times New Roman"/>
          <w:sz w:val="28"/>
          <w:szCs w:val="28"/>
          <w:lang w:eastAsia="ru-RU"/>
        </w:rPr>
        <w:t>организация «</w:t>
      </w:r>
      <w:r w:rsidRPr="00B62291">
        <w:rPr>
          <w:rFonts w:ascii="Times New Roman" w:eastAsia="Times New Roman" w:hAnsi="Times New Roman"/>
          <w:sz w:val="28"/>
          <w:szCs w:val="28"/>
          <w:lang w:val="en-US" w:eastAsia="ru-RU"/>
        </w:rPr>
        <w:t>ZZZ</w:t>
      </w:r>
      <w:r w:rsidRPr="00B62291">
        <w:rPr>
          <w:rFonts w:ascii="Times New Roman" w:eastAsia="Times New Roman" w:hAnsi="Times New Roman"/>
          <w:sz w:val="28"/>
          <w:szCs w:val="28"/>
          <w:lang w:eastAsia="ru-RU"/>
        </w:rPr>
        <w:t xml:space="preserve">»                                                               </w:t>
      </w:r>
    </w:p>
    <w:p w:rsidR="005F6A4E" w:rsidRPr="00B62291" w:rsidRDefault="005F6A4E" w:rsidP="005F6A4E">
      <w:pPr>
        <w:pStyle w:val="ConsPlusNonformat"/>
        <w:rPr>
          <w:rFonts w:ascii="Times New Roman" w:hAnsi="Times New Roman" w:cs="Times New Roman"/>
          <w:sz w:val="28"/>
          <w:szCs w:val="28"/>
        </w:rPr>
      </w:pPr>
      <w:r w:rsidRPr="00B62291">
        <w:rPr>
          <w:rFonts w:ascii="Times New Roman" w:hAnsi="Times New Roman" w:cs="Times New Roman"/>
          <w:sz w:val="28"/>
          <w:szCs w:val="28"/>
        </w:rPr>
        <w:tab/>
      </w:r>
      <w:r w:rsidRPr="00B62291">
        <w:rPr>
          <w:rFonts w:ascii="Times New Roman" w:hAnsi="Times New Roman" w:cs="Times New Roman"/>
          <w:sz w:val="28"/>
          <w:szCs w:val="28"/>
        </w:rPr>
        <w:tab/>
      </w:r>
      <w:r w:rsidRPr="00B62291">
        <w:rPr>
          <w:rFonts w:ascii="Times New Roman" w:hAnsi="Times New Roman" w:cs="Times New Roman"/>
          <w:sz w:val="28"/>
          <w:szCs w:val="28"/>
        </w:rPr>
        <w:tab/>
      </w:r>
      <w:r w:rsidRPr="00B62291">
        <w:rPr>
          <w:rFonts w:ascii="Times New Roman" w:hAnsi="Times New Roman" w:cs="Times New Roman"/>
          <w:sz w:val="28"/>
          <w:szCs w:val="28"/>
        </w:rPr>
        <w:tab/>
      </w:r>
      <w:r w:rsidRPr="00B62291">
        <w:rPr>
          <w:rFonts w:ascii="Times New Roman" w:hAnsi="Times New Roman" w:cs="Times New Roman"/>
          <w:sz w:val="28"/>
          <w:szCs w:val="28"/>
        </w:rPr>
        <w:tab/>
      </w:r>
      <w:r w:rsidRPr="00B62291">
        <w:rPr>
          <w:rFonts w:ascii="Times New Roman" w:hAnsi="Times New Roman" w:cs="Times New Roman"/>
          <w:sz w:val="28"/>
          <w:szCs w:val="28"/>
        </w:rPr>
        <w:tab/>
      </w:r>
      <w:r w:rsidRPr="00B62291">
        <w:rPr>
          <w:rFonts w:ascii="Times New Roman" w:hAnsi="Times New Roman" w:cs="Times New Roman"/>
          <w:sz w:val="28"/>
          <w:szCs w:val="28"/>
        </w:rPr>
        <w:tab/>
      </w:r>
    </w:p>
    <w:p w:rsidR="005F6A4E" w:rsidRDefault="005F6A4E" w:rsidP="005F6A4E">
      <w:pPr>
        <w:autoSpaceDE w:val="0"/>
        <w:autoSpaceDN w:val="0"/>
        <w:adjustRightInd w:val="0"/>
        <w:spacing w:after="0" w:line="240" w:lineRule="auto"/>
        <w:rPr>
          <w:rFonts w:ascii="Times New Roman" w:eastAsia="Times New Roman" w:hAnsi="Times New Roman"/>
          <w:sz w:val="28"/>
          <w:szCs w:val="28"/>
          <w:lang w:eastAsia="ru-RU"/>
        </w:rPr>
      </w:pPr>
      <w:r w:rsidRPr="00B62291">
        <w:rPr>
          <w:rFonts w:ascii="Times New Roman" w:eastAsia="Times New Roman" w:hAnsi="Times New Roman"/>
          <w:sz w:val="28"/>
          <w:szCs w:val="28"/>
          <w:lang w:eastAsia="ru-RU"/>
        </w:rPr>
        <w:t>«_____» _____________ 2015 года</w:t>
      </w:r>
    </w:p>
    <w:p w:rsidR="005F6A4E" w:rsidRDefault="005F6A4E" w:rsidP="005F6A4E">
      <w:pPr>
        <w:autoSpaceDE w:val="0"/>
        <w:autoSpaceDN w:val="0"/>
        <w:adjustRightInd w:val="0"/>
        <w:spacing w:after="0" w:line="240" w:lineRule="auto"/>
        <w:rPr>
          <w:rFonts w:ascii="Times New Roman" w:eastAsia="Times New Roman" w:hAnsi="Times New Roman"/>
          <w:sz w:val="28"/>
          <w:szCs w:val="28"/>
          <w:lang w:eastAsia="ru-RU"/>
        </w:rPr>
      </w:pPr>
    </w:p>
    <w:p w:rsidR="005F6A4E" w:rsidRPr="00D84571" w:rsidRDefault="005F6A4E" w:rsidP="005F6A4E">
      <w:pPr>
        <w:autoSpaceDE w:val="0"/>
        <w:autoSpaceDN w:val="0"/>
        <w:adjustRightInd w:val="0"/>
        <w:spacing w:after="0" w:line="240" w:lineRule="auto"/>
        <w:jc w:val="center"/>
        <w:outlineLvl w:val="1"/>
        <w:rPr>
          <w:rFonts w:ascii="Times New Roman" w:hAnsi="Times New Roman"/>
          <w:b/>
          <w:sz w:val="28"/>
          <w:szCs w:val="28"/>
        </w:rPr>
      </w:pPr>
      <w:bookmarkStart w:id="140" w:name="_Toc454884537"/>
      <w:r>
        <w:rPr>
          <w:rFonts w:ascii="Times New Roman" w:hAnsi="Times New Roman"/>
          <w:b/>
          <w:sz w:val="28"/>
          <w:szCs w:val="28"/>
        </w:rPr>
        <w:lastRenderedPageBreak/>
        <w:t>3.2.</w:t>
      </w:r>
      <w:r w:rsidR="003D115E">
        <w:rPr>
          <w:rFonts w:ascii="Times New Roman" w:hAnsi="Times New Roman"/>
          <w:b/>
          <w:sz w:val="28"/>
          <w:szCs w:val="28"/>
        </w:rPr>
        <w:t xml:space="preserve"> </w:t>
      </w:r>
      <w:r w:rsidR="00796457" w:rsidRPr="00E53FF4">
        <w:rPr>
          <w:rStyle w:val="20"/>
        </w:rPr>
        <w:t xml:space="preserve">Выражение сомнения в способности </w:t>
      </w:r>
      <w:proofErr w:type="spellStart"/>
      <w:r w:rsidR="00796457" w:rsidRPr="00E53FF4">
        <w:rPr>
          <w:rStyle w:val="20"/>
        </w:rPr>
        <w:t>аудируемого</w:t>
      </w:r>
      <w:proofErr w:type="spellEnd"/>
      <w:r w:rsidR="00796457" w:rsidRPr="00E53FF4">
        <w:rPr>
          <w:rStyle w:val="20"/>
        </w:rPr>
        <w:t xml:space="preserve"> лица продолжать деятельность непрерывно</w:t>
      </w:r>
      <w:bookmarkEnd w:id="140"/>
    </w:p>
    <w:p w:rsidR="005F6A4E" w:rsidRPr="00D84571" w:rsidRDefault="005F6A4E" w:rsidP="005F6A4E">
      <w:pPr>
        <w:autoSpaceDE w:val="0"/>
        <w:autoSpaceDN w:val="0"/>
        <w:adjustRightInd w:val="0"/>
        <w:spacing w:after="0" w:line="240" w:lineRule="auto"/>
        <w:jc w:val="center"/>
        <w:outlineLvl w:val="1"/>
        <w:rPr>
          <w:rFonts w:ascii="Times New Roman" w:hAnsi="Times New Roman"/>
          <w:b/>
          <w:sz w:val="28"/>
          <w:szCs w:val="28"/>
        </w:rPr>
      </w:pPr>
    </w:p>
    <w:p w:rsidR="005F6A4E" w:rsidRPr="00D84571" w:rsidRDefault="005F6A4E" w:rsidP="005F6A4E">
      <w:pPr>
        <w:autoSpaceDE w:val="0"/>
        <w:autoSpaceDN w:val="0"/>
        <w:adjustRightInd w:val="0"/>
        <w:spacing w:after="0" w:line="240" w:lineRule="auto"/>
        <w:ind w:firstLine="709"/>
        <w:jc w:val="both"/>
        <w:outlineLvl w:val="2"/>
        <w:rPr>
          <w:rFonts w:ascii="Times New Roman" w:hAnsi="Times New Roman"/>
          <w:b/>
          <w:i/>
          <w:sz w:val="24"/>
          <w:szCs w:val="24"/>
        </w:rPr>
      </w:pPr>
      <w:r w:rsidRPr="00D84571">
        <w:rPr>
          <w:rFonts w:ascii="Times New Roman" w:hAnsi="Times New Roman"/>
          <w:b/>
          <w:i/>
          <w:sz w:val="24"/>
          <w:szCs w:val="24"/>
        </w:rPr>
        <w:t>[Аудиторское заключение составлено аудиторской организацией при следующих обстоятельствах:</w:t>
      </w:r>
    </w:p>
    <w:p w:rsidR="005F6A4E" w:rsidRPr="00D84571" w:rsidRDefault="005F6A4E" w:rsidP="005F6A4E">
      <w:pPr>
        <w:autoSpaceDE w:val="0"/>
        <w:autoSpaceDN w:val="0"/>
        <w:adjustRightInd w:val="0"/>
        <w:spacing w:after="0" w:line="240" w:lineRule="auto"/>
        <w:ind w:firstLine="709"/>
        <w:jc w:val="both"/>
        <w:outlineLvl w:val="2"/>
        <w:rPr>
          <w:rFonts w:ascii="Times New Roman" w:hAnsi="Times New Roman"/>
          <w:b/>
          <w:i/>
          <w:sz w:val="24"/>
          <w:szCs w:val="24"/>
        </w:rPr>
      </w:pPr>
      <w:r w:rsidRPr="00D84571">
        <w:rPr>
          <w:rFonts w:ascii="Times New Roman" w:hAnsi="Times New Roman"/>
          <w:b/>
          <w:i/>
          <w:sz w:val="24"/>
          <w:szCs w:val="24"/>
        </w:rPr>
        <w:t xml:space="preserve">аудит проводился в отношении полного комплекта годовой бухгалтерской отчетности, состав которой установлен Федеральным </w:t>
      </w:r>
      <w:r w:rsidRPr="00D84571">
        <w:rPr>
          <w:b/>
          <w:i/>
          <w:sz w:val="24"/>
          <w:szCs w:val="24"/>
        </w:rPr>
        <w:t>законом</w:t>
      </w:r>
      <w:r w:rsidRPr="00D84571">
        <w:rPr>
          <w:rFonts w:ascii="Times New Roman" w:hAnsi="Times New Roman"/>
          <w:b/>
          <w:i/>
          <w:sz w:val="24"/>
          <w:szCs w:val="24"/>
        </w:rPr>
        <w:t xml:space="preserve"> «О бухгалтерском учете»;</w:t>
      </w:r>
    </w:p>
    <w:p w:rsidR="005F6A4E" w:rsidRPr="00D84571" w:rsidRDefault="005F6A4E" w:rsidP="005F6A4E">
      <w:pPr>
        <w:autoSpaceDE w:val="0"/>
        <w:autoSpaceDN w:val="0"/>
        <w:adjustRightInd w:val="0"/>
        <w:spacing w:after="0" w:line="240" w:lineRule="auto"/>
        <w:ind w:firstLine="709"/>
        <w:jc w:val="both"/>
        <w:outlineLvl w:val="2"/>
        <w:rPr>
          <w:rFonts w:ascii="Times New Roman" w:hAnsi="Times New Roman"/>
          <w:b/>
          <w:i/>
          <w:sz w:val="24"/>
          <w:szCs w:val="24"/>
        </w:rPr>
      </w:pPr>
      <w:r w:rsidRPr="00D84571">
        <w:rPr>
          <w:rFonts w:ascii="Times New Roman" w:hAnsi="Times New Roman"/>
          <w:b/>
          <w:i/>
          <w:sz w:val="24"/>
          <w:szCs w:val="24"/>
        </w:rPr>
        <w:t xml:space="preserve">годовая бухгалтерская отчетность составлена руководством </w:t>
      </w:r>
      <w:proofErr w:type="spellStart"/>
      <w:r w:rsidRPr="00D84571">
        <w:rPr>
          <w:rFonts w:ascii="Times New Roman" w:hAnsi="Times New Roman"/>
          <w:b/>
          <w:i/>
          <w:sz w:val="24"/>
          <w:szCs w:val="24"/>
        </w:rPr>
        <w:t>аудируемого</w:t>
      </w:r>
      <w:proofErr w:type="spellEnd"/>
      <w:r w:rsidRPr="00D84571">
        <w:rPr>
          <w:rFonts w:ascii="Times New Roman" w:hAnsi="Times New Roman"/>
          <w:b/>
          <w:i/>
          <w:sz w:val="24"/>
          <w:szCs w:val="24"/>
        </w:rPr>
        <w:t xml:space="preserve"> лица в соответствии с российскими правилами составления бухгалтерской отчетности;</w:t>
      </w:r>
    </w:p>
    <w:p w:rsidR="005F6A4E" w:rsidRPr="00D84571" w:rsidRDefault="005F6A4E" w:rsidP="005F6A4E">
      <w:pPr>
        <w:autoSpaceDE w:val="0"/>
        <w:autoSpaceDN w:val="0"/>
        <w:adjustRightInd w:val="0"/>
        <w:spacing w:after="0" w:line="240" w:lineRule="auto"/>
        <w:ind w:firstLine="709"/>
        <w:jc w:val="both"/>
        <w:outlineLvl w:val="2"/>
        <w:rPr>
          <w:rFonts w:ascii="Times New Roman" w:hAnsi="Times New Roman"/>
          <w:b/>
          <w:i/>
          <w:sz w:val="24"/>
          <w:szCs w:val="24"/>
        </w:rPr>
      </w:pPr>
      <w:r w:rsidRPr="00D84571">
        <w:rPr>
          <w:rFonts w:ascii="Times New Roman" w:hAnsi="Times New Roman"/>
          <w:b/>
          <w:i/>
          <w:sz w:val="24"/>
          <w:szCs w:val="24"/>
        </w:rPr>
        <w:t xml:space="preserve">условия аудиторского задания в части ответственности руководства </w:t>
      </w:r>
      <w:proofErr w:type="spellStart"/>
      <w:r w:rsidRPr="00D84571">
        <w:rPr>
          <w:rFonts w:ascii="Times New Roman" w:hAnsi="Times New Roman"/>
          <w:b/>
          <w:i/>
          <w:sz w:val="24"/>
          <w:szCs w:val="24"/>
        </w:rPr>
        <w:t>аудируемого</w:t>
      </w:r>
      <w:proofErr w:type="spellEnd"/>
      <w:r w:rsidRPr="00D84571">
        <w:rPr>
          <w:rFonts w:ascii="Times New Roman" w:hAnsi="Times New Roman"/>
          <w:b/>
          <w:i/>
          <w:sz w:val="24"/>
          <w:szCs w:val="24"/>
        </w:rPr>
        <w:t xml:space="preserve"> лица за годовую бухгалтерскую отчетность соответствуют требованиям российских правил составления годовой бухгалтерской отчетности;</w:t>
      </w:r>
    </w:p>
    <w:p w:rsidR="005F6A4E" w:rsidRPr="00D84571" w:rsidRDefault="005F6A4E" w:rsidP="005F6A4E">
      <w:pPr>
        <w:autoSpaceDE w:val="0"/>
        <w:autoSpaceDN w:val="0"/>
        <w:adjustRightInd w:val="0"/>
        <w:spacing w:after="0" w:line="240" w:lineRule="auto"/>
        <w:ind w:firstLine="709"/>
        <w:jc w:val="both"/>
        <w:outlineLvl w:val="1"/>
        <w:rPr>
          <w:rFonts w:ascii="Times New Roman" w:hAnsi="Times New Roman"/>
          <w:b/>
          <w:i/>
          <w:sz w:val="24"/>
          <w:szCs w:val="24"/>
        </w:rPr>
      </w:pPr>
      <w:bookmarkStart w:id="141" w:name="_Toc447640756"/>
      <w:bookmarkStart w:id="142" w:name="_Toc447733130"/>
      <w:bookmarkStart w:id="143" w:name="_Toc447736549"/>
      <w:bookmarkStart w:id="144" w:name="_Toc454550036"/>
      <w:bookmarkStart w:id="145" w:name="_Toc454785203"/>
      <w:bookmarkStart w:id="146" w:name="_Toc454789518"/>
      <w:bookmarkStart w:id="147" w:name="_Toc454799066"/>
      <w:bookmarkStart w:id="148" w:name="_Toc454884538"/>
      <w:r w:rsidRPr="00D84571">
        <w:rPr>
          <w:rFonts w:ascii="Times New Roman" w:hAnsi="Times New Roman"/>
          <w:b/>
          <w:i/>
          <w:sz w:val="24"/>
          <w:szCs w:val="24"/>
        </w:rPr>
        <w:t xml:space="preserve">в ходе аудита установлено, что имеется существенная неопределенность в отношении способности </w:t>
      </w:r>
      <w:proofErr w:type="spellStart"/>
      <w:r w:rsidRPr="00D84571">
        <w:rPr>
          <w:rFonts w:ascii="Times New Roman" w:hAnsi="Times New Roman"/>
          <w:b/>
          <w:i/>
          <w:sz w:val="24"/>
          <w:szCs w:val="24"/>
        </w:rPr>
        <w:t>аудируемого</w:t>
      </w:r>
      <w:proofErr w:type="spellEnd"/>
      <w:r w:rsidRPr="00D84571">
        <w:rPr>
          <w:rFonts w:ascii="Times New Roman" w:hAnsi="Times New Roman"/>
          <w:b/>
          <w:i/>
          <w:sz w:val="24"/>
          <w:szCs w:val="24"/>
        </w:rPr>
        <w:t xml:space="preserve"> лица продолжать свою деятельность непрерывно;</w:t>
      </w:r>
      <w:bookmarkEnd w:id="141"/>
      <w:bookmarkEnd w:id="142"/>
      <w:bookmarkEnd w:id="143"/>
      <w:bookmarkEnd w:id="144"/>
      <w:bookmarkEnd w:id="145"/>
      <w:bookmarkEnd w:id="146"/>
      <w:bookmarkEnd w:id="147"/>
      <w:bookmarkEnd w:id="148"/>
    </w:p>
    <w:p w:rsidR="005F6A4E" w:rsidRPr="00D84571" w:rsidRDefault="005F6A4E" w:rsidP="005F6A4E">
      <w:pPr>
        <w:ind w:firstLine="709"/>
        <w:jc w:val="both"/>
        <w:rPr>
          <w:rFonts w:ascii="Times New Roman" w:hAnsi="Times New Roman"/>
          <w:b/>
          <w:i/>
          <w:sz w:val="24"/>
          <w:szCs w:val="24"/>
        </w:rPr>
      </w:pPr>
      <w:r w:rsidRPr="00D84571">
        <w:rPr>
          <w:rFonts w:ascii="Times New Roman" w:hAnsi="Times New Roman"/>
          <w:b/>
          <w:i/>
          <w:sz w:val="24"/>
          <w:szCs w:val="24"/>
        </w:rPr>
        <w:t>помимо аудита годовой бухгалтерской отчетности нормативные правовые акты не предусматривают обязанность аудитора провести дополнительные процедуры в отношении этой отчетности.]</w:t>
      </w:r>
      <w:r w:rsidRPr="00D84571">
        <w:rPr>
          <w:rFonts w:ascii="Times New Roman" w:hAnsi="Times New Roman"/>
          <w:b/>
          <w:i/>
          <w:sz w:val="24"/>
          <w:szCs w:val="24"/>
          <w:vertAlign w:val="superscript"/>
        </w:rPr>
        <w:footnoteReference w:customMarkFollows="1" w:id="3"/>
        <w:t>*</w:t>
      </w:r>
    </w:p>
    <w:p w:rsidR="005F6A4E" w:rsidRPr="00D84571" w:rsidRDefault="005F6A4E" w:rsidP="005F6A4E">
      <w:pPr>
        <w:autoSpaceDE w:val="0"/>
        <w:autoSpaceDN w:val="0"/>
        <w:adjustRightInd w:val="0"/>
        <w:spacing w:after="0" w:line="240" w:lineRule="auto"/>
        <w:jc w:val="center"/>
        <w:outlineLvl w:val="3"/>
        <w:rPr>
          <w:rFonts w:ascii="Times New Roman" w:hAnsi="Times New Roman"/>
          <w:b/>
          <w:sz w:val="28"/>
          <w:szCs w:val="28"/>
        </w:rPr>
      </w:pPr>
      <w:r w:rsidRPr="00D84571">
        <w:rPr>
          <w:rFonts w:ascii="Times New Roman" w:hAnsi="Times New Roman"/>
          <w:b/>
          <w:sz w:val="28"/>
          <w:szCs w:val="28"/>
        </w:rPr>
        <w:t xml:space="preserve">АУДИТОРСКОЕ ЗАКЛЮЧЕНИЕ </w:t>
      </w:r>
    </w:p>
    <w:p w:rsidR="005F6A4E" w:rsidRPr="00D84571" w:rsidRDefault="005F6A4E" w:rsidP="005F6A4E">
      <w:pPr>
        <w:autoSpaceDE w:val="0"/>
        <w:autoSpaceDN w:val="0"/>
        <w:adjustRightInd w:val="0"/>
        <w:spacing w:after="0" w:line="240" w:lineRule="auto"/>
        <w:jc w:val="center"/>
        <w:outlineLvl w:val="3"/>
        <w:rPr>
          <w:rFonts w:ascii="Times New Roman" w:hAnsi="Times New Roman"/>
          <w:b/>
          <w:sz w:val="28"/>
          <w:szCs w:val="28"/>
        </w:rPr>
      </w:pPr>
      <w:r w:rsidRPr="00D84571">
        <w:rPr>
          <w:rFonts w:ascii="Times New Roman" w:hAnsi="Times New Roman"/>
          <w:b/>
          <w:sz w:val="28"/>
          <w:szCs w:val="28"/>
        </w:rPr>
        <w:t xml:space="preserve">о годовой бухгалтерской отчетности </w:t>
      </w:r>
    </w:p>
    <w:p w:rsidR="005F6A4E" w:rsidRPr="00D84571" w:rsidRDefault="005F6A4E" w:rsidP="005F6A4E">
      <w:pPr>
        <w:autoSpaceDE w:val="0"/>
        <w:autoSpaceDN w:val="0"/>
        <w:adjustRightInd w:val="0"/>
        <w:spacing w:after="0" w:line="240" w:lineRule="auto"/>
        <w:jc w:val="center"/>
        <w:outlineLvl w:val="3"/>
        <w:rPr>
          <w:rFonts w:ascii="Times New Roman" w:hAnsi="Times New Roman"/>
          <w:b/>
          <w:sz w:val="28"/>
          <w:szCs w:val="28"/>
        </w:rPr>
      </w:pPr>
      <w:r w:rsidRPr="00D84571">
        <w:rPr>
          <w:rFonts w:ascii="Times New Roman" w:hAnsi="Times New Roman"/>
          <w:b/>
          <w:sz w:val="28"/>
          <w:szCs w:val="28"/>
        </w:rPr>
        <w:t>акционерного общества «</w:t>
      </w:r>
      <w:r w:rsidRPr="00D84571">
        <w:rPr>
          <w:rFonts w:ascii="Times New Roman" w:hAnsi="Times New Roman"/>
          <w:b/>
          <w:sz w:val="28"/>
          <w:szCs w:val="28"/>
          <w:lang w:val="en-US"/>
        </w:rPr>
        <w:t>YYY</w:t>
      </w:r>
      <w:r w:rsidRPr="00D84571">
        <w:rPr>
          <w:rFonts w:ascii="Times New Roman" w:hAnsi="Times New Roman"/>
          <w:b/>
          <w:sz w:val="28"/>
          <w:szCs w:val="28"/>
        </w:rPr>
        <w:t xml:space="preserve">» </w:t>
      </w:r>
    </w:p>
    <w:p w:rsidR="005F6A4E" w:rsidRPr="00D84571" w:rsidRDefault="005F6A4E" w:rsidP="005F6A4E">
      <w:pPr>
        <w:autoSpaceDE w:val="0"/>
        <w:autoSpaceDN w:val="0"/>
        <w:adjustRightInd w:val="0"/>
        <w:spacing w:after="0" w:line="240" w:lineRule="auto"/>
        <w:jc w:val="center"/>
        <w:outlineLvl w:val="3"/>
        <w:rPr>
          <w:rFonts w:ascii="Times New Roman" w:hAnsi="Times New Roman"/>
          <w:b/>
          <w:sz w:val="28"/>
          <w:szCs w:val="28"/>
        </w:rPr>
      </w:pPr>
      <w:r w:rsidRPr="00D84571">
        <w:rPr>
          <w:rFonts w:ascii="Times New Roman" w:hAnsi="Times New Roman"/>
          <w:b/>
          <w:sz w:val="28"/>
          <w:szCs w:val="28"/>
        </w:rPr>
        <w:t>за 2015 год</w:t>
      </w:r>
    </w:p>
    <w:p w:rsidR="005F6A4E" w:rsidRPr="00D84571" w:rsidRDefault="005F6A4E" w:rsidP="005F6A4E">
      <w:pPr>
        <w:autoSpaceDE w:val="0"/>
        <w:autoSpaceDN w:val="0"/>
        <w:adjustRightInd w:val="0"/>
        <w:spacing w:after="0" w:line="240" w:lineRule="auto"/>
        <w:jc w:val="center"/>
        <w:outlineLvl w:val="3"/>
        <w:rPr>
          <w:rFonts w:ascii="Times New Roman" w:hAnsi="Times New Roman"/>
          <w:sz w:val="28"/>
          <w:szCs w:val="28"/>
        </w:rPr>
      </w:pPr>
    </w:p>
    <w:p w:rsidR="005F6A4E" w:rsidRPr="00D84571" w:rsidRDefault="005F6A4E" w:rsidP="005F6A4E">
      <w:pPr>
        <w:autoSpaceDE w:val="0"/>
        <w:autoSpaceDN w:val="0"/>
        <w:adjustRightInd w:val="0"/>
        <w:spacing w:after="0" w:line="240" w:lineRule="auto"/>
        <w:jc w:val="center"/>
        <w:outlineLvl w:val="3"/>
        <w:rPr>
          <w:rFonts w:ascii="Times New Roman" w:hAnsi="Times New Roman"/>
          <w:sz w:val="28"/>
          <w:szCs w:val="28"/>
        </w:rPr>
      </w:pPr>
    </w:p>
    <w:p w:rsidR="005F6A4E" w:rsidRPr="00D84571" w:rsidRDefault="005F6A4E" w:rsidP="005F6A4E">
      <w:pPr>
        <w:autoSpaceDE w:val="0"/>
        <w:autoSpaceDN w:val="0"/>
        <w:adjustRightInd w:val="0"/>
        <w:spacing w:after="0" w:line="240" w:lineRule="auto"/>
        <w:jc w:val="right"/>
        <w:outlineLvl w:val="3"/>
        <w:rPr>
          <w:rFonts w:ascii="Times New Roman" w:hAnsi="Times New Roman"/>
          <w:sz w:val="28"/>
          <w:szCs w:val="28"/>
        </w:rPr>
      </w:pPr>
      <w:r w:rsidRPr="00D84571">
        <w:rPr>
          <w:rFonts w:ascii="Times New Roman" w:hAnsi="Times New Roman"/>
          <w:sz w:val="28"/>
          <w:szCs w:val="28"/>
        </w:rPr>
        <w:t>Акционерам акционерного общества «YYY»</w:t>
      </w:r>
    </w:p>
    <w:p w:rsidR="005F6A4E" w:rsidRPr="00D84571" w:rsidRDefault="005F6A4E" w:rsidP="005F6A4E">
      <w:pPr>
        <w:autoSpaceDE w:val="0"/>
        <w:autoSpaceDN w:val="0"/>
        <w:adjustRightInd w:val="0"/>
        <w:spacing w:after="0" w:line="240" w:lineRule="auto"/>
        <w:jc w:val="right"/>
        <w:outlineLvl w:val="3"/>
        <w:rPr>
          <w:rFonts w:ascii="Times New Roman" w:hAnsi="Times New Roman"/>
          <w:sz w:val="28"/>
          <w:szCs w:val="28"/>
        </w:rPr>
      </w:pPr>
    </w:p>
    <w:p w:rsidR="005F6A4E" w:rsidRPr="00D84571" w:rsidRDefault="005F6A4E" w:rsidP="005F6A4E">
      <w:pPr>
        <w:keepNext/>
        <w:spacing w:after="0" w:line="240" w:lineRule="auto"/>
        <w:ind w:firstLine="720"/>
        <w:jc w:val="both"/>
        <w:rPr>
          <w:rFonts w:ascii="Times New Roman" w:eastAsia="Times New Roman" w:hAnsi="Times New Roman"/>
          <w:sz w:val="28"/>
          <w:szCs w:val="28"/>
        </w:rPr>
      </w:pPr>
      <w:proofErr w:type="spellStart"/>
      <w:r w:rsidRPr="00D84571">
        <w:rPr>
          <w:rFonts w:ascii="Times New Roman" w:eastAsia="Times New Roman" w:hAnsi="Times New Roman"/>
          <w:sz w:val="28"/>
          <w:szCs w:val="28"/>
        </w:rPr>
        <w:t>Аудируемое</w:t>
      </w:r>
      <w:proofErr w:type="spellEnd"/>
      <w:r w:rsidRPr="00D84571">
        <w:rPr>
          <w:rFonts w:ascii="Times New Roman" w:eastAsia="Times New Roman" w:hAnsi="Times New Roman"/>
          <w:sz w:val="28"/>
          <w:szCs w:val="28"/>
        </w:rPr>
        <w:t xml:space="preserve"> лицо: </w:t>
      </w:r>
    </w:p>
    <w:p w:rsidR="005F6A4E" w:rsidRPr="00D84571" w:rsidRDefault="005F6A4E" w:rsidP="005F6A4E">
      <w:pPr>
        <w:keepNext/>
        <w:spacing w:after="0" w:line="240" w:lineRule="auto"/>
        <w:ind w:left="1440"/>
        <w:jc w:val="both"/>
        <w:rPr>
          <w:rFonts w:ascii="Times New Roman" w:eastAsia="Times New Roman" w:hAnsi="Times New Roman"/>
          <w:sz w:val="28"/>
          <w:szCs w:val="28"/>
        </w:rPr>
      </w:pPr>
      <w:r w:rsidRPr="00D84571">
        <w:rPr>
          <w:rFonts w:ascii="Times New Roman" w:eastAsia="Times New Roman" w:hAnsi="Times New Roman"/>
          <w:sz w:val="28"/>
          <w:szCs w:val="28"/>
        </w:rPr>
        <w:t xml:space="preserve">акционерное общество «YYY», </w:t>
      </w:r>
    </w:p>
    <w:p w:rsidR="005F6A4E" w:rsidRPr="00D84571" w:rsidRDefault="005F6A4E" w:rsidP="005F6A4E">
      <w:pPr>
        <w:keepNext/>
        <w:spacing w:after="0" w:line="240" w:lineRule="auto"/>
        <w:ind w:left="1440"/>
        <w:jc w:val="both"/>
        <w:rPr>
          <w:rFonts w:ascii="Times New Roman" w:eastAsia="Times New Roman" w:hAnsi="Times New Roman"/>
          <w:bCs/>
          <w:iCs/>
          <w:sz w:val="28"/>
          <w:szCs w:val="28"/>
        </w:rPr>
      </w:pPr>
      <w:r w:rsidRPr="00D84571">
        <w:rPr>
          <w:rFonts w:ascii="Times New Roman" w:eastAsia="Times New Roman" w:hAnsi="Times New Roman"/>
          <w:bCs/>
          <w:iCs/>
          <w:sz w:val="28"/>
          <w:szCs w:val="28"/>
        </w:rPr>
        <w:t xml:space="preserve">ОГРН 8800000000000, </w:t>
      </w:r>
    </w:p>
    <w:p w:rsidR="005F6A4E" w:rsidRPr="00D84571" w:rsidRDefault="005F6A4E" w:rsidP="005F6A4E">
      <w:pPr>
        <w:keepNext/>
        <w:spacing w:after="0" w:line="240" w:lineRule="auto"/>
        <w:ind w:left="1440"/>
        <w:jc w:val="both"/>
        <w:rPr>
          <w:rFonts w:ascii="Times New Roman" w:eastAsia="Times New Roman" w:hAnsi="Times New Roman"/>
          <w:sz w:val="28"/>
          <w:szCs w:val="28"/>
        </w:rPr>
      </w:pPr>
      <w:r w:rsidRPr="00D84571">
        <w:rPr>
          <w:rFonts w:ascii="Times New Roman" w:eastAsia="Times New Roman" w:hAnsi="Times New Roman"/>
          <w:bCs/>
          <w:iCs/>
          <w:sz w:val="28"/>
          <w:szCs w:val="28"/>
        </w:rPr>
        <w:t>115621</w:t>
      </w:r>
      <w:r w:rsidRPr="00D84571">
        <w:rPr>
          <w:rFonts w:ascii="Times New Roman" w:eastAsia="Times New Roman" w:hAnsi="Times New Roman"/>
          <w:sz w:val="28"/>
          <w:szCs w:val="28"/>
        </w:rPr>
        <w:t>, Москва, улица Профсоюзная, дом 220.</w:t>
      </w:r>
    </w:p>
    <w:p w:rsidR="005F6A4E" w:rsidRPr="00D84571" w:rsidRDefault="005F6A4E" w:rsidP="005F6A4E">
      <w:pPr>
        <w:spacing w:after="0" w:line="240" w:lineRule="auto"/>
        <w:ind w:firstLine="720"/>
        <w:jc w:val="both"/>
        <w:rPr>
          <w:rFonts w:ascii="Times New Roman" w:eastAsia="Times New Roman" w:hAnsi="Times New Roman"/>
          <w:sz w:val="28"/>
          <w:szCs w:val="28"/>
        </w:rPr>
      </w:pPr>
      <w:r w:rsidRPr="00D84571">
        <w:rPr>
          <w:rFonts w:ascii="Times New Roman" w:eastAsia="Times New Roman" w:hAnsi="Times New Roman"/>
          <w:sz w:val="28"/>
          <w:szCs w:val="28"/>
        </w:rPr>
        <w:t xml:space="preserve">Аудиторская организация: </w:t>
      </w:r>
    </w:p>
    <w:p w:rsidR="005F6A4E" w:rsidRPr="00D84571" w:rsidRDefault="005F6A4E" w:rsidP="005F6A4E">
      <w:pPr>
        <w:spacing w:after="0" w:line="240" w:lineRule="auto"/>
        <w:ind w:left="1440"/>
        <w:jc w:val="both"/>
        <w:rPr>
          <w:rFonts w:ascii="Times New Roman" w:eastAsia="Times New Roman" w:hAnsi="Times New Roman"/>
          <w:sz w:val="28"/>
          <w:szCs w:val="28"/>
        </w:rPr>
      </w:pPr>
      <w:r w:rsidRPr="00D84571">
        <w:rPr>
          <w:rFonts w:ascii="Times New Roman" w:eastAsia="Times New Roman" w:hAnsi="Times New Roman"/>
          <w:sz w:val="28"/>
          <w:szCs w:val="28"/>
        </w:rPr>
        <w:t>акционерное общество «</w:t>
      </w:r>
      <w:r w:rsidRPr="00D84571">
        <w:rPr>
          <w:rFonts w:ascii="Times New Roman" w:eastAsia="Times New Roman" w:hAnsi="Times New Roman"/>
          <w:sz w:val="28"/>
          <w:szCs w:val="28"/>
          <w:lang w:val="en-US"/>
        </w:rPr>
        <w:t>ZZZ</w:t>
      </w:r>
      <w:r w:rsidRPr="00D84571">
        <w:rPr>
          <w:rFonts w:ascii="Times New Roman" w:eastAsia="Times New Roman" w:hAnsi="Times New Roman"/>
          <w:sz w:val="28"/>
          <w:szCs w:val="28"/>
        </w:rPr>
        <w:t xml:space="preserve">», </w:t>
      </w:r>
    </w:p>
    <w:p w:rsidR="005F6A4E" w:rsidRPr="00D84571" w:rsidRDefault="005F6A4E" w:rsidP="005F6A4E">
      <w:pPr>
        <w:spacing w:after="0" w:line="240" w:lineRule="auto"/>
        <w:ind w:left="1440"/>
        <w:jc w:val="both"/>
        <w:rPr>
          <w:rFonts w:ascii="Times New Roman" w:eastAsia="Times New Roman" w:hAnsi="Times New Roman"/>
          <w:sz w:val="28"/>
          <w:szCs w:val="28"/>
        </w:rPr>
      </w:pPr>
      <w:r w:rsidRPr="00D84571">
        <w:rPr>
          <w:rFonts w:ascii="Times New Roman" w:eastAsia="Times New Roman" w:hAnsi="Times New Roman"/>
          <w:bCs/>
          <w:iCs/>
          <w:sz w:val="28"/>
          <w:szCs w:val="28"/>
        </w:rPr>
        <w:t>ОГРН 9900000000000,</w:t>
      </w:r>
      <w:r w:rsidRPr="00D84571">
        <w:rPr>
          <w:rFonts w:ascii="Times New Roman" w:eastAsia="Times New Roman" w:hAnsi="Times New Roman"/>
          <w:sz w:val="28"/>
          <w:szCs w:val="28"/>
        </w:rPr>
        <w:t xml:space="preserve"> </w:t>
      </w:r>
    </w:p>
    <w:p w:rsidR="005F6A4E" w:rsidRPr="00D84571" w:rsidRDefault="005F6A4E" w:rsidP="005F6A4E">
      <w:pPr>
        <w:spacing w:after="0" w:line="240" w:lineRule="auto"/>
        <w:ind w:left="1440"/>
        <w:jc w:val="both"/>
        <w:rPr>
          <w:rFonts w:ascii="Times New Roman" w:eastAsia="Times New Roman" w:hAnsi="Times New Roman"/>
          <w:sz w:val="28"/>
          <w:szCs w:val="28"/>
        </w:rPr>
      </w:pPr>
      <w:r w:rsidRPr="00D84571">
        <w:rPr>
          <w:rFonts w:ascii="Times New Roman" w:eastAsia="Times New Roman" w:hAnsi="Times New Roman"/>
          <w:sz w:val="28"/>
          <w:szCs w:val="28"/>
        </w:rPr>
        <w:t xml:space="preserve">111421, Москва, улица Королева, дом 101, </w:t>
      </w:r>
    </w:p>
    <w:p w:rsidR="005F6A4E" w:rsidRPr="00D84571" w:rsidRDefault="005F6A4E" w:rsidP="005F6A4E">
      <w:pPr>
        <w:spacing w:after="0" w:line="240" w:lineRule="auto"/>
        <w:ind w:left="1440"/>
        <w:jc w:val="both"/>
        <w:rPr>
          <w:rFonts w:ascii="Times New Roman" w:eastAsia="Times New Roman" w:hAnsi="Times New Roman"/>
          <w:sz w:val="28"/>
          <w:szCs w:val="28"/>
        </w:rPr>
      </w:pPr>
      <w:r w:rsidRPr="00D84571">
        <w:rPr>
          <w:rFonts w:ascii="Times New Roman" w:eastAsia="Times New Roman" w:hAnsi="Times New Roman"/>
          <w:sz w:val="28"/>
          <w:szCs w:val="28"/>
        </w:rPr>
        <w:t xml:space="preserve">член саморегулируемой организации аудиторов «ААА», </w:t>
      </w:r>
    </w:p>
    <w:p w:rsidR="005F6A4E" w:rsidRPr="00D84571" w:rsidRDefault="005F6A4E" w:rsidP="005F6A4E">
      <w:pPr>
        <w:spacing w:after="0" w:line="240" w:lineRule="auto"/>
        <w:ind w:left="1440"/>
        <w:jc w:val="both"/>
        <w:rPr>
          <w:rFonts w:ascii="Times New Roman" w:eastAsia="Times New Roman" w:hAnsi="Times New Roman"/>
          <w:sz w:val="28"/>
          <w:szCs w:val="28"/>
        </w:rPr>
      </w:pPr>
      <w:r w:rsidRPr="00D84571">
        <w:rPr>
          <w:rFonts w:ascii="Times New Roman" w:eastAsia="Times New Roman" w:hAnsi="Times New Roman"/>
          <w:sz w:val="28"/>
          <w:szCs w:val="28"/>
        </w:rPr>
        <w:t>ОРНЗ 01234567890.</w:t>
      </w:r>
    </w:p>
    <w:p w:rsidR="005F6A4E" w:rsidRPr="00D84571" w:rsidRDefault="005F6A4E" w:rsidP="005F6A4E">
      <w:pPr>
        <w:autoSpaceDE w:val="0"/>
        <w:autoSpaceDN w:val="0"/>
        <w:adjustRightInd w:val="0"/>
        <w:spacing w:after="0" w:line="240" w:lineRule="auto"/>
        <w:ind w:firstLine="720"/>
        <w:jc w:val="both"/>
        <w:outlineLvl w:val="3"/>
        <w:rPr>
          <w:rFonts w:ascii="Times New Roman" w:hAnsi="Times New Roman"/>
          <w:sz w:val="28"/>
          <w:szCs w:val="28"/>
        </w:rPr>
      </w:pPr>
    </w:p>
    <w:p w:rsidR="005F6A4E" w:rsidRPr="00D84571" w:rsidRDefault="005F6A4E" w:rsidP="005F6A4E">
      <w:pPr>
        <w:autoSpaceDE w:val="0"/>
        <w:autoSpaceDN w:val="0"/>
        <w:adjustRightInd w:val="0"/>
        <w:spacing w:after="0" w:line="240" w:lineRule="auto"/>
        <w:ind w:firstLine="720"/>
        <w:jc w:val="both"/>
        <w:outlineLvl w:val="3"/>
        <w:rPr>
          <w:rFonts w:ascii="Times New Roman" w:hAnsi="Times New Roman"/>
          <w:sz w:val="28"/>
          <w:szCs w:val="28"/>
        </w:rPr>
      </w:pPr>
      <w:r w:rsidRPr="00D84571">
        <w:rPr>
          <w:rFonts w:ascii="Times New Roman" w:hAnsi="Times New Roman"/>
          <w:sz w:val="28"/>
          <w:szCs w:val="28"/>
        </w:rPr>
        <w:lastRenderedPageBreak/>
        <w:t>Мы провели аудит прилагаемой годовой бухгалтерской отчетности акционерного общества «YYY», состоящей из бухгалтерского баланса по состоянию на 31 декабря 2015 года, отчета о финансовых результатах,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2015 год, пояснений к бухгалтерскому балансу и отчету о финансовых результатах.</w:t>
      </w:r>
    </w:p>
    <w:p w:rsidR="005F6A4E" w:rsidRPr="00D84571" w:rsidRDefault="005F6A4E" w:rsidP="005F6A4E">
      <w:pPr>
        <w:autoSpaceDE w:val="0"/>
        <w:autoSpaceDN w:val="0"/>
        <w:adjustRightInd w:val="0"/>
        <w:spacing w:after="0" w:line="240" w:lineRule="auto"/>
        <w:ind w:firstLine="540"/>
        <w:jc w:val="both"/>
        <w:outlineLvl w:val="3"/>
        <w:rPr>
          <w:rFonts w:ascii="Times New Roman" w:hAnsi="Times New Roman"/>
          <w:sz w:val="28"/>
          <w:szCs w:val="28"/>
        </w:rPr>
      </w:pPr>
    </w:p>
    <w:p w:rsidR="005F6A4E" w:rsidRPr="00D84571" w:rsidRDefault="005F6A4E" w:rsidP="005F6A4E">
      <w:pPr>
        <w:autoSpaceDE w:val="0"/>
        <w:autoSpaceDN w:val="0"/>
        <w:adjustRightInd w:val="0"/>
        <w:spacing w:after="0" w:line="240" w:lineRule="auto"/>
        <w:jc w:val="center"/>
        <w:outlineLvl w:val="4"/>
        <w:rPr>
          <w:rFonts w:ascii="Times New Roman" w:hAnsi="Times New Roman"/>
          <w:b/>
          <w:sz w:val="28"/>
          <w:szCs w:val="28"/>
        </w:rPr>
      </w:pPr>
      <w:r w:rsidRPr="00D84571">
        <w:rPr>
          <w:rFonts w:ascii="Times New Roman" w:hAnsi="Times New Roman"/>
          <w:b/>
          <w:sz w:val="28"/>
          <w:szCs w:val="28"/>
        </w:rPr>
        <w:t xml:space="preserve">Ответственность </w:t>
      </w:r>
      <w:proofErr w:type="spellStart"/>
      <w:r w:rsidRPr="00D84571">
        <w:rPr>
          <w:rFonts w:ascii="Times New Roman" w:hAnsi="Times New Roman"/>
          <w:b/>
          <w:sz w:val="28"/>
          <w:szCs w:val="28"/>
        </w:rPr>
        <w:t>аудируемого</w:t>
      </w:r>
      <w:proofErr w:type="spellEnd"/>
      <w:r w:rsidRPr="00D84571">
        <w:rPr>
          <w:rFonts w:ascii="Times New Roman" w:hAnsi="Times New Roman"/>
          <w:b/>
          <w:sz w:val="28"/>
          <w:szCs w:val="28"/>
        </w:rPr>
        <w:t xml:space="preserve"> лица</w:t>
      </w:r>
    </w:p>
    <w:p w:rsidR="005F6A4E" w:rsidRPr="00D84571" w:rsidRDefault="005F6A4E" w:rsidP="005F6A4E">
      <w:pPr>
        <w:autoSpaceDE w:val="0"/>
        <w:autoSpaceDN w:val="0"/>
        <w:adjustRightInd w:val="0"/>
        <w:spacing w:after="0" w:line="240" w:lineRule="auto"/>
        <w:jc w:val="center"/>
        <w:outlineLvl w:val="4"/>
        <w:rPr>
          <w:rFonts w:ascii="Times New Roman" w:hAnsi="Times New Roman"/>
          <w:sz w:val="28"/>
          <w:szCs w:val="28"/>
        </w:rPr>
      </w:pPr>
      <w:r w:rsidRPr="00D84571">
        <w:rPr>
          <w:rFonts w:ascii="Times New Roman" w:hAnsi="Times New Roman"/>
          <w:b/>
          <w:sz w:val="28"/>
          <w:szCs w:val="28"/>
        </w:rPr>
        <w:t>за годовую бухгалтерскую отчетность</w:t>
      </w:r>
    </w:p>
    <w:p w:rsidR="005F6A4E" w:rsidRPr="00D84571" w:rsidRDefault="005F6A4E" w:rsidP="005F6A4E">
      <w:pPr>
        <w:autoSpaceDE w:val="0"/>
        <w:autoSpaceDN w:val="0"/>
        <w:adjustRightInd w:val="0"/>
        <w:spacing w:after="0" w:line="240" w:lineRule="auto"/>
        <w:jc w:val="center"/>
        <w:outlineLvl w:val="4"/>
        <w:rPr>
          <w:rFonts w:ascii="Times New Roman" w:hAnsi="Times New Roman"/>
          <w:sz w:val="28"/>
          <w:szCs w:val="28"/>
        </w:rPr>
      </w:pPr>
    </w:p>
    <w:p w:rsidR="005F6A4E" w:rsidRPr="00D84571" w:rsidRDefault="005F6A4E" w:rsidP="005F6A4E">
      <w:pPr>
        <w:autoSpaceDE w:val="0"/>
        <w:autoSpaceDN w:val="0"/>
        <w:adjustRightInd w:val="0"/>
        <w:spacing w:after="0" w:line="240" w:lineRule="auto"/>
        <w:ind w:firstLine="709"/>
        <w:jc w:val="both"/>
        <w:outlineLvl w:val="4"/>
        <w:rPr>
          <w:rFonts w:ascii="Times New Roman" w:hAnsi="Times New Roman"/>
          <w:sz w:val="28"/>
          <w:szCs w:val="28"/>
        </w:rPr>
      </w:pPr>
      <w:r w:rsidRPr="00D84571">
        <w:rPr>
          <w:rFonts w:ascii="Times New Roman" w:hAnsi="Times New Roman"/>
          <w:sz w:val="28"/>
          <w:szCs w:val="28"/>
        </w:rPr>
        <w:t xml:space="preserve">Руководство </w:t>
      </w:r>
      <w:proofErr w:type="spellStart"/>
      <w:r w:rsidRPr="00D84571">
        <w:rPr>
          <w:rFonts w:ascii="Times New Roman" w:hAnsi="Times New Roman"/>
          <w:sz w:val="28"/>
          <w:szCs w:val="28"/>
        </w:rPr>
        <w:t>аудируемого</w:t>
      </w:r>
      <w:proofErr w:type="spellEnd"/>
      <w:r w:rsidRPr="00D84571">
        <w:rPr>
          <w:rFonts w:ascii="Times New Roman" w:hAnsi="Times New Roman"/>
          <w:sz w:val="28"/>
          <w:szCs w:val="28"/>
        </w:rPr>
        <w:t xml:space="preserve"> лица несет ответственность за составление и достоверность указанной годовой бухгалтерской отчетности в соответствии с российскими правилами составления бухгалтерской отчетности и за систему внутреннего контроля, необходимую для составления годовой бухгалтерской отчетности, не содержащей существенных искажений вследствие недобросовестных действий или ошибок.</w:t>
      </w:r>
    </w:p>
    <w:p w:rsidR="005F6A4E" w:rsidRPr="00D84571" w:rsidRDefault="005F6A4E" w:rsidP="005F6A4E">
      <w:pPr>
        <w:autoSpaceDE w:val="0"/>
        <w:autoSpaceDN w:val="0"/>
        <w:adjustRightInd w:val="0"/>
        <w:spacing w:after="0" w:line="240" w:lineRule="auto"/>
        <w:ind w:firstLine="540"/>
        <w:jc w:val="both"/>
        <w:outlineLvl w:val="4"/>
        <w:rPr>
          <w:rFonts w:ascii="Times New Roman" w:hAnsi="Times New Roman"/>
          <w:sz w:val="28"/>
          <w:szCs w:val="28"/>
        </w:rPr>
      </w:pPr>
    </w:p>
    <w:p w:rsidR="005F6A4E" w:rsidRPr="00D84571" w:rsidRDefault="005F6A4E" w:rsidP="005F6A4E">
      <w:pPr>
        <w:autoSpaceDE w:val="0"/>
        <w:autoSpaceDN w:val="0"/>
        <w:adjustRightInd w:val="0"/>
        <w:spacing w:after="0" w:line="240" w:lineRule="auto"/>
        <w:jc w:val="center"/>
        <w:outlineLvl w:val="4"/>
        <w:rPr>
          <w:rFonts w:ascii="Times New Roman" w:hAnsi="Times New Roman"/>
          <w:b/>
          <w:sz w:val="28"/>
          <w:szCs w:val="28"/>
        </w:rPr>
      </w:pPr>
      <w:r w:rsidRPr="00D84571">
        <w:rPr>
          <w:rFonts w:ascii="Times New Roman" w:hAnsi="Times New Roman"/>
          <w:b/>
          <w:sz w:val="28"/>
          <w:szCs w:val="28"/>
        </w:rPr>
        <w:t>Ответственность аудитора</w:t>
      </w:r>
    </w:p>
    <w:p w:rsidR="005F6A4E" w:rsidRPr="00D84571" w:rsidRDefault="005F6A4E" w:rsidP="005F6A4E">
      <w:pPr>
        <w:autoSpaceDE w:val="0"/>
        <w:autoSpaceDN w:val="0"/>
        <w:adjustRightInd w:val="0"/>
        <w:spacing w:after="0" w:line="240" w:lineRule="auto"/>
        <w:jc w:val="center"/>
        <w:outlineLvl w:val="4"/>
        <w:rPr>
          <w:rFonts w:ascii="Times New Roman" w:hAnsi="Times New Roman"/>
          <w:b/>
          <w:sz w:val="28"/>
          <w:szCs w:val="28"/>
        </w:rPr>
      </w:pPr>
    </w:p>
    <w:p w:rsidR="005F6A4E" w:rsidRPr="00D84571" w:rsidRDefault="005F6A4E" w:rsidP="005F6A4E">
      <w:pPr>
        <w:autoSpaceDE w:val="0"/>
        <w:autoSpaceDN w:val="0"/>
        <w:adjustRightInd w:val="0"/>
        <w:spacing w:after="0" w:line="240" w:lineRule="auto"/>
        <w:ind w:firstLine="709"/>
        <w:jc w:val="both"/>
        <w:outlineLvl w:val="4"/>
        <w:rPr>
          <w:rFonts w:ascii="Times New Roman" w:hAnsi="Times New Roman"/>
          <w:sz w:val="28"/>
          <w:szCs w:val="28"/>
        </w:rPr>
      </w:pPr>
      <w:r w:rsidRPr="00D84571">
        <w:rPr>
          <w:rFonts w:ascii="Times New Roman" w:hAnsi="Times New Roman"/>
          <w:sz w:val="28"/>
          <w:szCs w:val="28"/>
        </w:rPr>
        <w:t>Наша ответственность заключается в выражении мнения о достоверности годовой бухгалтерской отчетности на основе проведенного нами аудита. Мы проводили аудит в соответствии с федеральными стандартами аудиторской деятельности. Данные стандарты требуют соблюдения применимых этических норм, а также планирования и проведения аудита таким образом, чтобы получить достаточную уверенность в том, что годовая бухгалтерская отчетность не содержит существенных искажений.</w:t>
      </w:r>
    </w:p>
    <w:p w:rsidR="005F6A4E" w:rsidRPr="00D84571" w:rsidRDefault="005F6A4E" w:rsidP="005F6A4E">
      <w:pPr>
        <w:autoSpaceDE w:val="0"/>
        <w:autoSpaceDN w:val="0"/>
        <w:adjustRightInd w:val="0"/>
        <w:spacing w:after="0" w:line="240" w:lineRule="auto"/>
        <w:ind w:firstLine="709"/>
        <w:jc w:val="both"/>
        <w:outlineLvl w:val="4"/>
        <w:rPr>
          <w:rFonts w:ascii="Times New Roman" w:hAnsi="Times New Roman"/>
          <w:sz w:val="28"/>
          <w:szCs w:val="28"/>
        </w:rPr>
      </w:pPr>
      <w:r w:rsidRPr="00D84571">
        <w:rPr>
          <w:rFonts w:ascii="Times New Roman" w:hAnsi="Times New Roman"/>
          <w:sz w:val="28"/>
          <w:szCs w:val="28"/>
        </w:rPr>
        <w:t xml:space="preserve">Аудит включал проведение аудиторских процедур, направленных на получение аудиторских доказательств, подтверждающих числовые показатели в годовой бухгалтерской отчетности и раскрытие в ней информации. Выбор аудиторских процедур является предметом нашего суждения, которое основывается на оценке риска существенных искажений, допущенных вследствие недобросовестных действий или ошибок. В процессе оценки данного риска нами рассмотрена система внутреннего контроля, обеспечивающая составление и достоверность годовой бухгалтерской отчетности, с целью выбора соответствующих аудиторских процедур, но не с целью выражения мнения об эффективности системы внутреннего контроля. </w:t>
      </w:r>
    </w:p>
    <w:p w:rsidR="005F6A4E" w:rsidRPr="00D84571" w:rsidRDefault="005F6A4E" w:rsidP="005F6A4E">
      <w:pPr>
        <w:autoSpaceDE w:val="0"/>
        <w:autoSpaceDN w:val="0"/>
        <w:adjustRightInd w:val="0"/>
        <w:spacing w:after="0" w:line="240" w:lineRule="auto"/>
        <w:ind w:firstLine="709"/>
        <w:jc w:val="both"/>
        <w:outlineLvl w:val="4"/>
        <w:rPr>
          <w:rFonts w:ascii="Times New Roman" w:hAnsi="Times New Roman"/>
          <w:sz w:val="28"/>
          <w:szCs w:val="28"/>
        </w:rPr>
      </w:pPr>
      <w:r w:rsidRPr="00D84571">
        <w:rPr>
          <w:rFonts w:ascii="Times New Roman" w:hAnsi="Times New Roman"/>
          <w:sz w:val="28"/>
          <w:szCs w:val="28"/>
        </w:rPr>
        <w:t xml:space="preserve">Аудит также включал оценку надлежащего характера применяемой учетной политики и обоснованности оценочных показателей, полученных руководством </w:t>
      </w:r>
      <w:proofErr w:type="spellStart"/>
      <w:r w:rsidRPr="00D84571">
        <w:rPr>
          <w:rFonts w:ascii="Times New Roman" w:hAnsi="Times New Roman"/>
          <w:sz w:val="28"/>
          <w:szCs w:val="28"/>
        </w:rPr>
        <w:t>аудируемого</w:t>
      </w:r>
      <w:proofErr w:type="spellEnd"/>
      <w:r w:rsidRPr="00D84571">
        <w:rPr>
          <w:rFonts w:ascii="Times New Roman" w:hAnsi="Times New Roman"/>
          <w:sz w:val="28"/>
          <w:szCs w:val="28"/>
        </w:rPr>
        <w:t xml:space="preserve"> лица, а также оценку представления годовой бухгалтерской отчетности в целом.</w:t>
      </w:r>
    </w:p>
    <w:p w:rsidR="005F6A4E" w:rsidRPr="00D84571" w:rsidRDefault="005F6A4E" w:rsidP="005F6A4E">
      <w:pPr>
        <w:autoSpaceDE w:val="0"/>
        <w:autoSpaceDN w:val="0"/>
        <w:adjustRightInd w:val="0"/>
        <w:spacing w:after="0" w:line="240" w:lineRule="auto"/>
        <w:ind w:firstLine="709"/>
        <w:jc w:val="both"/>
        <w:outlineLvl w:val="4"/>
        <w:rPr>
          <w:rFonts w:ascii="Times New Roman" w:hAnsi="Times New Roman"/>
          <w:sz w:val="28"/>
          <w:szCs w:val="28"/>
        </w:rPr>
      </w:pPr>
      <w:r w:rsidRPr="00D84571">
        <w:rPr>
          <w:rFonts w:ascii="Times New Roman" w:hAnsi="Times New Roman"/>
          <w:sz w:val="28"/>
          <w:szCs w:val="28"/>
        </w:rPr>
        <w:lastRenderedPageBreak/>
        <w:t>Мы полагаем, что полученные в ходе аудита аудиторские доказательства дают достаточные основания для выражения мнения о достоверности годовой бухгалтерской отчетности.</w:t>
      </w:r>
    </w:p>
    <w:p w:rsidR="005F6A4E" w:rsidRPr="00D84571" w:rsidRDefault="005F6A4E" w:rsidP="005D1845">
      <w:pPr>
        <w:autoSpaceDE w:val="0"/>
        <w:autoSpaceDN w:val="0"/>
        <w:adjustRightInd w:val="0"/>
        <w:spacing w:after="0" w:line="240" w:lineRule="auto"/>
        <w:outlineLvl w:val="4"/>
        <w:rPr>
          <w:rFonts w:ascii="Times New Roman" w:hAnsi="Times New Roman"/>
          <w:sz w:val="28"/>
          <w:szCs w:val="28"/>
        </w:rPr>
      </w:pPr>
    </w:p>
    <w:p w:rsidR="005F6A4E" w:rsidRPr="00D84571" w:rsidRDefault="005F6A4E" w:rsidP="005F6A4E">
      <w:pPr>
        <w:autoSpaceDE w:val="0"/>
        <w:autoSpaceDN w:val="0"/>
        <w:adjustRightInd w:val="0"/>
        <w:spacing w:after="0" w:line="240" w:lineRule="auto"/>
        <w:jc w:val="center"/>
        <w:outlineLvl w:val="4"/>
        <w:rPr>
          <w:rFonts w:ascii="Times New Roman" w:hAnsi="Times New Roman"/>
          <w:b/>
          <w:sz w:val="28"/>
          <w:szCs w:val="28"/>
        </w:rPr>
      </w:pPr>
      <w:r w:rsidRPr="00D84571">
        <w:rPr>
          <w:rFonts w:ascii="Times New Roman" w:hAnsi="Times New Roman"/>
          <w:b/>
          <w:sz w:val="28"/>
          <w:szCs w:val="28"/>
        </w:rPr>
        <w:t>Мнение</w:t>
      </w:r>
    </w:p>
    <w:p w:rsidR="005F6A4E" w:rsidRPr="00D84571" w:rsidRDefault="005F6A4E" w:rsidP="005F6A4E">
      <w:pPr>
        <w:autoSpaceDE w:val="0"/>
        <w:autoSpaceDN w:val="0"/>
        <w:adjustRightInd w:val="0"/>
        <w:spacing w:after="0" w:line="240" w:lineRule="auto"/>
        <w:jc w:val="center"/>
        <w:outlineLvl w:val="4"/>
        <w:rPr>
          <w:rFonts w:ascii="Times New Roman" w:hAnsi="Times New Roman"/>
          <w:sz w:val="28"/>
          <w:szCs w:val="28"/>
        </w:rPr>
      </w:pPr>
    </w:p>
    <w:p w:rsidR="005F6A4E" w:rsidRPr="00D84571" w:rsidRDefault="005F6A4E" w:rsidP="005F6A4E">
      <w:pPr>
        <w:autoSpaceDE w:val="0"/>
        <w:autoSpaceDN w:val="0"/>
        <w:adjustRightInd w:val="0"/>
        <w:spacing w:after="0" w:line="240" w:lineRule="auto"/>
        <w:ind w:firstLine="709"/>
        <w:jc w:val="both"/>
        <w:outlineLvl w:val="3"/>
        <w:rPr>
          <w:rFonts w:ascii="Times New Roman" w:hAnsi="Times New Roman"/>
          <w:sz w:val="28"/>
          <w:szCs w:val="28"/>
        </w:rPr>
      </w:pPr>
      <w:r w:rsidRPr="00D84571">
        <w:rPr>
          <w:rFonts w:ascii="Times New Roman" w:hAnsi="Times New Roman"/>
          <w:sz w:val="28"/>
          <w:szCs w:val="28"/>
        </w:rPr>
        <w:t>По нашему мнению, годовая бухгалтерская отчетность отражает достоверно во всех существенных отношениях финансовое положение акционерного общества «YYY» по состоянию на 31 декабря 2015 года, финансовые результаты его деятельности и движение денежных средств за 2015 год в соответствии с российскими правилами составления бухгалтерской отчетности.</w:t>
      </w:r>
    </w:p>
    <w:p w:rsidR="005F6A4E" w:rsidRPr="00D84571" w:rsidRDefault="005F6A4E" w:rsidP="005F6A4E">
      <w:pPr>
        <w:autoSpaceDE w:val="0"/>
        <w:autoSpaceDN w:val="0"/>
        <w:adjustRightInd w:val="0"/>
        <w:spacing w:after="0" w:line="240" w:lineRule="auto"/>
        <w:jc w:val="both"/>
        <w:outlineLvl w:val="3"/>
        <w:rPr>
          <w:rFonts w:ascii="Times New Roman" w:hAnsi="Times New Roman"/>
          <w:sz w:val="28"/>
          <w:szCs w:val="28"/>
        </w:rPr>
      </w:pPr>
    </w:p>
    <w:p w:rsidR="005F6A4E" w:rsidRPr="00D84571" w:rsidRDefault="005F6A4E" w:rsidP="005F6A4E">
      <w:pPr>
        <w:autoSpaceDE w:val="0"/>
        <w:autoSpaceDN w:val="0"/>
        <w:adjustRightInd w:val="0"/>
        <w:spacing w:after="0" w:line="240" w:lineRule="auto"/>
        <w:jc w:val="center"/>
        <w:outlineLvl w:val="3"/>
        <w:rPr>
          <w:rFonts w:ascii="Times New Roman" w:hAnsi="Times New Roman"/>
          <w:b/>
          <w:sz w:val="28"/>
          <w:szCs w:val="28"/>
        </w:rPr>
      </w:pPr>
      <w:r w:rsidRPr="00D84571">
        <w:rPr>
          <w:rFonts w:ascii="Times New Roman" w:hAnsi="Times New Roman"/>
          <w:b/>
          <w:sz w:val="28"/>
          <w:szCs w:val="28"/>
        </w:rPr>
        <w:t>Важные обстоятельства</w:t>
      </w:r>
    </w:p>
    <w:p w:rsidR="005F6A4E" w:rsidRPr="00D84571" w:rsidRDefault="005F6A4E" w:rsidP="005F6A4E">
      <w:pPr>
        <w:autoSpaceDE w:val="0"/>
        <w:autoSpaceDN w:val="0"/>
        <w:adjustRightInd w:val="0"/>
        <w:spacing w:after="0" w:line="240" w:lineRule="auto"/>
        <w:jc w:val="center"/>
        <w:outlineLvl w:val="3"/>
        <w:rPr>
          <w:rFonts w:ascii="Times New Roman" w:hAnsi="Times New Roman"/>
          <w:sz w:val="28"/>
          <w:szCs w:val="28"/>
        </w:rPr>
      </w:pPr>
    </w:p>
    <w:p w:rsidR="005F6A4E" w:rsidRPr="00D84571" w:rsidRDefault="005F6A4E" w:rsidP="005F6A4E">
      <w:pPr>
        <w:autoSpaceDE w:val="0"/>
        <w:autoSpaceDN w:val="0"/>
        <w:adjustRightInd w:val="0"/>
        <w:spacing w:after="0" w:line="240" w:lineRule="auto"/>
        <w:ind w:firstLine="709"/>
        <w:jc w:val="both"/>
        <w:outlineLvl w:val="3"/>
        <w:rPr>
          <w:rFonts w:ascii="Times New Roman" w:hAnsi="Times New Roman"/>
          <w:sz w:val="28"/>
          <w:szCs w:val="28"/>
        </w:rPr>
      </w:pPr>
      <w:r w:rsidRPr="00D84571">
        <w:rPr>
          <w:rFonts w:ascii="Times New Roman" w:hAnsi="Times New Roman"/>
          <w:sz w:val="28"/>
          <w:szCs w:val="28"/>
        </w:rPr>
        <w:t>Не изменяя мнения о достоверности годовой бухгалтерской отчетности, мы обращаем внимание на информацию о привлеченных акционерным обществом «YYY» средствах, изложенную в пояснении X к годовой бухгалтерской отчетности. Реальные возможности возврата указанных средств или продления соответствующих кредитных соглашений у акционерного общества «YYY»  отсутствуют. Данный факт указывает на наличие существенной неопределенности, обуславливающей значительные сомнения в способности акционерного общества «YYY» продолжать свою деятельность непрерывно.</w:t>
      </w:r>
    </w:p>
    <w:p w:rsidR="005F6A4E" w:rsidRPr="00D84571" w:rsidRDefault="005F6A4E" w:rsidP="005F6A4E">
      <w:pPr>
        <w:autoSpaceDE w:val="0"/>
        <w:autoSpaceDN w:val="0"/>
        <w:adjustRightInd w:val="0"/>
        <w:spacing w:after="0" w:line="240" w:lineRule="auto"/>
        <w:jc w:val="both"/>
        <w:outlineLvl w:val="3"/>
        <w:rPr>
          <w:rFonts w:ascii="Times New Roman" w:hAnsi="Times New Roman"/>
          <w:sz w:val="28"/>
          <w:szCs w:val="28"/>
        </w:rPr>
      </w:pPr>
    </w:p>
    <w:p w:rsidR="005F6A4E" w:rsidRPr="00D84571" w:rsidRDefault="005F6A4E" w:rsidP="005F6A4E">
      <w:pPr>
        <w:autoSpaceDE w:val="0"/>
        <w:autoSpaceDN w:val="0"/>
        <w:adjustRightInd w:val="0"/>
        <w:spacing w:after="0" w:line="240" w:lineRule="auto"/>
        <w:rPr>
          <w:rFonts w:ascii="Times New Roman" w:eastAsia="Times New Roman" w:hAnsi="Times New Roman"/>
          <w:sz w:val="28"/>
          <w:szCs w:val="28"/>
          <w:lang w:eastAsia="ru-RU"/>
        </w:rPr>
      </w:pPr>
      <w:r w:rsidRPr="00D84571">
        <w:rPr>
          <w:rFonts w:ascii="Times New Roman" w:eastAsia="Times New Roman" w:hAnsi="Times New Roman"/>
          <w:sz w:val="28"/>
          <w:szCs w:val="28"/>
          <w:lang w:eastAsia="ru-RU"/>
        </w:rPr>
        <w:t>Руководитель, аудиторская                      [подпись]            Инициалы, фамилия</w:t>
      </w:r>
    </w:p>
    <w:p w:rsidR="005D1845" w:rsidRDefault="005F6A4E" w:rsidP="005F6A4E">
      <w:pPr>
        <w:autoSpaceDE w:val="0"/>
        <w:autoSpaceDN w:val="0"/>
        <w:adjustRightInd w:val="0"/>
        <w:spacing w:after="0" w:line="240" w:lineRule="auto"/>
        <w:rPr>
          <w:rFonts w:ascii="Times New Roman" w:eastAsia="Times New Roman" w:hAnsi="Times New Roman"/>
          <w:sz w:val="28"/>
          <w:szCs w:val="28"/>
          <w:lang w:eastAsia="ru-RU"/>
        </w:rPr>
      </w:pPr>
      <w:r w:rsidRPr="00D84571">
        <w:rPr>
          <w:rFonts w:ascii="Times New Roman" w:eastAsia="Times New Roman" w:hAnsi="Times New Roman"/>
          <w:sz w:val="28"/>
          <w:szCs w:val="28"/>
          <w:lang w:eastAsia="ru-RU"/>
        </w:rPr>
        <w:t>организация «</w:t>
      </w:r>
      <w:r w:rsidRPr="00D84571">
        <w:rPr>
          <w:rFonts w:ascii="Times New Roman" w:eastAsia="Times New Roman" w:hAnsi="Times New Roman"/>
          <w:sz w:val="28"/>
          <w:szCs w:val="28"/>
          <w:lang w:val="en-US" w:eastAsia="ru-RU"/>
        </w:rPr>
        <w:t>ZZZ</w:t>
      </w:r>
      <w:r w:rsidRPr="00D84571">
        <w:rPr>
          <w:rFonts w:ascii="Times New Roman" w:eastAsia="Times New Roman" w:hAnsi="Times New Roman"/>
          <w:sz w:val="28"/>
          <w:szCs w:val="28"/>
          <w:lang w:eastAsia="ru-RU"/>
        </w:rPr>
        <w:t xml:space="preserve">»                </w:t>
      </w:r>
    </w:p>
    <w:p w:rsidR="005F6A4E" w:rsidRPr="00D84571" w:rsidRDefault="005F6A4E" w:rsidP="005F6A4E">
      <w:pPr>
        <w:autoSpaceDE w:val="0"/>
        <w:autoSpaceDN w:val="0"/>
        <w:adjustRightInd w:val="0"/>
        <w:spacing w:after="0" w:line="240" w:lineRule="auto"/>
        <w:rPr>
          <w:rFonts w:ascii="Times New Roman" w:eastAsia="Times New Roman" w:hAnsi="Times New Roman"/>
          <w:sz w:val="28"/>
          <w:szCs w:val="28"/>
          <w:lang w:eastAsia="ru-RU"/>
        </w:rPr>
      </w:pPr>
      <w:r w:rsidRPr="00D84571">
        <w:rPr>
          <w:rFonts w:ascii="Times New Roman" w:eastAsia="Times New Roman" w:hAnsi="Times New Roman"/>
          <w:sz w:val="28"/>
          <w:szCs w:val="28"/>
          <w:lang w:eastAsia="ru-RU"/>
        </w:rPr>
        <w:t xml:space="preserve">                                               </w:t>
      </w:r>
    </w:p>
    <w:p w:rsidR="005F6A4E" w:rsidRPr="00D84571" w:rsidRDefault="005F6A4E" w:rsidP="005F6A4E">
      <w:pPr>
        <w:autoSpaceDE w:val="0"/>
        <w:autoSpaceDN w:val="0"/>
        <w:adjustRightInd w:val="0"/>
        <w:spacing w:after="0" w:line="240" w:lineRule="auto"/>
        <w:rPr>
          <w:rFonts w:ascii="Times New Roman" w:eastAsia="Times New Roman" w:hAnsi="Times New Roman"/>
          <w:sz w:val="28"/>
          <w:szCs w:val="28"/>
          <w:lang w:eastAsia="ru-RU"/>
        </w:rPr>
      </w:pPr>
      <w:r w:rsidRPr="00D84571">
        <w:rPr>
          <w:rFonts w:ascii="Times New Roman" w:eastAsia="Times New Roman" w:hAnsi="Times New Roman"/>
          <w:sz w:val="28"/>
          <w:szCs w:val="28"/>
          <w:lang w:eastAsia="ru-RU"/>
        </w:rPr>
        <w:t>«_____» _____________ 2016 года</w:t>
      </w:r>
    </w:p>
    <w:p w:rsidR="00E42B83" w:rsidRDefault="00E42B83" w:rsidP="007D7CDA">
      <w:pPr>
        <w:pStyle w:val="1"/>
        <w:jc w:val="left"/>
      </w:pPr>
    </w:p>
    <w:p w:rsidR="003E720F" w:rsidRDefault="003E720F" w:rsidP="00692D9C">
      <w:pPr>
        <w:spacing w:after="0"/>
      </w:pPr>
    </w:p>
    <w:p w:rsidR="003E720F" w:rsidRPr="003E720F" w:rsidRDefault="003E720F" w:rsidP="003E720F"/>
    <w:p w:rsidR="003E720F" w:rsidRPr="003E720F" w:rsidRDefault="003E720F" w:rsidP="003E720F">
      <w:pPr>
        <w:pStyle w:val="2"/>
      </w:pPr>
      <w:bookmarkStart w:id="149" w:name="_Toc454884539"/>
      <w:r>
        <w:t xml:space="preserve">3.3. </w:t>
      </w:r>
      <w:r w:rsidR="004A3782">
        <w:t>Устранение ситуации, повлекшей</w:t>
      </w:r>
      <w:r w:rsidRPr="003E720F">
        <w:t xml:space="preserve"> выражение модифицированного мнения в отношении отчетности за предыдущий год</w:t>
      </w:r>
      <w:bookmarkEnd w:id="149"/>
    </w:p>
    <w:p w:rsidR="003E720F" w:rsidRPr="003E720F" w:rsidRDefault="003E720F" w:rsidP="003E720F"/>
    <w:p w:rsidR="003E720F" w:rsidRPr="003E720F" w:rsidRDefault="003E720F" w:rsidP="003E720F">
      <w:pPr>
        <w:autoSpaceDE w:val="0"/>
        <w:autoSpaceDN w:val="0"/>
        <w:adjustRightInd w:val="0"/>
        <w:spacing w:after="0" w:line="240" w:lineRule="auto"/>
        <w:ind w:firstLine="709"/>
        <w:jc w:val="both"/>
        <w:outlineLvl w:val="2"/>
        <w:rPr>
          <w:rFonts w:ascii="Times New Roman" w:hAnsi="Times New Roman"/>
          <w:b/>
          <w:i/>
          <w:sz w:val="24"/>
          <w:szCs w:val="24"/>
        </w:rPr>
      </w:pPr>
      <w:r w:rsidRPr="003E720F">
        <w:rPr>
          <w:rFonts w:ascii="Times New Roman" w:hAnsi="Times New Roman"/>
          <w:b/>
          <w:i/>
          <w:sz w:val="24"/>
          <w:szCs w:val="24"/>
        </w:rPr>
        <w:t>[Аудиторское заключение составлено аудиторской организацией при следующих обстоятельствах:</w:t>
      </w:r>
    </w:p>
    <w:p w:rsidR="003E720F" w:rsidRPr="003E720F" w:rsidRDefault="003E720F" w:rsidP="003E720F">
      <w:pPr>
        <w:autoSpaceDE w:val="0"/>
        <w:autoSpaceDN w:val="0"/>
        <w:adjustRightInd w:val="0"/>
        <w:spacing w:after="0" w:line="240" w:lineRule="auto"/>
        <w:ind w:firstLine="709"/>
        <w:jc w:val="both"/>
        <w:outlineLvl w:val="2"/>
        <w:rPr>
          <w:rFonts w:ascii="Times New Roman" w:hAnsi="Times New Roman"/>
          <w:b/>
          <w:i/>
          <w:sz w:val="24"/>
          <w:szCs w:val="24"/>
        </w:rPr>
      </w:pPr>
      <w:r w:rsidRPr="003E720F">
        <w:rPr>
          <w:rFonts w:ascii="Times New Roman" w:hAnsi="Times New Roman"/>
          <w:b/>
          <w:i/>
          <w:sz w:val="24"/>
          <w:szCs w:val="24"/>
        </w:rPr>
        <w:t>аудит проводился в отношении полного комплекта годовой бухгалтерской отчетности, состав которой установлен Федеральным законом «О бухгалтерском учете»;</w:t>
      </w:r>
    </w:p>
    <w:p w:rsidR="003E720F" w:rsidRPr="003E720F" w:rsidRDefault="003E720F" w:rsidP="003E720F">
      <w:pPr>
        <w:autoSpaceDE w:val="0"/>
        <w:autoSpaceDN w:val="0"/>
        <w:adjustRightInd w:val="0"/>
        <w:spacing w:after="0" w:line="240" w:lineRule="auto"/>
        <w:ind w:firstLine="709"/>
        <w:jc w:val="both"/>
        <w:outlineLvl w:val="2"/>
        <w:rPr>
          <w:rFonts w:ascii="Times New Roman" w:hAnsi="Times New Roman"/>
          <w:b/>
          <w:i/>
          <w:sz w:val="24"/>
          <w:szCs w:val="24"/>
        </w:rPr>
      </w:pPr>
      <w:r w:rsidRPr="003E720F">
        <w:rPr>
          <w:rFonts w:ascii="Times New Roman" w:hAnsi="Times New Roman"/>
          <w:b/>
          <w:i/>
          <w:sz w:val="24"/>
          <w:szCs w:val="24"/>
        </w:rPr>
        <w:lastRenderedPageBreak/>
        <w:t xml:space="preserve">годовая бухгалтерская отчетность составлена руководством </w:t>
      </w:r>
      <w:proofErr w:type="spellStart"/>
      <w:r w:rsidRPr="003E720F">
        <w:rPr>
          <w:rFonts w:ascii="Times New Roman" w:hAnsi="Times New Roman"/>
          <w:b/>
          <w:i/>
          <w:sz w:val="24"/>
          <w:szCs w:val="24"/>
        </w:rPr>
        <w:t>аудируемого</w:t>
      </w:r>
      <w:proofErr w:type="spellEnd"/>
      <w:r w:rsidRPr="003E720F">
        <w:rPr>
          <w:rFonts w:ascii="Times New Roman" w:hAnsi="Times New Roman"/>
          <w:b/>
          <w:i/>
          <w:sz w:val="24"/>
          <w:szCs w:val="24"/>
        </w:rPr>
        <w:t xml:space="preserve"> лица в соответствии с российскими правилами составления бухгалтерской отчетности;</w:t>
      </w:r>
    </w:p>
    <w:p w:rsidR="003E720F" w:rsidRPr="003E720F" w:rsidRDefault="003E720F" w:rsidP="003E720F">
      <w:pPr>
        <w:autoSpaceDE w:val="0"/>
        <w:autoSpaceDN w:val="0"/>
        <w:adjustRightInd w:val="0"/>
        <w:spacing w:after="0" w:line="240" w:lineRule="auto"/>
        <w:ind w:firstLine="709"/>
        <w:jc w:val="both"/>
        <w:outlineLvl w:val="2"/>
        <w:rPr>
          <w:rFonts w:ascii="Times New Roman" w:hAnsi="Times New Roman"/>
          <w:b/>
          <w:i/>
          <w:sz w:val="24"/>
          <w:szCs w:val="24"/>
        </w:rPr>
      </w:pPr>
      <w:r w:rsidRPr="003E720F">
        <w:rPr>
          <w:rFonts w:ascii="Times New Roman" w:hAnsi="Times New Roman"/>
          <w:b/>
          <w:i/>
          <w:sz w:val="24"/>
          <w:szCs w:val="24"/>
        </w:rPr>
        <w:t xml:space="preserve">условия аудиторского задания в части ответственности руководства </w:t>
      </w:r>
      <w:proofErr w:type="spellStart"/>
      <w:r w:rsidRPr="003E720F">
        <w:rPr>
          <w:rFonts w:ascii="Times New Roman" w:hAnsi="Times New Roman"/>
          <w:b/>
          <w:i/>
          <w:sz w:val="24"/>
          <w:szCs w:val="24"/>
        </w:rPr>
        <w:t>аудируемого</w:t>
      </w:r>
      <w:proofErr w:type="spellEnd"/>
      <w:r w:rsidRPr="003E720F">
        <w:rPr>
          <w:rFonts w:ascii="Times New Roman" w:hAnsi="Times New Roman"/>
          <w:b/>
          <w:i/>
          <w:sz w:val="24"/>
          <w:szCs w:val="24"/>
        </w:rPr>
        <w:t xml:space="preserve"> лица за годовую бухгалтерскую отчетность соответствуют требованиям российских правил составления годовой бухгалтерской отчетности;</w:t>
      </w:r>
    </w:p>
    <w:p w:rsidR="003E720F" w:rsidRPr="003E720F" w:rsidRDefault="003E720F" w:rsidP="003E720F">
      <w:pPr>
        <w:autoSpaceDE w:val="0"/>
        <w:autoSpaceDN w:val="0"/>
        <w:adjustRightInd w:val="0"/>
        <w:spacing w:after="0" w:line="240" w:lineRule="auto"/>
        <w:ind w:firstLine="709"/>
        <w:jc w:val="both"/>
        <w:outlineLvl w:val="1"/>
        <w:rPr>
          <w:rFonts w:ascii="Times New Roman" w:hAnsi="Times New Roman"/>
          <w:b/>
          <w:i/>
          <w:sz w:val="24"/>
          <w:szCs w:val="24"/>
        </w:rPr>
      </w:pPr>
      <w:bookmarkStart w:id="150" w:name="_Toc438642736"/>
      <w:bookmarkStart w:id="151" w:name="_Toc454550038"/>
      <w:bookmarkStart w:id="152" w:name="_Toc454785205"/>
      <w:bookmarkStart w:id="153" w:name="_Toc454789520"/>
      <w:bookmarkStart w:id="154" w:name="_Toc454799068"/>
      <w:bookmarkStart w:id="155" w:name="_Toc454884540"/>
      <w:r w:rsidRPr="003E720F">
        <w:rPr>
          <w:rFonts w:ascii="Times New Roman" w:hAnsi="Times New Roman"/>
          <w:b/>
          <w:i/>
          <w:sz w:val="24"/>
          <w:szCs w:val="24"/>
        </w:rPr>
        <w:t>в ходе аудита установлено, что</w:t>
      </w:r>
      <w:bookmarkEnd w:id="150"/>
      <w:r w:rsidRPr="003E720F">
        <w:rPr>
          <w:rFonts w:ascii="Times New Roman" w:hAnsi="Times New Roman"/>
          <w:b/>
          <w:i/>
          <w:sz w:val="24"/>
          <w:szCs w:val="24"/>
        </w:rPr>
        <w:t xml:space="preserve"> ситуация, повлекшая выражение модифицированного мнения в аудиторском заключении за предыдущий год устранена;</w:t>
      </w:r>
      <w:bookmarkEnd w:id="151"/>
      <w:bookmarkEnd w:id="152"/>
      <w:bookmarkEnd w:id="153"/>
      <w:bookmarkEnd w:id="154"/>
      <w:bookmarkEnd w:id="155"/>
    </w:p>
    <w:p w:rsidR="003E720F" w:rsidRPr="003E720F" w:rsidRDefault="003E720F" w:rsidP="003E720F">
      <w:pPr>
        <w:ind w:firstLine="709"/>
        <w:jc w:val="both"/>
        <w:rPr>
          <w:rFonts w:ascii="Times New Roman" w:hAnsi="Times New Roman"/>
          <w:b/>
          <w:i/>
          <w:sz w:val="24"/>
          <w:szCs w:val="24"/>
        </w:rPr>
      </w:pPr>
      <w:r w:rsidRPr="003E720F">
        <w:rPr>
          <w:rFonts w:ascii="Times New Roman" w:hAnsi="Times New Roman"/>
          <w:b/>
          <w:i/>
          <w:sz w:val="24"/>
          <w:szCs w:val="24"/>
        </w:rPr>
        <w:t>помимо аудита годовой бухгалтерской отчетности нормативные правовые акты не предусматривают обязанность аудитора провести дополнительные процедуры в отношении этой отчетности.]</w:t>
      </w:r>
    </w:p>
    <w:p w:rsidR="003E720F" w:rsidRPr="003E720F" w:rsidRDefault="003E720F" w:rsidP="003E720F">
      <w:pPr>
        <w:autoSpaceDE w:val="0"/>
        <w:autoSpaceDN w:val="0"/>
        <w:adjustRightInd w:val="0"/>
        <w:spacing w:after="0" w:line="240" w:lineRule="auto"/>
        <w:jc w:val="center"/>
        <w:outlineLvl w:val="3"/>
        <w:rPr>
          <w:rFonts w:ascii="Times New Roman" w:hAnsi="Times New Roman"/>
          <w:b/>
          <w:sz w:val="28"/>
          <w:szCs w:val="28"/>
        </w:rPr>
      </w:pPr>
      <w:r w:rsidRPr="003E720F">
        <w:rPr>
          <w:rFonts w:ascii="Times New Roman" w:hAnsi="Times New Roman"/>
          <w:b/>
          <w:sz w:val="28"/>
          <w:szCs w:val="28"/>
        </w:rPr>
        <w:t xml:space="preserve">АУДИТОРСКОЕ ЗАКЛЮЧЕНИЕ </w:t>
      </w:r>
    </w:p>
    <w:p w:rsidR="003E720F" w:rsidRPr="003E720F" w:rsidRDefault="003E720F" w:rsidP="003E720F">
      <w:pPr>
        <w:autoSpaceDE w:val="0"/>
        <w:autoSpaceDN w:val="0"/>
        <w:adjustRightInd w:val="0"/>
        <w:spacing w:after="0" w:line="240" w:lineRule="auto"/>
        <w:jc w:val="center"/>
        <w:outlineLvl w:val="3"/>
        <w:rPr>
          <w:rFonts w:ascii="Times New Roman" w:hAnsi="Times New Roman"/>
          <w:b/>
          <w:sz w:val="28"/>
          <w:szCs w:val="28"/>
        </w:rPr>
      </w:pPr>
      <w:r w:rsidRPr="003E720F">
        <w:rPr>
          <w:rFonts w:ascii="Times New Roman" w:hAnsi="Times New Roman"/>
          <w:b/>
          <w:sz w:val="28"/>
          <w:szCs w:val="28"/>
        </w:rPr>
        <w:t xml:space="preserve">о годовой бухгалтерской отчетности </w:t>
      </w:r>
    </w:p>
    <w:p w:rsidR="003E720F" w:rsidRPr="003E720F" w:rsidRDefault="003E720F" w:rsidP="003E720F">
      <w:pPr>
        <w:autoSpaceDE w:val="0"/>
        <w:autoSpaceDN w:val="0"/>
        <w:adjustRightInd w:val="0"/>
        <w:spacing w:after="0" w:line="240" w:lineRule="auto"/>
        <w:jc w:val="center"/>
        <w:outlineLvl w:val="3"/>
        <w:rPr>
          <w:rFonts w:ascii="Times New Roman" w:hAnsi="Times New Roman"/>
          <w:b/>
          <w:sz w:val="28"/>
          <w:szCs w:val="28"/>
        </w:rPr>
      </w:pPr>
      <w:r w:rsidRPr="003E720F">
        <w:rPr>
          <w:rFonts w:ascii="Times New Roman" w:hAnsi="Times New Roman"/>
          <w:b/>
          <w:sz w:val="28"/>
          <w:szCs w:val="28"/>
        </w:rPr>
        <w:t>акционерного общества «</w:t>
      </w:r>
      <w:r w:rsidRPr="003E720F">
        <w:rPr>
          <w:rFonts w:ascii="Times New Roman" w:hAnsi="Times New Roman"/>
          <w:b/>
          <w:sz w:val="28"/>
          <w:szCs w:val="28"/>
          <w:lang w:val="en-US"/>
        </w:rPr>
        <w:t>YYY</w:t>
      </w:r>
      <w:r w:rsidRPr="003E720F">
        <w:rPr>
          <w:rFonts w:ascii="Times New Roman" w:hAnsi="Times New Roman"/>
          <w:b/>
          <w:sz w:val="28"/>
          <w:szCs w:val="28"/>
        </w:rPr>
        <w:t xml:space="preserve">» </w:t>
      </w:r>
    </w:p>
    <w:p w:rsidR="003E720F" w:rsidRPr="003E720F" w:rsidRDefault="003E720F" w:rsidP="003E720F">
      <w:pPr>
        <w:autoSpaceDE w:val="0"/>
        <w:autoSpaceDN w:val="0"/>
        <w:adjustRightInd w:val="0"/>
        <w:spacing w:after="0" w:line="240" w:lineRule="auto"/>
        <w:jc w:val="center"/>
        <w:outlineLvl w:val="3"/>
        <w:rPr>
          <w:rFonts w:ascii="Times New Roman" w:hAnsi="Times New Roman"/>
          <w:b/>
          <w:sz w:val="28"/>
          <w:szCs w:val="28"/>
        </w:rPr>
      </w:pPr>
      <w:r w:rsidRPr="003E720F">
        <w:rPr>
          <w:rFonts w:ascii="Times New Roman" w:hAnsi="Times New Roman"/>
          <w:b/>
          <w:sz w:val="28"/>
          <w:szCs w:val="28"/>
        </w:rPr>
        <w:t>за 2015 год</w:t>
      </w:r>
    </w:p>
    <w:p w:rsidR="003E720F" w:rsidRPr="003E720F" w:rsidRDefault="003E720F" w:rsidP="003E720F">
      <w:pPr>
        <w:autoSpaceDE w:val="0"/>
        <w:autoSpaceDN w:val="0"/>
        <w:adjustRightInd w:val="0"/>
        <w:spacing w:after="0" w:line="240" w:lineRule="auto"/>
        <w:jc w:val="center"/>
        <w:outlineLvl w:val="3"/>
        <w:rPr>
          <w:rFonts w:ascii="Times New Roman" w:hAnsi="Times New Roman"/>
          <w:sz w:val="28"/>
          <w:szCs w:val="28"/>
        </w:rPr>
      </w:pPr>
    </w:p>
    <w:p w:rsidR="003E720F" w:rsidRPr="003E720F" w:rsidRDefault="003E720F" w:rsidP="003E720F">
      <w:pPr>
        <w:autoSpaceDE w:val="0"/>
        <w:autoSpaceDN w:val="0"/>
        <w:adjustRightInd w:val="0"/>
        <w:spacing w:after="0" w:line="240" w:lineRule="auto"/>
        <w:jc w:val="center"/>
        <w:outlineLvl w:val="3"/>
        <w:rPr>
          <w:rFonts w:ascii="Times New Roman" w:hAnsi="Times New Roman"/>
          <w:sz w:val="28"/>
          <w:szCs w:val="28"/>
        </w:rPr>
      </w:pPr>
    </w:p>
    <w:p w:rsidR="003E720F" w:rsidRPr="003E720F" w:rsidRDefault="003E720F" w:rsidP="003E720F">
      <w:pPr>
        <w:autoSpaceDE w:val="0"/>
        <w:autoSpaceDN w:val="0"/>
        <w:adjustRightInd w:val="0"/>
        <w:spacing w:after="0" w:line="240" w:lineRule="auto"/>
        <w:jc w:val="right"/>
        <w:outlineLvl w:val="3"/>
        <w:rPr>
          <w:rFonts w:ascii="Times New Roman" w:hAnsi="Times New Roman"/>
          <w:sz w:val="28"/>
          <w:szCs w:val="28"/>
        </w:rPr>
      </w:pPr>
      <w:r w:rsidRPr="003E720F">
        <w:rPr>
          <w:rFonts w:ascii="Times New Roman" w:hAnsi="Times New Roman"/>
          <w:sz w:val="28"/>
          <w:szCs w:val="28"/>
        </w:rPr>
        <w:t>Акционерам акционерного общества «YYY»</w:t>
      </w:r>
    </w:p>
    <w:p w:rsidR="003E720F" w:rsidRPr="003E720F" w:rsidRDefault="003E720F" w:rsidP="003E720F">
      <w:pPr>
        <w:autoSpaceDE w:val="0"/>
        <w:autoSpaceDN w:val="0"/>
        <w:adjustRightInd w:val="0"/>
        <w:spacing w:after="0" w:line="240" w:lineRule="auto"/>
        <w:jc w:val="right"/>
        <w:outlineLvl w:val="3"/>
        <w:rPr>
          <w:rFonts w:ascii="Times New Roman" w:hAnsi="Times New Roman"/>
          <w:sz w:val="28"/>
          <w:szCs w:val="28"/>
        </w:rPr>
      </w:pPr>
    </w:p>
    <w:p w:rsidR="003E720F" w:rsidRPr="003E720F" w:rsidRDefault="003E720F" w:rsidP="003E720F">
      <w:pPr>
        <w:keepNext/>
        <w:spacing w:after="0" w:line="240" w:lineRule="auto"/>
        <w:ind w:firstLine="720"/>
        <w:jc w:val="both"/>
        <w:rPr>
          <w:rFonts w:ascii="Times New Roman" w:eastAsia="Times New Roman" w:hAnsi="Times New Roman"/>
          <w:sz w:val="28"/>
          <w:szCs w:val="28"/>
        </w:rPr>
      </w:pPr>
      <w:proofErr w:type="spellStart"/>
      <w:r w:rsidRPr="003E720F">
        <w:rPr>
          <w:rFonts w:ascii="Times New Roman" w:eastAsia="Times New Roman" w:hAnsi="Times New Roman"/>
          <w:sz w:val="28"/>
          <w:szCs w:val="28"/>
        </w:rPr>
        <w:t>Аудируемое</w:t>
      </w:r>
      <w:proofErr w:type="spellEnd"/>
      <w:r w:rsidRPr="003E720F">
        <w:rPr>
          <w:rFonts w:ascii="Times New Roman" w:eastAsia="Times New Roman" w:hAnsi="Times New Roman"/>
          <w:sz w:val="28"/>
          <w:szCs w:val="28"/>
        </w:rPr>
        <w:t xml:space="preserve"> лицо: </w:t>
      </w:r>
    </w:p>
    <w:p w:rsidR="003E720F" w:rsidRPr="003E720F" w:rsidRDefault="003E720F" w:rsidP="003E720F">
      <w:pPr>
        <w:keepNext/>
        <w:spacing w:after="0" w:line="240" w:lineRule="auto"/>
        <w:ind w:left="1440"/>
        <w:jc w:val="both"/>
        <w:rPr>
          <w:rFonts w:ascii="Times New Roman" w:eastAsia="Times New Roman" w:hAnsi="Times New Roman"/>
          <w:sz w:val="28"/>
          <w:szCs w:val="28"/>
        </w:rPr>
      </w:pPr>
      <w:r w:rsidRPr="003E720F">
        <w:rPr>
          <w:rFonts w:ascii="Times New Roman" w:eastAsia="Times New Roman" w:hAnsi="Times New Roman"/>
          <w:sz w:val="28"/>
          <w:szCs w:val="28"/>
        </w:rPr>
        <w:t xml:space="preserve">акционерное общество «YYY», </w:t>
      </w:r>
    </w:p>
    <w:p w:rsidR="003E720F" w:rsidRPr="003E720F" w:rsidRDefault="003E720F" w:rsidP="003E720F">
      <w:pPr>
        <w:keepNext/>
        <w:spacing w:after="0" w:line="240" w:lineRule="auto"/>
        <w:ind w:left="1440"/>
        <w:jc w:val="both"/>
        <w:rPr>
          <w:rFonts w:ascii="Times New Roman" w:eastAsia="Times New Roman" w:hAnsi="Times New Roman"/>
          <w:bCs/>
          <w:iCs/>
          <w:sz w:val="28"/>
          <w:szCs w:val="28"/>
        </w:rPr>
      </w:pPr>
      <w:r w:rsidRPr="003E720F">
        <w:rPr>
          <w:rFonts w:ascii="Times New Roman" w:eastAsia="Times New Roman" w:hAnsi="Times New Roman"/>
          <w:bCs/>
          <w:iCs/>
          <w:sz w:val="28"/>
          <w:szCs w:val="28"/>
        </w:rPr>
        <w:t xml:space="preserve">ОГРН 8800000000000, </w:t>
      </w:r>
    </w:p>
    <w:p w:rsidR="003E720F" w:rsidRPr="003E720F" w:rsidRDefault="003E720F" w:rsidP="003E720F">
      <w:pPr>
        <w:keepNext/>
        <w:spacing w:after="0" w:line="240" w:lineRule="auto"/>
        <w:ind w:left="1440"/>
        <w:jc w:val="both"/>
        <w:rPr>
          <w:rFonts w:ascii="Times New Roman" w:eastAsia="Times New Roman" w:hAnsi="Times New Roman"/>
          <w:sz w:val="28"/>
          <w:szCs w:val="28"/>
        </w:rPr>
      </w:pPr>
      <w:r w:rsidRPr="003E720F">
        <w:rPr>
          <w:rFonts w:ascii="Times New Roman" w:eastAsia="Times New Roman" w:hAnsi="Times New Roman"/>
          <w:bCs/>
          <w:iCs/>
          <w:sz w:val="28"/>
          <w:szCs w:val="28"/>
        </w:rPr>
        <w:t>115621</w:t>
      </w:r>
      <w:r w:rsidRPr="003E720F">
        <w:rPr>
          <w:rFonts w:ascii="Times New Roman" w:eastAsia="Times New Roman" w:hAnsi="Times New Roman"/>
          <w:sz w:val="28"/>
          <w:szCs w:val="28"/>
        </w:rPr>
        <w:t>, Москва, улица Профсоюзная, дом 220.</w:t>
      </w:r>
    </w:p>
    <w:p w:rsidR="003E720F" w:rsidRPr="003E720F" w:rsidRDefault="003E720F" w:rsidP="003E720F">
      <w:pPr>
        <w:spacing w:after="0" w:line="240" w:lineRule="auto"/>
        <w:ind w:firstLine="720"/>
        <w:jc w:val="both"/>
        <w:rPr>
          <w:rFonts w:ascii="Times New Roman" w:eastAsia="Times New Roman" w:hAnsi="Times New Roman"/>
          <w:sz w:val="28"/>
          <w:szCs w:val="28"/>
        </w:rPr>
      </w:pPr>
      <w:r w:rsidRPr="003E720F">
        <w:rPr>
          <w:rFonts w:ascii="Times New Roman" w:eastAsia="Times New Roman" w:hAnsi="Times New Roman"/>
          <w:sz w:val="28"/>
          <w:szCs w:val="28"/>
        </w:rPr>
        <w:t xml:space="preserve">Аудиторская организация: </w:t>
      </w:r>
    </w:p>
    <w:p w:rsidR="003E720F" w:rsidRPr="003E720F" w:rsidRDefault="003E720F" w:rsidP="003E720F">
      <w:pPr>
        <w:spacing w:after="0" w:line="240" w:lineRule="auto"/>
        <w:ind w:left="1440"/>
        <w:jc w:val="both"/>
        <w:rPr>
          <w:rFonts w:ascii="Times New Roman" w:eastAsia="Times New Roman" w:hAnsi="Times New Roman"/>
          <w:sz w:val="28"/>
          <w:szCs w:val="28"/>
        </w:rPr>
      </w:pPr>
      <w:r w:rsidRPr="003E720F">
        <w:rPr>
          <w:rFonts w:ascii="Times New Roman" w:eastAsia="Times New Roman" w:hAnsi="Times New Roman"/>
          <w:sz w:val="28"/>
          <w:szCs w:val="28"/>
        </w:rPr>
        <w:t>акционерное общество «</w:t>
      </w:r>
      <w:r w:rsidRPr="003E720F">
        <w:rPr>
          <w:rFonts w:ascii="Times New Roman" w:eastAsia="Times New Roman" w:hAnsi="Times New Roman"/>
          <w:sz w:val="28"/>
          <w:szCs w:val="28"/>
          <w:lang w:val="en-US"/>
        </w:rPr>
        <w:t>ZZZ</w:t>
      </w:r>
      <w:r w:rsidRPr="003E720F">
        <w:rPr>
          <w:rFonts w:ascii="Times New Roman" w:eastAsia="Times New Roman" w:hAnsi="Times New Roman"/>
          <w:sz w:val="28"/>
          <w:szCs w:val="28"/>
        </w:rPr>
        <w:t xml:space="preserve">», </w:t>
      </w:r>
    </w:p>
    <w:p w:rsidR="003E720F" w:rsidRPr="003E720F" w:rsidRDefault="003E720F" w:rsidP="003E720F">
      <w:pPr>
        <w:spacing w:after="0" w:line="240" w:lineRule="auto"/>
        <w:ind w:left="1440"/>
        <w:jc w:val="both"/>
        <w:rPr>
          <w:rFonts w:ascii="Times New Roman" w:eastAsia="Times New Roman" w:hAnsi="Times New Roman"/>
          <w:sz w:val="28"/>
          <w:szCs w:val="28"/>
        </w:rPr>
      </w:pPr>
      <w:r w:rsidRPr="003E720F">
        <w:rPr>
          <w:rFonts w:ascii="Times New Roman" w:eastAsia="Times New Roman" w:hAnsi="Times New Roman"/>
          <w:bCs/>
          <w:iCs/>
          <w:sz w:val="28"/>
          <w:szCs w:val="28"/>
        </w:rPr>
        <w:t>ОГРН 9900000000000,</w:t>
      </w:r>
      <w:r w:rsidRPr="003E720F">
        <w:rPr>
          <w:rFonts w:ascii="Times New Roman" w:eastAsia="Times New Roman" w:hAnsi="Times New Roman"/>
          <w:sz w:val="28"/>
          <w:szCs w:val="28"/>
        </w:rPr>
        <w:t xml:space="preserve"> </w:t>
      </w:r>
    </w:p>
    <w:p w:rsidR="003E720F" w:rsidRPr="003E720F" w:rsidRDefault="003E720F" w:rsidP="003E720F">
      <w:pPr>
        <w:spacing w:after="0" w:line="240" w:lineRule="auto"/>
        <w:ind w:left="1440"/>
        <w:jc w:val="both"/>
        <w:rPr>
          <w:rFonts w:ascii="Times New Roman" w:eastAsia="Times New Roman" w:hAnsi="Times New Roman"/>
          <w:sz w:val="28"/>
          <w:szCs w:val="28"/>
        </w:rPr>
      </w:pPr>
      <w:r w:rsidRPr="003E720F">
        <w:rPr>
          <w:rFonts w:ascii="Times New Roman" w:eastAsia="Times New Roman" w:hAnsi="Times New Roman"/>
          <w:sz w:val="28"/>
          <w:szCs w:val="28"/>
        </w:rPr>
        <w:t xml:space="preserve">111421, Москва, улица Королева, дом 101, </w:t>
      </w:r>
    </w:p>
    <w:p w:rsidR="003E720F" w:rsidRPr="003E720F" w:rsidRDefault="003E720F" w:rsidP="003E720F">
      <w:pPr>
        <w:spacing w:after="0" w:line="240" w:lineRule="auto"/>
        <w:ind w:left="1440"/>
        <w:jc w:val="both"/>
        <w:rPr>
          <w:rFonts w:ascii="Times New Roman" w:eastAsia="Times New Roman" w:hAnsi="Times New Roman"/>
          <w:sz w:val="28"/>
          <w:szCs w:val="28"/>
        </w:rPr>
      </w:pPr>
      <w:r w:rsidRPr="003E720F">
        <w:rPr>
          <w:rFonts w:ascii="Times New Roman" w:eastAsia="Times New Roman" w:hAnsi="Times New Roman"/>
          <w:sz w:val="28"/>
          <w:szCs w:val="28"/>
        </w:rPr>
        <w:t xml:space="preserve">член саморегулируемой организации аудиторов «ААА», </w:t>
      </w:r>
    </w:p>
    <w:p w:rsidR="003E720F" w:rsidRPr="003E720F" w:rsidRDefault="003E720F" w:rsidP="003E720F">
      <w:pPr>
        <w:spacing w:after="0" w:line="240" w:lineRule="auto"/>
        <w:ind w:left="1440"/>
        <w:jc w:val="both"/>
        <w:rPr>
          <w:rFonts w:ascii="Times New Roman" w:eastAsia="Times New Roman" w:hAnsi="Times New Roman"/>
          <w:sz w:val="28"/>
          <w:szCs w:val="28"/>
        </w:rPr>
      </w:pPr>
      <w:r w:rsidRPr="003E720F">
        <w:rPr>
          <w:rFonts w:ascii="Times New Roman" w:eastAsia="Times New Roman" w:hAnsi="Times New Roman"/>
          <w:sz w:val="28"/>
          <w:szCs w:val="28"/>
        </w:rPr>
        <w:t>ОРНЗ 01234567890.</w:t>
      </w:r>
    </w:p>
    <w:p w:rsidR="003E720F" w:rsidRPr="003E720F" w:rsidRDefault="003E720F" w:rsidP="003E720F">
      <w:pPr>
        <w:autoSpaceDE w:val="0"/>
        <w:autoSpaceDN w:val="0"/>
        <w:adjustRightInd w:val="0"/>
        <w:spacing w:after="0" w:line="240" w:lineRule="auto"/>
        <w:ind w:firstLine="720"/>
        <w:jc w:val="both"/>
        <w:outlineLvl w:val="3"/>
        <w:rPr>
          <w:rFonts w:ascii="Times New Roman" w:hAnsi="Times New Roman"/>
          <w:sz w:val="28"/>
          <w:szCs w:val="28"/>
        </w:rPr>
      </w:pPr>
    </w:p>
    <w:p w:rsidR="003E720F" w:rsidRPr="003E720F" w:rsidRDefault="003E720F" w:rsidP="003E720F">
      <w:pPr>
        <w:autoSpaceDE w:val="0"/>
        <w:autoSpaceDN w:val="0"/>
        <w:adjustRightInd w:val="0"/>
        <w:spacing w:after="0" w:line="240" w:lineRule="auto"/>
        <w:ind w:firstLine="720"/>
        <w:jc w:val="both"/>
        <w:outlineLvl w:val="3"/>
        <w:rPr>
          <w:rFonts w:ascii="Times New Roman" w:hAnsi="Times New Roman"/>
          <w:sz w:val="28"/>
          <w:szCs w:val="28"/>
        </w:rPr>
      </w:pPr>
      <w:r w:rsidRPr="003E720F">
        <w:rPr>
          <w:rFonts w:ascii="Times New Roman" w:hAnsi="Times New Roman"/>
          <w:sz w:val="28"/>
          <w:szCs w:val="28"/>
        </w:rPr>
        <w:t>Мы провели аудит прилагаемой годовой бухгалтерской отчетности акционерного общества «YYY», состоящей из бухгалтерского баланса по состоянию на 31 декабря 2015 года, отчета о финансовых результатах,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2015 год, пояснений к бухгалтерскому балансу и отчету о финансовых результатах.</w:t>
      </w:r>
    </w:p>
    <w:p w:rsidR="003E720F" w:rsidRPr="003E720F" w:rsidRDefault="003E720F" w:rsidP="003E720F">
      <w:pPr>
        <w:autoSpaceDE w:val="0"/>
        <w:autoSpaceDN w:val="0"/>
        <w:adjustRightInd w:val="0"/>
        <w:spacing w:after="0" w:line="240" w:lineRule="auto"/>
        <w:ind w:firstLine="540"/>
        <w:jc w:val="both"/>
        <w:outlineLvl w:val="3"/>
        <w:rPr>
          <w:rFonts w:ascii="Times New Roman" w:hAnsi="Times New Roman"/>
          <w:sz w:val="28"/>
          <w:szCs w:val="28"/>
        </w:rPr>
      </w:pPr>
    </w:p>
    <w:p w:rsidR="003E720F" w:rsidRPr="003E720F" w:rsidRDefault="003E720F" w:rsidP="003E720F">
      <w:pPr>
        <w:autoSpaceDE w:val="0"/>
        <w:autoSpaceDN w:val="0"/>
        <w:adjustRightInd w:val="0"/>
        <w:spacing w:after="0" w:line="240" w:lineRule="auto"/>
        <w:jc w:val="center"/>
        <w:outlineLvl w:val="4"/>
        <w:rPr>
          <w:rFonts w:ascii="Times New Roman" w:hAnsi="Times New Roman"/>
          <w:b/>
          <w:sz w:val="28"/>
          <w:szCs w:val="28"/>
        </w:rPr>
      </w:pPr>
      <w:r w:rsidRPr="003E720F">
        <w:rPr>
          <w:rFonts w:ascii="Times New Roman" w:hAnsi="Times New Roman"/>
          <w:b/>
          <w:sz w:val="28"/>
          <w:szCs w:val="28"/>
        </w:rPr>
        <w:t xml:space="preserve">Ответственность </w:t>
      </w:r>
      <w:proofErr w:type="spellStart"/>
      <w:r w:rsidRPr="003E720F">
        <w:rPr>
          <w:rFonts w:ascii="Times New Roman" w:hAnsi="Times New Roman"/>
          <w:b/>
          <w:sz w:val="28"/>
          <w:szCs w:val="28"/>
        </w:rPr>
        <w:t>аудируемого</w:t>
      </w:r>
      <w:proofErr w:type="spellEnd"/>
      <w:r w:rsidRPr="003E720F">
        <w:rPr>
          <w:rFonts w:ascii="Times New Roman" w:hAnsi="Times New Roman"/>
          <w:b/>
          <w:sz w:val="28"/>
          <w:szCs w:val="28"/>
        </w:rPr>
        <w:t xml:space="preserve"> лица</w:t>
      </w:r>
    </w:p>
    <w:p w:rsidR="003E720F" w:rsidRPr="003E720F" w:rsidRDefault="003E720F" w:rsidP="003E720F">
      <w:pPr>
        <w:autoSpaceDE w:val="0"/>
        <w:autoSpaceDN w:val="0"/>
        <w:adjustRightInd w:val="0"/>
        <w:spacing w:after="0" w:line="240" w:lineRule="auto"/>
        <w:jc w:val="center"/>
        <w:outlineLvl w:val="4"/>
        <w:rPr>
          <w:rFonts w:ascii="Times New Roman" w:hAnsi="Times New Roman"/>
          <w:sz w:val="28"/>
          <w:szCs w:val="28"/>
        </w:rPr>
      </w:pPr>
      <w:r w:rsidRPr="003E720F">
        <w:rPr>
          <w:rFonts w:ascii="Times New Roman" w:hAnsi="Times New Roman"/>
          <w:b/>
          <w:sz w:val="28"/>
          <w:szCs w:val="28"/>
        </w:rPr>
        <w:t>за годовую бухгалтерскую отчетность</w:t>
      </w:r>
    </w:p>
    <w:p w:rsidR="003E720F" w:rsidRPr="003E720F" w:rsidRDefault="003E720F" w:rsidP="003E720F">
      <w:pPr>
        <w:autoSpaceDE w:val="0"/>
        <w:autoSpaceDN w:val="0"/>
        <w:adjustRightInd w:val="0"/>
        <w:spacing w:after="0" w:line="240" w:lineRule="auto"/>
        <w:jc w:val="center"/>
        <w:outlineLvl w:val="4"/>
        <w:rPr>
          <w:rFonts w:ascii="Times New Roman" w:hAnsi="Times New Roman"/>
          <w:sz w:val="28"/>
          <w:szCs w:val="28"/>
        </w:rPr>
      </w:pPr>
    </w:p>
    <w:p w:rsidR="003E720F" w:rsidRPr="003E720F" w:rsidRDefault="003E720F" w:rsidP="003E720F">
      <w:pPr>
        <w:autoSpaceDE w:val="0"/>
        <w:autoSpaceDN w:val="0"/>
        <w:adjustRightInd w:val="0"/>
        <w:spacing w:after="0" w:line="240" w:lineRule="auto"/>
        <w:ind w:firstLine="709"/>
        <w:jc w:val="both"/>
        <w:outlineLvl w:val="4"/>
        <w:rPr>
          <w:rFonts w:ascii="Times New Roman" w:hAnsi="Times New Roman"/>
          <w:sz w:val="28"/>
          <w:szCs w:val="28"/>
        </w:rPr>
      </w:pPr>
      <w:r w:rsidRPr="003E720F">
        <w:rPr>
          <w:rFonts w:ascii="Times New Roman" w:hAnsi="Times New Roman"/>
          <w:sz w:val="28"/>
          <w:szCs w:val="28"/>
        </w:rPr>
        <w:t xml:space="preserve">Руководство </w:t>
      </w:r>
      <w:proofErr w:type="spellStart"/>
      <w:r w:rsidRPr="003E720F">
        <w:rPr>
          <w:rFonts w:ascii="Times New Roman" w:hAnsi="Times New Roman"/>
          <w:sz w:val="28"/>
          <w:szCs w:val="28"/>
        </w:rPr>
        <w:t>аудируемого</w:t>
      </w:r>
      <w:proofErr w:type="spellEnd"/>
      <w:r w:rsidRPr="003E720F">
        <w:rPr>
          <w:rFonts w:ascii="Times New Roman" w:hAnsi="Times New Roman"/>
          <w:sz w:val="28"/>
          <w:szCs w:val="28"/>
        </w:rPr>
        <w:t xml:space="preserve"> лица несет ответственность за составление и достоверность указанной годовой бухгалтерской отчетности в соответствии с </w:t>
      </w:r>
      <w:r w:rsidRPr="003E720F">
        <w:rPr>
          <w:rFonts w:ascii="Times New Roman" w:hAnsi="Times New Roman"/>
          <w:sz w:val="28"/>
          <w:szCs w:val="28"/>
        </w:rPr>
        <w:lastRenderedPageBreak/>
        <w:t>российскими правилами составления бухгалтерской отчетности и за систему внутреннего контроля, необходимую для составления годовой бухгалтерской отчетности, не содержащей существенных искажений вследствие недобросовестных действий или ошибок.</w:t>
      </w:r>
    </w:p>
    <w:p w:rsidR="003E720F" w:rsidRPr="003E720F" w:rsidRDefault="003E720F" w:rsidP="003E720F">
      <w:pPr>
        <w:autoSpaceDE w:val="0"/>
        <w:autoSpaceDN w:val="0"/>
        <w:adjustRightInd w:val="0"/>
        <w:spacing w:after="0" w:line="240" w:lineRule="auto"/>
        <w:ind w:firstLine="540"/>
        <w:jc w:val="both"/>
        <w:outlineLvl w:val="4"/>
        <w:rPr>
          <w:rFonts w:ascii="Times New Roman" w:hAnsi="Times New Roman"/>
          <w:sz w:val="28"/>
          <w:szCs w:val="28"/>
        </w:rPr>
      </w:pPr>
    </w:p>
    <w:p w:rsidR="003E720F" w:rsidRPr="003E720F" w:rsidRDefault="003E720F" w:rsidP="003E720F">
      <w:pPr>
        <w:autoSpaceDE w:val="0"/>
        <w:autoSpaceDN w:val="0"/>
        <w:adjustRightInd w:val="0"/>
        <w:spacing w:after="0" w:line="240" w:lineRule="auto"/>
        <w:jc w:val="center"/>
        <w:outlineLvl w:val="4"/>
        <w:rPr>
          <w:rFonts w:ascii="Times New Roman" w:hAnsi="Times New Roman"/>
          <w:b/>
          <w:sz w:val="28"/>
          <w:szCs w:val="28"/>
        </w:rPr>
      </w:pPr>
      <w:r w:rsidRPr="003E720F">
        <w:rPr>
          <w:rFonts w:ascii="Times New Roman" w:hAnsi="Times New Roman"/>
          <w:b/>
          <w:sz w:val="28"/>
          <w:szCs w:val="28"/>
        </w:rPr>
        <w:t>Ответственность аудитора</w:t>
      </w:r>
    </w:p>
    <w:p w:rsidR="003E720F" w:rsidRPr="003E720F" w:rsidRDefault="003E720F" w:rsidP="003E720F">
      <w:pPr>
        <w:autoSpaceDE w:val="0"/>
        <w:autoSpaceDN w:val="0"/>
        <w:adjustRightInd w:val="0"/>
        <w:spacing w:after="0" w:line="240" w:lineRule="auto"/>
        <w:jc w:val="center"/>
        <w:outlineLvl w:val="4"/>
        <w:rPr>
          <w:rFonts w:ascii="Times New Roman" w:hAnsi="Times New Roman"/>
          <w:b/>
          <w:sz w:val="28"/>
          <w:szCs w:val="28"/>
        </w:rPr>
      </w:pPr>
    </w:p>
    <w:p w:rsidR="003E720F" w:rsidRPr="003E720F" w:rsidRDefault="003E720F" w:rsidP="003E720F">
      <w:pPr>
        <w:autoSpaceDE w:val="0"/>
        <w:autoSpaceDN w:val="0"/>
        <w:adjustRightInd w:val="0"/>
        <w:spacing w:after="0" w:line="240" w:lineRule="auto"/>
        <w:ind w:firstLine="709"/>
        <w:jc w:val="both"/>
        <w:outlineLvl w:val="4"/>
        <w:rPr>
          <w:rFonts w:ascii="Times New Roman" w:hAnsi="Times New Roman"/>
          <w:sz w:val="28"/>
          <w:szCs w:val="28"/>
        </w:rPr>
      </w:pPr>
      <w:r w:rsidRPr="003E720F">
        <w:rPr>
          <w:rFonts w:ascii="Times New Roman" w:hAnsi="Times New Roman"/>
          <w:sz w:val="28"/>
          <w:szCs w:val="28"/>
        </w:rPr>
        <w:t>Наша ответственность заключается в выражении мнения о достоверности годовой бухгалтерской отчетности на основе проведенного нами аудита. Мы проводили аудит в соответствии с федеральными стандартами аудиторской деятельности. Данные стандарты требуют соблюдения применимых этических норм, а также планирования и проведения аудита таким образом, чтобы получить достаточную уверенность в том, что годовая бухгалтерская отчетность не содержит существенных искажений.</w:t>
      </w:r>
    </w:p>
    <w:p w:rsidR="003E720F" w:rsidRPr="003E720F" w:rsidRDefault="003E720F" w:rsidP="003E720F">
      <w:pPr>
        <w:autoSpaceDE w:val="0"/>
        <w:autoSpaceDN w:val="0"/>
        <w:adjustRightInd w:val="0"/>
        <w:spacing w:after="0" w:line="240" w:lineRule="auto"/>
        <w:ind w:firstLine="709"/>
        <w:jc w:val="both"/>
        <w:outlineLvl w:val="4"/>
        <w:rPr>
          <w:rFonts w:ascii="Times New Roman" w:hAnsi="Times New Roman"/>
          <w:sz w:val="28"/>
          <w:szCs w:val="28"/>
        </w:rPr>
      </w:pPr>
      <w:r w:rsidRPr="003E720F">
        <w:rPr>
          <w:rFonts w:ascii="Times New Roman" w:hAnsi="Times New Roman"/>
          <w:sz w:val="28"/>
          <w:szCs w:val="28"/>
        </w:rPr>
        <w:t xml:space="preserve">Аудит включал проведение аудиторских процедур, направленных на получение аудиторских доказательств, подтверждающих числовые показатели в годовой бухгалтерской отчетности и раскрытие в ней информации. Выбор аудиторских процедур является предметом нашего суждения, которое основывается на оценке риска существенных искажений, допущенных вследствие недобросовестных действий или ошибок. В процессе оценки данного риска нами рассмотрена система внутреннего контроля, обеспечивающая составление и достоверность годовой бухгалтерской отчетности, с целью выбора соответствующих аудиторских процедур, но не с целью выражения мнения об эффективности системы внутреннего контроля. </w:t>
      </w:r>
    </w:p>
    <w:p w:rsidR="003E720F" w:rsidRPr="003E720F" w:rsidRDefault="003E720F" w:rsidP="003E720F">
      <w:pPr>
        <w:autoSpaceDE w:val="0"/>
        <w:autoSpaceDN w:val="0"/>
        <w:adjustRightInd w:val="0"/>
        <w:spacing w:after="0" w:line="240" w:lineRule="auto"/>
        <w:ind w:firstLine="709"/>
        <w:jc w:val="both"/>
        <w:outlineLvl w:val="4"/>
        <w:rPr>
          <w:rFonts w:ascii="Times New Roman" w:hAnsi="Times New Roman"/>
          <w:sz w:val="28"/>
          <w:szCs w:val="28"/>
        </w:rPr>
      </w:pPr>
      <w:r w:rsidRPr="003E720F">
        <w:rPr>
          <w:rFonts w:ascii="Times New Roman" w:hAnsi="Times New Roman"/>
          <w:sz w:val="28"/>
          <w:szCs w:val="28"/>
        </w:rPr>
        <w:t xml:space="preserve">Аудит также включал оценку надлежащего характера применяемой учетной политики и обоснованности оценочных показателей, полученных руководством </w:t>
      </w:r>
      <w:proofErr w:type="spellStart"/>
      <w:r w:rsidRPr="003E720F">
        <w:rPr>
          <w:rFonts w:ascii="Times New Roman" w:hAnsi="Times New Roman"/>
          <w:sz w:val="28"/>
          <w:szCs w:val="28"/>
        </w:rPr>
        <w:t>аудируемого</w:t>
      </w:r>
      <w:proofErr w:type="spellEnd"/>
      <w:r w:rsidRPr="003E720F">
        <w:rPr>
          <w:rFonts w:ascii="Times New Roman" w:hAnsi="Times New Roman"/>
          <w:sz w:val="28"/>
          <w:szCs w:val="28"/>
        </w:rPr>
        <w:t xml:space="preserve"> лица, а также оценку представления годовой бухгалтерской отчетности в целом.</w:t>
      </w:r>
    </w:p>
    <w:p w:rsidR="003E720F" w:rsidRPr="003E720F" w:rsidRDefault="003E720F" w:rsidP="003E720F">
      <w:pPr>
        <w:autoSpaceDE w:val="0"/>
        <w:autoSpaceDN w:val="0"/>
        <w:adjustRightInd w:val="0"/>
        <w:spacing w:after="0" w:line="240" w:lineRule="auto"/>
        <w:ind w:firstLine="709"/>
        <w:jc w:val="both"/>
        <w:outlineLvl w:val="4"/>
        <w:rPr>
          <w:rFonts w:ascii="Times New Roman" w:hAnsi="Times New Roman"/>
          <w:sz w:val="28"/>
          <w:szCs w:val="28"/>
        </w:rPr>
      </w:pPr>
      <w:r w:rsidRPr="003E720F">
        <w:rPr>
          <w:rFonts w:ascii="Times New Roman" w:hAnsi="Times New Roman"/>
          <w:sz w:val="28"/>
          <w:szCs w:val="28"/>
        </w:rPr>
        <w:t>Мы полагаем, что полученные в ходе аудита аудиторские доказательства дают достаточные основания для выражения мнения о достоверности годовой бухгалтерской отчетности.</w:t>
      </w:r>
    </w:p>
    <w:p w:rsidR="003E720F" w:rsidRPr="003E720F" w:rsidRDefault="003E720F" w:rsidP="003E720F">
      <w:pPr>
        <w:autoSpaceDE w:val="0"/>
        <w:autoSpaceDN w:val="0"/>
        <w:adjustRightInd w:val="0"/>
        <w:spacing w:after="0" w:line="240" w:lineRule="auto"/>
        <w:jc w:val="center"/>
        <w:outlineLvl w:val="4"/>
        <w:rPr>
          <w:rFonts w:ascii="Times New Roman" w:hAnsi="Times New Roman"/>
          <w:b/>
          <w:sz w:val="28"/>
          <w:szCs w:val="28"/>
        </w:rPr>
      </w:pPr>
      <w:r w:rsidRPr="003E720F">
        <w:rPr>
          <w:rFonts w:ascii="Times New Roman" w:hAnsi="Times New Roman"/>
          <w:b/>
          <w:sz w:val="28"/>
          <w:szCs w:val="28"/>
        </w:rPr>
        <w:t>Мнение</w:t>
      </w:r>
    </w:p>
    <w:p w:rsidR="003E720F" w:rsidRPr="003E720F" w:rsidRDefault="003E720F" w:rsidP="003E720F">
      <w:pPr>
        <w:autoSpaceDE w:val="0"/>
        <w:autoSpaceDN w:val="0"/>
        <w:adjustRightInd w:val="0"/>
        <w:spacing w:after="0" w:line="240" w:lineRule="auto"/>
        <w:jc w:val="center"/>
        <w:outlineLvl w:val="4"/>
        <w:rPr>
          <w:rFonts w:ascii="Times New Roman" w:hAnsi="Times New Roman"/>
          <w:sz w:val="28"/>
          <w:szCs w:val="28"/>
        </w:rPr>
      </w:pPr>
    </w:p>
    <w:p w:rsidR="003E720F" w:rsidRPr="003E720F" w:rsidRDefault="003E720F" w:rsidP="003E720F">
      <w:pPr>
        <w:autoSpaceDE w:val="0"/>
        <w:autoSpaceDN w:val="0"/>
        <w:adjustRightInd w:val="0"/>
        <w:spacing w:after="0" w:line="240" w:lineRule="auto"/>
        <w:ind w:firstLine="709"/>
        <w:jc w:val="both"/>
        <w:outlineLvl w:val="3"/>
        <w:rPr>
          <w:rFonts w:ascii="Times New Roman" w:hAnsi="Times New Roman"/>
          <w:sz w:val="28"/>
          <w:szCs w:val="28"/>
        </w:rPr>
      </w:pPr>
      <w:r w:rsidRPr="003E720F">
        <w:rPr>
          <w:rFonts w:ascii="Times New Roman" w:hAnsi="Times New Roman"/>
          <w:sz w:val="28"/>
          <w:szCs w:val="28"/>
        </w:rPr>
        <w:t>По нашему мнению, годовая бухгалтерская отчетность отражает достоверно во всех существенных отношениях финансовое положение акционерного общества «YYY» по состоянию на 31 декабря 2015 года, финансовые результаты его деятельности и движение денежных средств за 2015 год в соответствии с российскими правилами составления бухгалтерской отчетности.</w:t>
      </w:r>
    </w:p>
    <w:p w:rsidR="003E720F" w:rsidRPr="003E720F" w:rsidRDefault="003E720F" w:rsidP="003E720F">
      <w:pPr>
        <w:autoSpaceDE w:val="0"/>
        <w:autoSpaceDN w:val="0"/>
        <w:adjustRightInd w:val="0"/>
        <w:spacing w:after="0" w:line="240" w:lineRule="auto"/>
        <w:jc w:val="both"/>
        <w:outlineLvl w:val="3"/>
        <w:rPr>
          <w:rFonts w:ascii="Times New Roman" w:hAnsi="Times New Roman"/>
          <w:sz w:val="28"/>
          <w:szCs w:val="28"/>
        </w:rPr>
      </w:pPr>
    </w:p>
    <w:p w:rsidR="003E720F" w:rsidRPr="003E720F" w:rsidRDefault="003E720F" w:rsidP="003E720F">
      <w:pPr>
        <w:autoSpaceDE w:val="0"/>
        <w:autoSpaceDN w:val="0"/>
        <w:adjustRightInd w:val="0"/>
        <w:spacing w:after="0" w:line="240" w:lineRule="auto"/>
        <w:jc w:val="center"/>
        <w:outlineLvl w:val="3"/>
        <w:rPr>
          <w:rFonts w:ascii="Times New Roman" w:hAnsi="Times New Roman"/>
          <w:b/>
          <w:sz w:val="28"/>
          <w:szCs w:val="28"/>
        </w:rPr>
      </w:pPr>
      <w:r w:rsidRPr="003E720F">
        <w:rPr>
          <w:rFonts w:ascii="Times New Roman" w:hAnsi="Times New Roman"/>
          <w:b/>
          <w:sz w:val="28"/>
          <w:szCs w:val="28"/>
        </w:rPr>
        <w:t>Важные обстоятельства</w:t>
      </w:r>
    </w:p>
    <w:p w:rsidR="003E720F" w:rsidRPr="003E720F" w:rsidRDefault="003E720F" w:rsidP="003E720F">
      <w:pPr>
        <w:spacing w:before="130" w:after="130" w:line="240" w:lineRule="auto"/>
        <w:ind w:firstLine="709"/>
        <w:jc w:val="both"/>
        <w:rPr>
          <w:rFonts w:ascii="Times New Roman" w:eastAsia="Times New Roman" w:hAnsi="Times New Roman"/>
          <w:noProof/>
          <w:sz w:val="28"/>
          <w:szCs w:val="28"/>
        </w:rPr>
      </w:pPr>
      <w:r w:rsidRPr="003E720F">
        <w:rPr>
          <w:rFonts w:ascii="Times New Roman" w:eastAsia="Times New Roman" w:hAnsi="Times New Roman"/>
          <w:noProof/>
          <w:sz w:val="28"/>
          <w:szCs w:val="28"/>
        </w:rPr>
        <w:lastRenderedPageBreak/>
        <w:t>Не изменяя мнения о достоверности бухгалтерской отчетности</w:t>
      </w:r>
      <w:r w:rsidRPr="003E720F">
        <w:rPr>
          <w:rFonts w:ascii="Times New Roman" w:eastAsia="Times New Roman" w:hAnsi="Times New Roman"/>
          <w:szCs w:val="20"/>
        </w:rPr>
        <w:t xml:space="preserve"> </w:t>
      </w:r>
      <w:r w:rsidRPr="003E720F">
        <w:rPr>
          <w:rFonts w:ascii="Times New Roman" w:eastAsia="Times New Roman" w:hAnsi="Times New Roman"/>
          <w:noProof/>
          <w:sz w:val="28"/>
          <w:szCs w:val="28"/>
        </w:rPr>
        <w:t xml:space="preserve">акционерного общества «YYY» за 2015 год, мы обращаем внимание на изложенную в пояснениях </w:t>
      </w:r>
      <w:r w:rsidRPr="003E720F">
        <w:rPr>
          <w:rFonts w:ascii="Times New Roman" w:eastAsia="Times New Roman" w:hAnsi="Times New Roman"/>
          <w:noProof/>
          <w:sz w:val="28"/>
          <w:szCs w:val="28"/>
          <w:lang w:val="en-US"/>
        </w:rPr>
        <w:t>X</w:t>
      </w:r>
      <w:r w:rsidRPr="003E720F">
        <w:rPr>
          <w:rFonts w:ascii="Times New Roman" w:eastAsia="Times New Roman" w:hAnsi="Times New Roman"/>
          <w:sz w:val="28"/>
          <w:szCs w:val="28"/>
        </w:rPr>
        <w:t xml:space="preserve"> к указанной отчетности </w:t>
      </w:r>
      <w:r w:rsidRPr="003E720F">
        <w:rPr>
          <w:rFonts w:ascii="Times New Roman" w:eastAsia="Times New Roman" w:hAnsi="Times New Roman"/>
          <w:noProof/>
          <w:sz w:val="28"/>
          <w:szCs w:val="28"/>
        </w:rPr>
        <w:t xml:space="preserve">информацию об исправлениях в бухгалтерском учете в 2015 году и соответствующих корректировках, внесенных в годовую бухгалтерскую отчетность за 2015 год, с целью устранения обстоятельств, вызвавших оговорку в нашем аудиторском заключении о годовой бухгалтерской отчетности акционерного общества «YYY» за 2014 год. Нами в ходе аудита были выполнены соответствующие аудиторские процедуры в отношении указанных исправлений и корректировок. </w:t>
      </w:r>
    </w:p>
    <w:p w:rsidR="003E720F" w:rsidRPr="003E720F" w:rsidRDefault="003E720F" w:rsidP="003E720F">
      <w:pPr>
        <w:autoSpaceDE w:val="0"/>
        <w:autoSpaceDN w:val="0"/>
        <w:adjustRightInd w:val="0"/>
        <w:spacing w:after="0" w:line="240" w:lineRule="auto"/>
        <w:ind w:firstLine="709"/>
        <w:jc w:val="both"/>
        <w:outlineLvl w:val="3"/>
        <w:rPr>
          <w:rFonts w:ascii="Times New Roman" w:hAnsi="Times New Roman"/>
          <w:sz w:val="28"/>
          <w:szCs w:val="28"/>
        </w:rPr>
      </w:pPr>
    </w:p>
    <w:p w:rsidR="003E720F" w:rsidRPr="003E720F" w:rsidRDefault="003E720F" w:rsidP="003E720F">
      <w:pPr>
        <w:autoSpaceDE w:val="0"/>
        <w:autoSpaceDN w:val="0"/>
        <w:adjustRightInd w:val="0"/>
        <w:spacing w:after="0" w:line="240" w:lineRule="auto"/>
        <w:jc w:val="both"/>
        <w:outlineLvl w:val="3"/>
        <w:rPr>
          <w:rFonts w:ascii="Times New Roman" w:hAnsi="Times New Roman"/>
          <w:sz w:val="28"/>
          <w:szCs w:val="28"/>
        </w:rPr>
      </w:pPr>
    </w:p>
    <w:p w:rsidR="003E720F" w:rsidRPr="003E720F" w:rsidRDefault="003E720F" w:rsidP="003E720F">
      <w:pPr>
        <w:autoSpaceDE w:val="0"/>
        <w:autoSpaceDN w:val="0"/>
        <w:adjustRightInd w:val="0"/>
        <w:spacing w:after="0" w:line="240" w:lineRule="auto"/>
        <w:rPr>
          <w:rFonts w:ascii="Times New Roman" w:eastAsia="Times New Roman" w:hAnsi="Times New Roman"/>
          <w:sz w:val="28"/>
          <w:szCs w:val="28"/>
          <w:lang w:eastAsia="ru-RU"/>
        </w:rPr>
      </w:pPr>
      <w:r w:rsidRPr="003E720F">
        <w:rPr>
          <w:rFonts w:ascii="Times New Roman" w:eastAsia="Times New Roman" w:hAnsi="Times New Roman"/>
          <w:sz w:val="28"/>
          <w:szCs w:val="28"/>
          <w:lang w:eastAsia="ru-RU"/>
        </w:rPr>
        <w:t>Руководитель, аудиторская                      [подпись]            Инициалы, фамилия</w:t>
      </w:r>
    </w:p>
    <w:p w:rsidR="003E720F" w:rsidRPr="003E720F" w:rsidRDefault="003E720F" w:rsidP="003E720F">
      <w:pPr>
        <w:autoSpaceDE w:val="0"/>
        <w:autoSpaceDN w:val="0"/>
        <w:adjustRightInd w:val="0"/>
        <w:spacing w:after="0" w:line="240" w:lineRule="auto"/>
        <w:rPr>
          <w:rFonts w:ascii="Times New Roman" w:eastAsia="Times New Roman" w:hAnsi="Times New Roman"/>
          <w:sz w:val="28"/>
          <w:szCs w:val="28"/>
          <w:lang w:eastAsia="ru-RU"/>
        </w:rPr>
      </w:pPr>
      <w:r w:rsidRPr="003E720F">
        <w:rPr>
          <w:rFonts w:ascii="Times New Roman" w:eastAsia="Times New Roman" w:hAnsi="Times New Roman"/>
          <w:sz w:val="28"/>
          <w:szCs w:val="28"/>
          <w:lang w:eastAsia="ru-RU"/>
        </w:rPr>
        <w:t>организация «</w:t>
      </w:r>
      <w:r w:rsidRPr="003E720F">
        <w:rPr>
          <w:rFonts w:ascii="Times New Roman" w:eastAsia="Times New Roman" w:hAnsi="Times New Roman"/>
          <w:sz w:val="28"/>
          <w:szCs w:val="28"/>
          <w:lang w:val="en-US" w:eastAsia="ru-RU"/>
        </w:rPr>
        <w:t>ZZZ</w:t>
      </w:r>
      <w:r w:rsidRPr="003E720F">
        <w:rPr>
          <w:rFonts w:ascii="Times New Roman" w:eastAsia="Times New Roman" w:hAnsi="Times New Roman"/>
          <w:sz w:val="28"/>
          <w:szCs w:val="28"/>
          <w:lang w:eastAsia="ru-RU"/>
        </w:rPr>
        <w:t xml:space="preserve">»  </w:t>
      </w:r>
    </w:p>
    <w:p w:rsidR="003E720F" w:rsidRPr="003E720F" w:rsidRDefault="003E720F" w:rsidP="003E720F">
      <w:pPr>
        <w:autoSpaceDE w:val="0"/>
        <w:autoSpaceDN w:val="0"/>
        <w:adjustRightInd w:val="0"/>
        <w:spacing w:after="0" w:line="240" w:lineRule="auto"/>
        <w:rPr>
          <w:rFonts w:ascii="Times New Roman" w:eastAsia="Times New Roman" w:hAnsi="Times New Roman"/>
          <w:sz w:val="28"/>
          <w:szCs w:val="28"/>
          <w:lang w:eastAsia="ru-RU"/>
        </w:rPr>
      </w:pPr>
      <w:r w:rsidRPr="003E720F">
        <w:rPr>
          <w:rFonts w:ascii="Times New Roman" w:eastAsia="Times New Roman" w:hAnsi="Times New Roman"/>
          <w:sz w:val="28"/>
          <w:szCs w:val="28"/>
          <w:lang w:eastAsia="ru-RU"/>
        </w:rPr>
        <w:t xml:space="preserve">                                                             </w:t>
      </w:r>
    </w:p>
    <w:p w:rsidR="003E720F" w:rsidRPr="003E720F" w:rsidRDefault="003E720F" w:rsidP="003E720F">
      <w:pPr>
        <w:autoSpaceDE w:val="0"/>
        <w:autoSpaceDN w:val="0"/>
        <w:adjustRightInd w:val="0"/>
        <w:spacing w:after="0" w:line="240" w:lineRule="auto"/>
        <w:rPr>
          <w:rFonts w:ascii="Times New Roman" w:eastAsia="Times New Roman" w:hAnsi="Times New Roman"/>
          <w:sz w:val="28"/>
          <w:szCs w:val="28"/>
          <w:lang w:eastAsia="ru-RU"/>
        </w:rPr>
      </w:pPr>
      <w:r w:rsidRPr="003E720F">
        <w:rPr>
          <w:rFonts w:ascii="Times New Roman" w:eastAsia="Times New Roman" w:hAnsi="Times New Roman"/>
          <w:sz w:val="28"/>
          <w:szCs w:val="28"/>
          <w:lang w:eastAsia="ru-RU"/>
        </w:rPr>
        <w:t>«_____» _____________ 2016 года</w:t>
      </w:r>
    </w:p>
    <w:p w:rsidR="00BA7DF3" w:rsidRDefault="00BA7DF3">
      <w:pPr>
        <w:spacing w:after="0" w:line="240" w:lineRule="auto"/>
        <w:rPr>
          <w:rFonts w:ascii="Times New Roman" w:eastAsia="Times New Roman" w:hAnsi="Times New Roman"/>
          <w:b/>
          <w:bCs/>
          <w:kern w:val="32"/>
          <w:sz w:val="28"/>
          <w:szCs w:val="28"/>
        </w:rPr>
      </w:pPr>
      <w:bookmarkStart w:id="156" w:name="_Toc454884541"/>
      <w:r>
        <w:br w:type="page"/>
      </w:r>
    </w:p>
    <w:p w:rsidR="0087347E" w:rsidRDefault="0087347E" w:rsidP="0087347E">
      <w:pPr>
        <w:pStyle w:val="1"/>
      </w:pPr>
      <w:r>
        <w:lastRenderedPageBreak/>
        <w:t>4. ПРИМЕРНЫЕ ФОРМЫ АУДИТОРСКОГО ЗАКЛЮЧЕНИЯ С ВЫРАЖЕНИЕМ МНЕНИЯ С ОГОВОРКОЙ</w:t>
      </w:r>
      <w:bookmarkEnd w:id="156"/>
    </w:p>
    <w:p w:rsidR="0087347E" w:rsidRDefault="0087347E" w:rsidP="0087347E"/>
    <w:p w:rsidR="0087347E" w:rsidRPr="00B62291" w:rsidRDefault="0087347E" w:rsidP="0087347E">
      <w:pPr>
        <w:pStyle w:val="2"/>
      </w:pPr>
      <w:bookmarkStart w:id="157" w:name="_Toc454884542"/>
      <w:r>
        <w:t>4</w:t>
      </w:r>
      <w:r w:rsidRPr="00B62291">
        <w:t xml:space="preserve">.1. </w:t>
      </w:r>
      <w:r w:rsidR="00795035">
        <w:t>Существенное искажение</w:t>
      </w:r>
      <w:r w:rsidRPr="00863E5F">
        <w:t xml:space="preserve"> </w:t>
      </w:r>
      <w:r w:rsidRPr="00B62291">
        <w:t>годовой бухгалтерской отчетности</w:t>
      </w:r>
      <w:bookmarkEnd w:id="157"/>
    </w:p>
    <w:p w:rsidR="0087347E" w:rsidRPr="00B62291" w:rsidRDefault="0087347E" w:rsidP="0087347E">
      <w:pPr>
        <w:autoSpaceDE w:val="0"/>
        <w:autoSpaceDN w:val="0"/>
        <w:adjustRightInd w:val="0"/>
        <w:spacing w:after="0" w:line="240" w:lineRule="auto"/>
        <w:ind w:firstLine="540"/>
        <w:jc w:val="both"/>
        <w:outlineLvl w:val="2"/>
        <w:rPr>
          <w:rFonts w:ascii="Times New Roman" w:hAnsi="Times New Roman"/>
          <w:sz w:val="28"/>
          <w:szCs w:val="28"/>
        </w:rPr>
      </w:pPr>
    </w:p>
    <w:p w:rsidR="0087347E" w:rsidRPr="004710DB" w:rsidRDefault="0087347E" w:rsidP="0087347E">
      <w:pPr>
        <w:autoSpaceDE w:val="0"/>
        <w:autoSpaceDN w:val="0"/>
        <w:adjustRightInd w:val="0"/>
        <w:spacing w:after="0" w:line="240" w:lineRule="auto"/>
        <w:ind w:firstLine="709"/>
        <w:jc w:val="both"/>
        <w:outlineLvl w:val="2"/>
        <w:rPr>
          <w:rFonts w:ascii="Times New Roman" w:hAnsi="Times New Roman"/>
          <w:b/>
          <w:i/>
          <w:sz w:val="24"/>
          <w:szCs w:val="24"/>
        </w:rPr>
      </w:pPr>
      <w:r w:rsidRPr="004710DB">
        <w:rPr>
          <w:rFonts w:ascii="Times New Roman" w:hAnsi="Times New Roman"/>
          <w:b/>
          <w:i/>
          <w:sz w:val="24"/>
          <w:szCs w:val="24"/>
        </w:rPr>
        <w:t>[Аудиторское заключение составлено аудиторской организацией при следующих обстоятельствах:</w:t>
      </w:r>
    </w:p>
    <w:p w:rsidR="0087347E" w:rsidRPr="004710DB" w:rsidRDefault="0087347E" w:rsidP="0087347E">
      <w:pPr>
        <w:autoSpaceDE w:val="0"/>
        <w:autoSpaceDN w:val="0"/>
        <w:adjustRightInd w:val="0"/>
        <w:spacing w:after="0" w:line="240" w:lineRule="auto"/>
        <w:ind w:firstLine="709"/>
        <w:jc w:val="both"/>
        <w:outlineLvl w:val="2"/>
        <w:rPr>
          <w:rFonts w:ascii="Times New Roman" w:hAnsi="Times New Roman"/>
          <w:b/>
          <w:i/>
          <w:sz w:val="24"/>
          <w:szCs w:val="24"/>
        </w:rPr>
      </w:pPr>
      <w:r w:rsidRPr="004710DB">
        <w:rPr>
          <w:rFonts w:ascii="Times New Roman" w:hAnsi="Times New Roman"/>
          <w:b/>
          <w:i/>
          <w:sz w:val="24"/>
          <w:szCs w:val="24"/>
        </w:rPr>
        <w:t xml:space="preserve">аудит проводился в отношении полного комплекта годовой бухгалтерской отчетности, состав которой установлен Федеральным </w:t>
      </w:r>
      <w:hyperlink r:id="rId16" w:history="1">
        <w:r w:rsidRPr="004710DB">
          <w:rPr>
            <w:rStyle w:val="a3"/>
            <w:rFonts w:ascii="Times New Roman" w:hAnsi="Times New Roman"/>
            <w:b/>
            <w:i/>
            <w:color w:val="auto"/>
            <w:sz w:val="24"/>
            <w:szCs w:val="24"/>
            <w:u w:val="none"/>
          </w:rPr>
          <w:t>законом</w:t>
        </w:r>
      </w:hyperlink>
      <w:r w:rsidRPr="004710DB">
        <w:rPr>
          <w:rFonts w:ascii="Times New Roman" w:hAnsi="Times New Roman"/>
          <w:b/>
          <w:i/>
          <w:sz w:val="24"/>
          <w:szCs w:val="24"/>
        </w:rPr>
        <w:t xml:space="preserve"> «О бухгалтерском учете»;</w:t>
      </w:r>
    </w:p>
    <w:p w:rsidR="0087347E" w:rsidRPr="004710DB" w:rsidRDefault="0087347E" w:rsidP="0087347E">
      <w:pPr>
        <w:autoSpaceDE w:val="0"/>
        <w:autoSpaceDN w:val="0"/>
        <w:adjustRightInd w:val="0"/>
        <w:spacing w:after="0" w:line="240" w:lineRule="auto"/>
        <w:ind w:firstLine="709"/>
        <w:jc w:val="both"/>
        <w:outlineLvl w:val="2"/>
        <w:rPr>
          <w:rFonts w:ascii="Times New Roman" w:hAnsi="Times New Roman"/>
          <w:b/>
          <w:i/>
          <w:sz w:val="24"/>
          <w:szCs w:val="24"/>
        </w:rPr>
      </w:pPr>
      <w:r w:rsidRPr="004710DB">
        <w:rPr>
          <w:rFonts w:ascii="Times New Roman" w:hAnsi="Times New Roman"/>
          <w:b/>
          <w:i/>
          <w:sz w:val="24"/>
          <w:szCs w:val="24"/>
        </w:rPr>
        <w:t xml:space="preserve">условия аудиторского задания в части ответственности руководства </w:t>
      </w:r>
      <w:proofErr w:type="spellStart"/>
      <w:r w:rsidRPr="004710DB">
        <w:rPr>
          <w:rFonts w:ascii="Times New Roman" w:hAnsi="Times New Roman"/>
          <w:b/>
          <w:i/>
          <w:sz w:val="24"/>
          <w:szCs w:val="24"/>
        </w:rPr>
        <w:t>аудируемого</w:t>
      </w:r>
      <w:proofErr w:type="spellEnd"/>
      <w:r w:rsidRPr="004710DB">
        <w:rPr>
          <w:rFonts w:ascii="Times New Roman" w:hAnsi="Times New Roman"/>
          <w:b/>
          <w:i/>
          <w:sz w:val="24"/>
          <w:szCs w:val="24"/>
        </w:rPr>
        <w:t xml:space="preserve"> лица за годовую бухгалтерскую отчетность соответствуют требованиям </w:t>
      </w:r>
      <w:r>
        <w:rPr>
          <w:rFonts w:ascii="Times New Roman" w:hAnsi="Times New Roman"/>
          <w:b/>
          <w:i/>
          <w:sz w:val="24"/>
          <w:szCs w:val="24"/>
        </w:rPr>
        <w:t xml:space="preserve">российских </w:t>
      </w:r>
      <w:r w:rsidRPr="004710DB">
        <w:rPr>
          <w:rFonts w:ascii="Times New Roman" w:hAnsi="Times New Roman"/>
          <w:b/>
          <w:i/>
          <w:sz w:val="24"/>
          <w:szCs w:val="24"/>
        </w:rPr>
        <w:t xml:space="preserve">правил </w:t>
      </w:r>
      <w:r>
        <w:rPr>
          <w:rFonts w:ascii="Times New Roman" w:hAnsi="Times New Roman"/>
          <w:b/>
          <w:i/>
          <w:sz w:val="24"/>
          <w:szCs w:val="24"/>
        </w:rPr>
        <w:t xml:space="preserve">бухгалтерской </w:t>
      </w:r>
      <w:r w:rsidRPr="004710DB">
        <w:rPr>
          <w:rFonts w:ascii="Times New Roman" w:hAnsi="Times New Roman"/>
          <w:b/>
          <w:i/>
          <w:sz w:val="24"/>
          <w:szCs w:val="24"/>
        </w:rPr>
        <w:t>отчетности;</w:t>
      </w:r>
    </w:p>
    <w:p w:rsidR="0087347E" w:rsidRPr="00B62291" w:rsidRDefault="0087347E" w:rsidP="0087347E">
      <w:pPr>
        <w:autoSpaceDE w:val="0"/>
        <w:autoSpaceDN w:val="0"/>
        <w:adjustRightInd w:val="0"/>
        <w:spacing w:after="0" w:line="240" w:lineRule="auto"/>
        <w:ind w:firstLine="709"/>
        <w:jc w:val="both"/>
        <w:outlineLvl w:val="2"/>
        <w:rPr>
          <w:rFonts w:ascii="Times New Roman" w:hAnsi="Times New Roman"/>
          <w:b/>
          <w:i/>
          <w:sz w:val="28"/>
          <w:szCs w:val="28"/>
        </w:rPr>
      </w:pPr>
      <w:r w:rsidRPr="004710DB">
        <w:rPr>
          <w:rFonts w:ascii="Times New Roman" w:hAnsi="Times New Roman"/>
          <w:b/>
          <w:i/>
          <w:sz w:val="24"/>
          <w:szCs w:val="24"/>
        </w:rPr>
        <w:t>в ходе аудита установлено, что стоимость основных средств искажена и искажение признано существенным для годовой бухгалтерской отчетности, но не всеобъемлющим.]</w:t>
      </w:r>
    </w:p>
    <w:p w:rsidR="0087347E" w:rsidRDefault="0087347E" w:rsidP="0087347E">
      <w:pPr>
        <w:autoSpaceDE w:val="0"/>
        <w:autoSpaceDN w:val="0"/>
        <w:adjustRightInd w:val="0"/>
        <w:spacing w:after="0" w:line="240" w:lineRule="auto"/>
        <w:ind w:firstLine="540"/>
        <w:jc w:val="both"/>
        <w:outlineLvl w:val="2"/>
        <w:rPr>
          <w:rFonts w:ascii="Times New Roman" w:hAnsi="Times New Roman"/>
          <w:sz w:val="28"/>
          <w:szCs w:val="28"/>
        </w:rPr>
      </w:pPr>
    </w:p>
    <w:p w:rsidR="0087347E" w:rsidRPr="00B62291" w:rsidRDefault="0087347E" w:rsidP="0087347E">
      <w:pPr>
        <w:autoSpaceDE w:val="0"/>
        <w:autoSpaceDN w:val="0"/>
        <w:adjustRightInd w:val="0"/>
        <w:spacing w:after="0" w:line="240" w:lineRule="auto"/>
        <w:ind w:firstLine="540"/>
        <w:jc w:val="both"/>
        <w:outlineLvl w:val="2"/>
        <w:rPr>
          <w:rFonts w:ascii="Times New Roman" w:hAnsi="Times New Roman"/>
          <w:sz w:val="28"/>
          <w:szCs w:val="28"/>
        </w:rPr>
      </w:pPr>
    </w:p>
    <w:p w:rsidR="0087347E" w:rsidRPr="00B62291" w:rsidRDefault="0087347E" w:rsidP="0087347E">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 xml:space="preserve">АУДИТОРСКОЕ ЗАКЛЮЧЕНИЕ </w:t>
      </w:r>
    </w:p>
    <w:p w:rsidR="0087347E" w:rsidRDefault="0087347E" w:rsidP="0087347E">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 xml:space="preserve">о годовой бухгалтерской отчетности </w:t>
      </w:r>
    </w:p>
    <w:p w:rsidR="0087347E" w:rsidRPr="00B62291" w:rsidRDefault="0087347E" w:rsidP="0087347E">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акционерного общества «</w:t>
      </w:r>
      <w:r w:rsidRPr="00B62291">
        <w:rPr>
          <w:rFonts w:ascii="Times New Roman" w:hAnsi="Times New Roman"/>
          <w:b/>
          <w:sz w:val="28"/>
          <w:szCs w:val="28"/>
          <w:lang w:val="en-US"/>
        </w:rPr>
        <w:t>YYY</w:t>
      </w:r>
      <w:r w:rsidRPr="00B62291">
        <w:rPr>
          <w:rFonts w:ascii="Times New Roman" w:hAnsi="Times New Roman"/>
          <w:b/>
          <w:sz w:val="28"/>
          <w:szCs w:val="28"/>
        </w:rPr>
        <w:t xml:space="preserve">» </w:t>
      </w:r>
    </w:p>
    <w:p w:rsidR="0087347E" w:rsidRPr="00B62291" w:rsidRDefault="0087347E" w:rsidP="0087347E">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за 2014 год</w:t>
      </w:r>
    </w:p>
    <w:p w:rsidR="0087347E" w:rsidRPr="00B62291" w:rsidRDefault="0087347E" w:rsidP="0087347E">
      <w:pPr>
        <w:autoSpaceDE w:val="0"/>
        <w:autoSpaceDN w:val="0"/>
        <w:adjustRightInd w:val="0"/>
        <w:spacing w:after="0" w:line="240" w:lineRule="auto"/>
        <w:jc w:val="center"/>
        <w:outlineLvl w:val="3"/>
        <w:rPr>
          <w:rFonts w:ascii="Times New Roman" w:hAnsi="Times New Roman"/>
          <w:sz w:val="28"/>
          <w:szCs w:val="28"/>
        </w:rPr>
      </w:pPr>
    </w:p>
    <w:p w:rsidR="0087347E" w:rsidRPr="00B62291" w:rsidRDefault="0087347E" w:rsidP="0087347E">
      <w:pPr>
        <w:autoSpaceDE w:val="0"/>
        <w:autoSpaceDN w:val="0"/>
        <w:adjustRightInd w:val="0"/>
        <w:spacing w:after="0" w:line="240" w:lineRule="auto"/>
        <w:jc w:val="center"/>
        <w:outlineLvl w:val="3"/>
        <w:rPr>
          <w:rFonts w:ascii="Times New Roman" w:hAnsi="Times New Roman"/>
          <w:sz w:val="28"/>
          <w:szCs w:val="28"/>
        </w:rPr>
      </w:pPr>
    </w:p>
    <w:p w:rsidR="0087347E" w:rsidRPr="00B62291" w:rsidRDefault="0087347E" w:rsidP="0087347E">
      <w:pPr>
        <w:autoSpaceDE w:val="0"/>
        <w:autoSpaceDN w:val="0"/>
        <w:adjustRightInd w:val="0"/>
        <w:spacing w:after="0" w:line="240" w:lineRule="auto"/>
        <w:jc w:val="right"/>
        <w:outlineLvl w:val="3"/>
        <w:rPr>
          <w:rFonts w:ascii="Times New Roman" w:hAnsi="Times New Roman"/>
          <w:sz w:val="28"/>
          <w:szCs w:val="28"/>
        </w:rPr>
      </w:pPr>
      <w:r w:rsidRPr="00B62291">
        <w:rPr>
          <w:rFonts w:ascii="Times New Roman" w:hAnsi="Times New Roman"/>
          <w:sz w:val="28"/>
          <w:szCs w:val="28"/>
        </w:rPr>
        <w:t>Акционерам акционерного общества «YYY»</w:t>
      </w:r>
    </w:p>
    <w:p w:rsidR="0087347E" w:rsidRPr="00B62291" w:rsidRDefault="0087347E" w:rsidP="0087347E">
      <w:pPr>
        <w:pStyle w:val="a9"/>
        <w:keepNext/>
        <w:spacing w:before="0" w:after="0"/>
        <w:ind w:firstLine="720"/>
        <w:rPr>
          <w:sz w:val="28"/>
          <w:szCs w:val="28"/>
        </w:rPr>
      </w:pPr>
    </w:p>
    <w:p w:rsidR="0087347E" w:rsidRPr="00B62291" w:rsidRDefault="0087347E" w:rsidP="0087347E">
      <w:pPr>
        <w:pStyle w:val="a9"/>
        <w:keepNext/>
        <w:spacing w:before="0" w:after="0"/>
        <w:ind w:firstLine="720"/>
        <w:rPr>
          <w:sz w:val="28"/>
          <w:szCs w:val="28"/>
        </w:rPr>
      </w:pPr>
      <w:proofErr w:type="spellStart"/>
      <w:r w:rsidRPr="00B62291">
        <w:rPr>
          <w:sz w:val="28"/>
          <w:szCs w:val="28"/>
        </w:rPr>
        <w:t>Аудируемое</w:t>
      </w:r>
      <w:proofErr w:type="spellEnd"/>
      <w:r w:rsidRPr="00B62291">
        <w:rPr>
          <w:sz w:val="28"/>
          <w:szCs w:val="28"/>
        </w:rPr>
        <w:t xml:space="preserve"> лицо: </w:t>
      </w:r>
    </w:p>
    <w:p w:rsidR="0087347E" w:rsidRPr="00B62291" w:rsidRDefault="0087347E" w:rsidP="0087347E">
      <w:pPr>
        <w:pStyle w:val="a9"/>
        <w:keepNext/>
        <w:spacing w:before="0" w:after="0"/>
        <w:ind w:left="1440"/>
        <w:rPr>
          <w:sz w:val="28"/>
          <w:szCs w:val="28"/>
        </w:rPr>
      </w:pPr>
      <w:r w:rsidRPr="00B62291">
        <w:rPr>
          <w:sz w:val="28"/>
          <w:szCs w:val="28"/>
        </w:rPr>
        <w:t xml:space="preserve">акционерное общество «YYY», </w:t>
      </w:r>
    </w:p>
    <w:p w:rsidR="0087347E" w:rsidRPr="00B62291" w:rsidRDefault="0087347E" w:rsidP="0087347E">
      <w:pPr>
        <w:pStyle w:val="a9"/>
        <w:keepNext/>
        <w:spacing w:before="0" w:after="0"/>
        <w:ind w:left="1440"/>
        <w:rPr>
          <w:bCs/>
          <w:iCs/>
          <w:sz w:val="28"/>
          <w:szCs w:val="28"/>
        </w:rPr>
      </w:pPr>
      <w:r w:rsidRPr="00B62291">
        <w:rPr>
          <w:bCs/>
          <w:iCs/>
          <w:sz w:val="28"/>
          <w:szCs w:val="28"/>
        </w:rPr>
        <w:t xml:space="preserve">ОГРН 8800000000000, </w:t>
      </w:r>
    </w:p>
    <w:p w:rsidR="0087347E" w:rsidRPr="00B62291" w:rsidRDefault="0087347E" w:rsidP="0087347E">
      <w:pPr>
        <w:pStyle w:val="a9"/>
        <w:keepNext/>
        <w:spacing w:before="0" w:after="0"/>
        <w:ind w:left="1440"/>
        <w:rPr>
          <w:sz w:val="28"/>
          <w:szCs w:val="28"/>
        </w:rPr>
      </w:pPr>
      <w:r w:rsidRPr="00B62291">
        <w:rPr>
          <w:bCs/>
          <w:iCs/>
          <w:sz w:val="28"/>
          <w:szCs w:val="28"/>
        </w:rPr>
        <w:t>115621</w:t>
      </w:r>
      <w:r w:rsidRPr="00B62291">
        <w:rPr>
          <w:sz w:val="28"/>
          <w:szCs w:val="28"/>
        </w:rPr>
        <w:t>, Москва, улица Профсоюзная, дом 220.</w:t>
      </w:r>
    </w:p>
    <w:p w:rsidR="0087347E" w:rsidRPr="00B62291" w:rsidRDefault="0087347E" w:rsidP="0087347E">
      <w:pPr>
        <w:pStyle w:val="a9"/>
        <w:spacing w:before="0" w:after="0"/>
        <w:ind w:firstLine="720"/>
        <w:rPr>
          <w:sz w:val="28"/>
          <w:szCs w:val="28"/>
        </w:rPr>
      </w:pPr>
      <w:r w:rsidRPr="00B62291">
        <w:rPr>
          <w:sz w:val="28"/>
          <w:szCs w:val="28"/>
        </w:rPr>
        <w:t xml:space="preserve">Аудиторская организация: </w:t>
      </w:r>
    </w:p>
    <w:p w:rsidR="0087347E" w:rsidRPr="00B62291" w:rsidRDefault="0087347E" w:rsidP="0087347E">
      <w:pPr>
        <w:pStyle w:val="a9"/>
        <w:spacing w:before="0" w:after="0"/>
        <w:ind w:left="1440"/>
        <w:rPr>
          <w:sz w:val="28"/>
          <w:szCs w:val="28"/>
        </w:rPr>
      </w:pPr>
      <w:r w:rsidRPr="00B62291">
        <w:rPr>
          <w:sz w:val="28"/>
          <w:szCs w:val="28"/>
        </w:rPr>
        <w:t>акционерное общество «</w:t>
      </w:r>
      <w:r w:rsidRPr="00B62291">
        <w:rPr>
          <w:sz w:val="28"/>
          <w:szCs w:val="28"/>
          <w:lang w:val="en-US"/>
        </w:rPr>
        <w:t>ZZZ</w:t>
      </w:r>
      <w:r w:rsidRPr="00B62291">
        <w:rPr>
          <w:sz w:val="28"/>
          <w:szCs w:val="28"/>
        </w:rPr>
        <w:t xml:space="preserve">», </w:t>
      </w:r>
    </w:p>
    <w:p w:rsidR="0087347E" w:rsidRPr="00B62291" w:rsidRDefault="0087347E" w:rsidP="0087347E">
      <w:pPr>
        <w:pStyle w:val="a9"/>
        <w:spacing w:before="0" w:after="0"/>
        <w:ind w:left="1440"/>
        <w:rPr>
          <w:sz w:val="28"/>
          <w:szCs w:val="28"/>
        </w:rPr>
      </w:pPr>
      <w:r w:rsidRPr="00B62291">
        <w:rPr>
          <w:bCs/>
          <w:iCs/>
          <w:sz w:val="28"/>
          <w:szCs w:val="28"/>
        </w:rPr>
        <w:t>ОГРН 9900000000000,</w:t>
      </w:r>
      <w:r w:rsidRPr="00B62291">
        <w:rPr>
          <w:sz w:val="28"/>
          <w:szCs w:val="28"/>
        </w:rPr>
        <w:t xml:space="preserve"> </w:t>
      </w:r>
    </w:p>
    <w:p w:rsidR="0087347E" w:rsidRPr="00B62291" w:rsidRDefault="0087347E" w:rsidP="0087347E">
      <w:pPr>
        <w:pStyle w:val="a9"/>
        <w:spacing w:before="0" w:after="0"/>
        <w:ind w:left="1440"/>
        <w:rPr>
          <w:sz w:val="28"/>
          <w:szCs w:val="28"/>
        </w:rPr>
      </w:pPr>
      <w:r w:rsidRPr="00B62291">
        <w:rPr>
          <w:sz w:val="28"/>
          <w:szCs w:val="28"/>
        </w:rPr>
        <w:t xml:space="preserve">111421, Москва, улица Королева, дом 101, </w:t>
      </w:r>
    </w:p>
    <w:p w:rsidR="0087347E" w:rsidRPr="00B62291" w:rsidRDefault="0087347E" w:rsidP="0087347E">
      <w:pPr>
        <w:pStyle w:val="a9"/>
        <w:spacing w:before="0" w:after="0"/>
        <w:ind w:left="1440"/>
        <w:rPr>
          <w:sz w:val="28"/>
          <w:szCs w:val="28"/>
        </w:rPr>
      </w:pPr>
      <w:r w:rsidRPr="00B62291">
        <w:rPr>
          <w:sz w:val="28"/>
          <w:szCs w:val="28"/>
        </w:rPr>
        <w:t xml:space="preserve">член саморегулируемой организации аудиторов «ААА», </w:t>
      </w:r>
    </w:p>
    <w:p w:rsidR="0087347E" w:rsidRPr="00B62291" w:rsidRDefault="0087347E" w:rsidP="0087347E">
      <w:pPr>
        <w:pStyle w:val="a9"/>
        <w:spacing w:before="0" w:after="0"/>
        <w:ind w:left="1440"/>
        <w:rPr>
          <w:sz w:val="28"/>
          <w:szCs w:val="28"/>
        </w:rPr>
      </w:pPr>
      <w:r w:rsidRPr="00B62291">
        <w:rPr>
          <w:sz w:val="28"/>
          <w:szCs w:val="28"/>
        </w:rPr>
        <w:t>ОРНЗ 01234567890.</w:t>
      </w:r>
    </w:p>
    <w:p w:rsidR="0087347E" w:rsidRPr="00B62291" w:rsidRDefault="0087347E" w:rsidP="0087347E">
      <w:pPr>
        <w:pStyle w:val="a9"/>
        <w:spacing w:before="0" w:after="0"/>
        <w:ind w:left="1440"/>
        <w:rPr>
          <w:sz w:val="28"/>
          <w:szCs w:val="28"/>
        </w:rPr>
      </w:pPr>
    </w:p>
    <w:p w:rsidR="0087347E" w:rsidRPr="00B62291" w:rsidRDefault="0087347E" w:rsidP="0087347E">
      <w:pPr>
        <w:autoSpaceDE w:val="0"/>
        <w:autoSpaceDN w:val="0"/>
        <w:adjustRightInd w:val="0"/>
        <w:spacing w:after="0" w:line="240" w:lineRule="auto"/>
        <w:ind w:firstLine="709"/>
        <w:jc w:val="both"/>
        <w:outlineLvl w:val="3"/>
        <w:rPr>
          <w:rFonts w:ascii="Times New Roman" w:hAnsi="Times New Roman"/>
          <w:sz w:val="28"/>
          <w:szCs w:val="28"/>
        </w:rPr>
      </w:pPr>
      <w:r w:rsidRPr="00B62291">
        <w:rPr>
          <w:rFonts w:ascii="Times New Roman" w:hAnsi="Times New Roman"/>
          <w:sz w:val="28"/>
          <w:szCs w:val="28"/>
        </w:rPr>
        <w:t xml:space="preserve">Мы провели аудит прилагаемой годовой бухгалтерской отчетности организации «YYY», состоящей из бухгалтерского баланса по состоянию на 31 декабря 2014 года, отчета о финансовых результатах, приложений к бухгалтерскому балансу и отчету о финансовых результатах, в том числе отчета </w:t>
      </w:r>
      <w:r w:rsidRPr="00B62291">
        <w:rPr>
          <w:rFonts w:ascii="Times New Roman" w:hAnsi="Times New Roman"/>
          <w:sz w:val="28"/>
          <w:szCs w:val="28"/>
        </w:rPr>
        <w:lastRenderedPageBreak/>
        <w:t>об изменениях капитала и отчета о движении денежных средств за 2014 год, пояснений к бухгалтерскому балансу и отчету о финансовых результатах.</w:t>
      </w:r>
    </w:p>
    <w:p w:rsidR="0087347E" w:rsidRPr="00B62291" w:rsidRDefault="0087347E" w:rsidP="0087347E">
      <w:pPr>
        <w:autoSpaceDE w:val="0"/>
        <w:autoSpaceDN w:val="0"/>
        <w:adjustRightInd w:val="0"/>
        <w:spacing w:after="0" w:line="240" w:lineRule="auto"/>
        <w:ind w:firstLine="540"/>
        <w:jc w:val="both"/>
        <w:outlineLvl w:val="3"/>
        <w:rPr>
          <w:rFonts w:ascii="Times New Roman" w:hAnsi="Times New Roman"/>
          <w:sz w:val="28"/>
          <w:szCs w:val="28"/>
        </w:rPr>
      </w:pPr>
    </w:p>
    <w:p w:rsidR="0087347E" w:rsidRPr="00B62291" w:rsidRDefault="0087347E" w:rsidP="0087347E">
      <w:pPr>
        <w:autoSpaceDE w:val="0"/>
        <w:autoSpaceDN w:val="0"/>
        <w:adjustRightInd w:val="0"/>
        <w:spacing w:after="0" w:line="240" w:lineRule="auto"/>
        <w:jc w:val="center"/>
        <w:outlineLvl w:val="4"/>
        <w:rPr>
          <w:rFonts w:ascii="Times New Roman" w:hAnsi="Times New Roman"/>
          <w:b/>
          <w:sz w:val="28"/>
          <w:szCs w:val="28"/>
        </w:rPr>
      </w:pPr>
      <w:r w:rsidRPr="00B62291">
        <w:rPr>
          <w:rFonts w:ascii="Times New Roman" w:hAnsi="Times New Roman"/>
          <w:b/>
          <w:sz w:val="28"/>
          <w:szCs w:val="28"/>
        </w:rPr>
        <w:t xml:space="preserve">Ответственность </w:t>
      </w:r>
      <w:proofErr w:type="spellStart"/>
      <w:r w:rsidRPr="00B62291">
        <w:rPr>
          <w:rFonts w:ascii="Times New Roman" w:hAnsi="Times New Roman"/>
          <w:b/>
          <w:sz w:val="28"/>
          <w:szCs w:val="28"/>
        </w:rPr>
        <w:t>аудируемого</w:t>
      </w:r>
      <w:proofErr w:type="spellEnd"/>
      <w:r w:rsidRPr="00B62291">
        <w:rPr>
          <w:rFonts w:ascii="Times New Roman" w:hAnsi="Times New Roman"/>
          <w:b/>
          <w:sz w:val="28"/>
          <w:szCs w:val="28"/>
        </w:rPr>
        <w:t xml:space="preserve"> лица</w:t>
      </w:r>
    </w:p>
    <w:p w:rsidR="0087347E" w:rsidRPr="00B62291" w:rsidRDefault="0087347E" w:rsidP="0087347E">
      <w:pPr>
        <w:autoSpaceDE w:val="0"/>
        <w:autoSpaceDN w:val="0"/>
        <w:adjustRightInd w:val="0"/>
        <w:spacing w:after="0" w:line="240" w:lineRule="auto"/>
        <w:jc w:val="center"/>
        <w:outlineLvl w:val="4"/>
        <w:rPr>
          <w:rFonts w:ascii="Times New Roman" w:hAnsi="Times New Roman"/>
          <w:b/>
          <w:sz w:val="28"/>
          <w:szCs w:val="28"/>
        </w:rPr>
      </w:pPr>
      <w:r w:rsidRPr="00B62291">
        <w:rPr>
          <w:rFonts w:ascii="Times New Roman" w:hAnsi="Times New Roman"/>
          <w:b/>
          <w:sz w:val="28"/>
          <w:szCs w:val="28"/>
        </w:rPr>
        <w:t>за годовую бухгалтерскую отчетность</w:t>
      </w:r>
    </w:p>
    <w:p w:rsidR="0087347E" w:rsidRPr="00B62291" w:rsidRDefault="0087347E" w:rsidP="0087347E">
      <w:pPr>
        <w:autoSpaceDE w:val="0"/>
        <w:autoSpaceDN w:val="0"/>
        <w:adjustRightInd w:val="0"/>
        <w:spacing w:after="0" w:line="240" w:lineRule="auto"/>
        <w:ind w:firstLine="540"/>
        <w:jc w:val="both"/>
        <w:outlineLvl w:val="4"/>
        <w:rPr>
          <w:rFonts w:ascii="Times New Roman" w:hAnsi="Times New Roman"/>
          <w:sz w:val="28"/>
          <w:szCs w:val="28"/>
        </w:rPr>
      </w:pPr>
    </w:p>
    <w:p w:rsidR="0087347E" w:rsidRPr="00B62291" w:rsidRDefault="0087347E" w:rsidP="0087347E">
      <w:pPr>
        <w:autoSpaceDE w:val="0"/>
        <w:autoSpaceDN w:val="0"/>
        <w:adjustRightInd w:val="0"/>
        <w:spacing w:after="0" w:line="240" w:lineRule="auto"/>
        <w:ind w:firstLine="709"/>
        <w:jc w:val="both"/>
        <w:outlineLvl w:val="4"/>
        <w:rPr>
          <w:rFonts w:ascii="Times New Roman" w:hAnsi="Times New Roman"/>
          <w:sz w:val="28"/>
          <w:szCs w:val="28"/>
        </w:rPr>
      </w:pPr>
      <w:r w:rsidRPr="00B62291">
        <w:rPr>
          <w:rFonts w:ascii="Times New Roman" w:hAnsi="Times New Roman"/>
          <w:sz w:val="28"/>
          <w:szCs w:val="28"/>
        </w:rPr>
        <w:t xml:space="preserve">Руководство </w:t>
      </w:r>
      <w:proofErr w:type="spellStart"/>
      <w:r w:rsidRPr="00B62291">
        <w:rPr>
          <w:rFonts w:ascii="Times New Roman" w:hAnsi="Times New Roman"/>
          <w:sz w:val="28"/>
          <w:szCs w:val="28"/>
        </w:rPr>
        <w:t>аудируемого</w:t>
      </w:r>
      <w:proofErr w:type="spellEnd"/>
      <w:r w:rsidRPr="00B62291">
        <w:rPr>
          <w:rFonts w:ascii="Times New Roman" w:hAnsi="Times New Roman"/>
          <w:sz w:val="28"/>
          <w:szCs w:val="28"/>
        </w:rPr>
        <w:t xml:space="preserve"> лица несет ответственность за составление и достоверность </w:t>
      </w:r>
      <w:r>
        <w:rPr>
          <w:rFonts w:ascii="Times New Roman" w:hAnsi="Times New Roman"/>
          <w:sz w:val="28"/>
          <w:szCs w:val="28"/>
        </w:rPr>
        <w:t>указанной</w:t>
      </w:r>
      <w:r w:rsidRPr="00B62291">
        <w:rPr>
          <w:rFonts w:ascii="Times New Roman" w:hAnsi="Times New Roman"/>
          <w:sz w:val="28"/>
          <w:szCs w:val="28"/>
        </w:rPr>
        <w:t xml:space="preserve"> годовой бухгалтерской отчетности в соответствии с российскими правилами составления бухгалтерской отчетности и за систему внутреннего контроля, необходимую для составления годовой бухгалтерской отчетности, не содержащей существенных искажений вследствие недобросовестных действий или ошибок.</w:t>
      </w:r>
    </w:p>
    <w:p w:rsidR="0087347E" w:rsidRPr="00B62291" w:rsidRDefault="0087347E" w:rsidP="0087347E">
      <w:pPr>
        <w:autoSpaceDE w:val="0"/>
        <w:autoSpaceDN w:val="0"/>
        <w:adjustRightInd w:val="0"/>
        <w:spacing w:after="0" w:line="240" w:lineRule="auto"/>
        <w:ind w:firstLine="540"/>
        <w:jc w:val="both"/>
        <w:outlineLvl w:val="4"/>
        <w:rPr>
          <w:rFonts w:ascii="Times New Roman" w:hAnsi="Times New Roman"/>
          <w:sz w:val="28"/>
          <w:szCs w:val="28"/>
        </w:rPr>
      </w:pPr>
    </w:p>
    <w:p w:rsidR="0087347E" w:rsidRPr="00B62291" w:rsidRDefault="0087347E" w:rsidP="0087347E">
      <w:pPr>
        <w:autoSpaceDE w:val="0"/>
        <w:autoSpaceDN w:val="0"/>
        <w:adjustRightInd w:val="0"/>
        <w:spacing w:after="0" w:line="240" w:lineRule="auto"/>
        <w:jc w:val="center"/>
        <w:outlineLvl w:val="4"/>
        <w:rPr>
          <w:rFonts w:ascii="Times New Roman" w:hAnsi="Times New Roman"/>
          <w:b/>
          <w:sz w:val="28"/>
          <w:szCs w:val="28"/>
        </w:rPr>
      </w:pPr>
      <w:r w:rsidRPr="00B62291">
        <w:rPr>
          <w:rFonts w:ascii="Times New Roman" w:hAnsi="Times New Roman"/>
          <w:b/>
          <w:sz w:val="28"/>
          <w:szCs w:val="28"/>
        </w:rPr>
        <w:t>Ответственность аудитора</w:t>
      </w:r>
    </w:p>
    <w:p w:rsidR="0087347E" w:rsidRPr="00B62291" w:rsidRDefault="0087347E" w:rsidP="0087347E">
      <w:pPr>
        <w:autoSpaceDE w:val="0"/>
        <w:autoSpaceDN w:val="0"/>
        <w:adjustRightInd w:val="0"/>
        <w:spacing w:after="0" w:line="240" w:lineRule="auto"/>
        <w:ind w:firstLine="540"/>
        <w:jc w:val="both"/>
        <w:outlineLvl w:val="4"/>
        <w:rPr>
          <w:rFonts w:ascii="Times New Roman" w:hAnsi="Times New Roman"/>
          <w:b/>
          <w:sz w:val="28"/>
          <w:szCs w:val="28"/>
        </w:rPr>
      </w:pPr>
    </w:p>
    <w:p w:rsidR="0087347E" w:rsidRPr="00B62291" w:rsidRDefault="0087347E" w:rsidP="0087347E">
      <w:pPr>
        <w:autoSpaceDE w:val="0"/>
        <w:autoSpaceDN w:val="0"/>
        <w:adjustRightInd w:val="0"/>
        <w:spacing w:after="0" w:line="240" w:lineRule="auto"/>
        <w:ind w:firstLine="709"/>
        <w:jc w:val="both"/>
        <w:outlineLvl w:val="4"/>
        <w:rPr>
          <w:rFonts w:ascii="Times New Roman" w:hAnsi="Times New Roman"/>
          <w:sz w:val="28"/>
          <w:szCs w:val="28"/>
        </w:rPr>
      </w:pPr>
      <w:r w:rsidRPr="00B62291">
        <w:rPr>
          <w:rFonts w:ascii="Times New Roman" w:hAnsi="Times New Roman"/>
          <w:sz w:val="28"/>
          <w:szCs w:val="28"/>
        </w:rPr>
        <w:t>Наша ответственность заключается в выражении мнения о достоверности годовой бухгалтерской отчетности на основе проведенного нами аудита. Мы проводили аудит в соответствии с федеральными стандартами аудиторской деятельности. Данные стандарты требуют соблюдения применимых этических норм, а также планирования и проведения аудита таким образом, чтобы получить достаточную уверенность в том, что годовая бухгалтерская отчетность не содержит существенных искажений.</w:t>
      </w:r>
    </w:p>
    <w:p w:rsidR="0087347E" w:rsidRPr="00B62291" w:rsidRDefault="0087347E" w:rsidP="0087347E">
      <w:pPr>
        <w:autoSpaceDE w:val="0"/>
        <w:autoSpaceDN w:val="0"/>
        <w:adjustRightInd w:val="0"/>
        <w:spacing w:after="0" w:line="240" w:lineRule="auto"/>
        <w:ind w:firstLine="709"/>
        <w:jc w:val="both"/>
        <w:outlineLvl w:val="4"/>
        <w:rPr>
          <w:rFonts w:ascii="Times New Roman" w:hAnsi="Times New Roman"/>
          <w:sz w:val="28"/>
          <w:szCs w:val="28"/>
        </w:rPr>
      </w:pPr>
      <w:r w:rsidRPr="00B62291">
        <w:rPr>
          <w:rFonts w:ascii="Times New Roman" w:hAnsi="Times New Roman"/>
          <w:sz w:val="28"/>
          <w:szCs w:val="28"/>
        </w:rPr>
        <w:t xml:space="preserve">Аудит включал проведение аудиторских процедур, направленных на получение аудиторских доказательств, подтверждающих числовые показатели в годовой бухгалтерской отчетности и раскрытие в ней информации. Выбор аудиторских процедур является предметом нашего суждения, которое основывается на оценке риска существенных искажений, допущенных вследствие недобросовестных действий или ошибок. В процессе оценки данного риска нами рассмотрена система внутреннего контроля, обеспечивающая составление и достоверность годовой бухгалтерской отчетности, с целью выбора соответствующих аудиторских процедур, но не с целью выражения мнения об эффективности системы внутреннего контроля. </w:t>
      </w:r>
    </w:p>
    <w:p w:rsidR="0087347E" w:rsidRPr="00B62291" w:rsidRDefault="0087347E" w:rsidP="0087347E">
      <w:pPr>
        <w:autoSpaceDE w:val="0"/>
        <w:autoSpaceDN w:val="0"/>
        <w:adjustRightInd w:val="0"/>
        <w:spacing w:after="0" w:line="240" w:lineRule="auto"/>
        <w:ind w:firstLine="709"/>
        <w:jc w:val="both"/>
        <w:outlineLvl w:val="4"/>
        <w:rPr>
          <w:rFonts w:ascii="Times New Roman" w:hAnsi="Times New Roman"/>
          <w:sz w:val="28"/>
          <w:szCs w:val="28"/>
        </w:rPr>
      </w:pPr>
      <w:r w:rsidRPr="00B62291">
        <w:rPr>
          <w:rFonts w:ascii="Times New Roman" w:hAnsi="Times New Roman"/>
          <w:sz w:val="28"/>
          <w:szCs w:val="28"/>
        </w:rPr>
        <w:t xml:space="preserve">Аудит также включал оценку надлежащего характера применяемой учетной политики и обоснованности оценочных показателей, полученных руководством </w:t>
      </w:r>
      <w:proofErr w:type="spellStart"/>
      <w:r w:rsidRPr="00B62291">
        <w:rPr>
          <w:rFonts w:ascii="Times New Roman" w:hAnsi="Times New Roman"/>
          <w:sz w:val="28"/>
          <w:szCs w:val="28"/>
        </w:rPr>
        <w:t>аудируемого</w:t>
      </w:r>
      <w:proofErr w:type="spellEnd"/>
      <w:r w:rsidRPr="00B62291">
        <w:rPr>
          <w:rFonts w:ascii="Times New Roman" w:hAnsi="Times New Roman"/>
          <w:sz w:val="28"/>
          <w:szCs w:val="28"/>
        </w:rPr>
        <w:t xml:space="preserve"> лица, а также оценку представления годовой бухгалтерской отчетности в целом.</w:t>
      </w:r>
    </w:p>
    <w:p w:rsidR="0087347E" w:rsidRPr="00B62291" w:rsidRDefault="0087347E" w:rsidP="0087347E">
      <w:pPr>
        <w:autoSpaceDE w:val="0"/>
        <w:autoSpaceDN w:val="0"/>
        <w:adjustRightInd w:val="0"/>
        <w:spacing w:after="0" w:line="240" w:lineRule="auto"/>
        <w:ind w:firstLine="709"/>
        <w:jc w:val="both"/>
        <w:outlineLvl w:val="4"/>
        <w:rPr>
          <w:rFonts w:ascii="Times New Roman" w:hAnsi="Times New Roman"/>
          <w:sz w:val="28"/>
          <w:szCs w:val="28"/>
        </w:rPr>
      </w:pPr>
      <w:r w:rsidRPr="00B62291">
        <w:rPr>
          <w:rFonts w:ascii="Times New Roman" w:hAnsi="Times New Roman"/>
          <w:sz w:val="28"/>
          <w:szCs w:val="28"/>
        </w:rPr>
        <w:t>Мы полагаем, что полученные в ходе аудита доказательства представляют достаточные основания для выражения мнения с оговоркой о достоверности годовой бухгалтерской отчетности.</w:t>
      </w:r>
    </w:p>
    <w:p w:rsidR="0087347E" w:rsidRPr="00B62291" w:rsidRDefault="0087347E" w:rsidP="0087347E">
      <w:pPr>
        <w:autoSpaceDE w:val="0"/>
        <w:autoSpaceDN w:val="0"/>
        <w:adjustRightInd w:val="0"/>
        <w:spacing w:after="0" w:line="240" w:lineRule="auto"/>
        <w:ind w:firstLine="540"/>
        <w:jc w:val="both"/>
        <w:outlineLvl w:val="4"/>
        <w:rPr>
          <w:rFonts w:ascii="Times New Roman" w:hAnsi="Times New Roman"/>
          <w:sz w:val="28"/>
          <w:szCs w:val="28"/>
        </w:rPr>
      </w:pPr>
    </w:p>
    <w:p w:rsidR="0087347E" w:rsidRPr="00B62291" w:rsidRDefault="0087347E" w:rsidP="0087347E">
      <w:pPr>
        <w:autoSpaceDE w:val="0"/>
        <w:autoSpaceDN w:val="0"/>
        <w:adjustRightInd w:val="0"/>
        <w:spacing w:after="0" w:line="240" w:lineRule="auto"/>
        <w:jc w:val="center"/>
        <w:outlineLvl w:val="4"/>
        <w:rPr>
          <w:rFonts w:ascii="Times New Roman" w:hAnsi="Times New Roman"/>
          <w:b/>
          <w:sz w:val="28"/>
          <w:szCs w:val="28"/>
        </w:rPr>
      </w:pPr>
      <w:r w:rsidRPr="00B62291">
        <w:rPr>
          <w:rFonts w:ascii="Times New Roman" w:hAnsi="Times New Roman"/>
          <w:b/>
          <w:sz w:val="28"/>
          <w:szCs w:val="28"/>
        </w:rPr>
        <w:t>Основание для выражения мнения с оговоркой</w:t>
      </w:r>
    </w:p>
    <w:p w:rsidR="0087347E" w:rsidRPr="00B62291" w:rsidRDefault="0087347E" w:rsidP="0087347E">
      <w:pPr>
        <w:autoSpaceDE w:val="0"/>
        <w:autoSpaceDN w:val="0"/>
        <w:adjustRightInd w:val="0"/>
        <w:spacing w:after="0" w:line="240" w:lineRule="auto"/>
        <w:ind w:firstLine="540"/>
        <w:jc w:val="both"/>
        <w:outlineLvl w:val="4"/>
        <w:rPr>
          <w:rFonts w:ascii="Times New Roman" w:hAnsi="Times New Roman"/>
          <w:sz w:val="28"/>
          <w:szCs w:val="28"/>
        </w:rPr>
      </w:pPr>
    </w:p>
    <w:p w:rsidR="0087347E" w:rsidRPr="00B62291" w:rsidRDefault="0087347E" w:rsidP="0087347E">
      <w:pPr>
        <w:autoSpaceDE w:val="0"/>
        <w:autoSpaceDN w:val="0"/>
        <w:adjustRightInd w:val="0"/>
        <w:spacing w:after="0" w:line="240" w:lineRule="auto"/>
        <w:ind w:firstLine="709"/>
        <w:jc w:val="both"/>
        <w:outlineLvl w:val="4"/>
        <w:rPr>
          <w:rFonts w:ascii="Times New Roman" w:hAnsi="Times New Roman"/>
          <w:sz w:val="28"/>
          <w:szCs w:val="28"/>
        </w:rPr>
      </w:pPr>
      <w:r w:rsidRPr="00B62291">
        <w:rPr>
          <w:rFonts w:ascii="Times New Roman" w:hAnsi="Times New Roman"/>
          <w:sz w:val="28"/>
          <w:szCs w:val="28"/>
        </w:rPr>
        <w:t>По статье «Основные средства» бухгалтерского баланса по состоянию на 31 декабря 2014 года не отражена стоимость производственного оборудования в размере XXX тыс. рублей, а по статье «Налог на добавленную стоимость по приобретенным ценностям» этого же бухгалтерского баланса - сумма налога на добавленную стоимость, приходящаяся на стоимость указанного оборудования, в размере XXX тыс. рублей. Соответственно, по статье «Кредиторская задолженность» бухгалтерского баланса по состоянию на 31 декабря 2014 года не отражена кредиторская задолженность перед поставщиком в размере XXX тыс. рублей.</w:t>
      </w:r>
    </w:p>
    <w:p w:rsidR="0087347E" w:rsidRPr="00B62291" w:rsidRDefault="0087347E" w:rsidP="0087347E">
      <w:pPr>
        <w:autoSpaceDE w:val="0"/>
        <w:autoSpaceDN w:val="0"/>
        <w:adjustRightInd w:val="0"/>
        <w:spacing w:after="0" w:line="240" w:lineRule="auto"/>
        <w:ind w:firstLine="540"/>
        <w:jc w:val="both"/>
        <w:outlineLvl w:val="4"/>
        <w:rPr>
          <w:rFonts w:ascii="Times New Roman" w:hAnsi="Times New Roman"/>
          <w:sz w:val="28"/>
          <w:szCs w:val="28"/>
        </w:rPr>
      </w:pPr>
    </w:p>
    <w:p w:rsidR="0087347E" w:rsidRPr="00B62291" w:rsidRDefault="0087347E" w:rsidP="0087347E">
      <w:pPr>
        <w:autoSpaceDE w:val="0"/>
        <w:autoSpaceDN w:val="0"/>
        <w:adjustRightInd w:val="0"/>
        <w:spacing w:after="0" w:line="240" w:lineRule="auto"/>
        <w:jc w:val="center"/>
        <w:outlineLvl w:val="4"/>
        <w:rPr>
          <w:rFonts w:ascii="Times New Roman" w:hAnsi="Times New Roman"/>
          <w:b/>
          <w:sz w:val="28"/>
          <w:szCs w:val="28"/>
        </w:rPr>
      </w:pPr>
      <w:r w:rsidRPr="00B62291">
        <w:rPr>
          <w:rFonts w:ascii="Times New Roman" w:hAnsi="Times New Roman"/>
          <w:b/>
          <w:sz w:val="28"/>
          <w:szCs w:val="28"/>
        </w:rPr>
        <w:t>Мнение с оговоркой</w:t>
      </w:r>
    </w:p>
    <w:p w:rsidR="0087347E" w:rsidRPr="00B62291" w:rsidRDefault="0087347E" w:rsidP="0087347E">
      <w:pPr>
        <w:autoSpaceDE w:val="0"/>
        <w:autoSpaceDN w:val="0"/>
        <w:adjustRightInd w:val="0"/>
        <w:spacing w:after="0" w:line="240" w:lineRule="auto"/>
        <w:ind w:firstLine="540"/>
        <w:jc w:val="both"/>
        <w:outlineLvl w:val="4"/>
        <w:rPr>
          <w:rFonts w:ascii="Times New Roman" w:hAnsi="Times New Roman"/>
          <w:sz w:val="28"/>
          <w:szCs w:val="28"/>
        </w:rPr>
      </w:pPr>
    </w:p>
    <w:p w:rsidR="0087347E" w:rsidRPr="00B62291" w:rsidRDefault="0087347E" w:rsidP="0087347E">
      <w:pPr>
        <w:autoSpaceDE w:val="0"/>
        <w:autoSpaceDN w:val="0"/>
        <w:adjustRightInd w:val="0"/>
        <w:spacing w:after="0" w:line="240" w:lineRule="auto"/>
        <w:ind w:firstLine="709"/>
        <w:jc w:val="both"/>
        <w:outlineLvl w:val="4"/>
        <w:rPr>
          <w:rFonts w:ascii="Times New Roman" w:hAnsi="Times New Roman"/>
          <w:sz w:val="28"/>
          <w:szCs w:val="28"/>
        </w:rPr>
      </w:pPr>
      <w:r w:rsidRPr="00B62291">
        <w:rPr>
          <w:rFonts w:ascii="Times New Roman" w:hAnsi="Times New Roman"/>
          <w:sz w:val="28"/>
          <w:szCs w:val="28"/>
        </w:rPr>
        <w:t>По нашему мнению, за исключением влияния на годовую бухгалтерскую отчетность обстоятельств, изложенных в части, содержащей основание для выражения мнения с оговоркой, годовая бухгалтерская отчетность отражает достоверно во всех существенных отношениях финансовое положение акционерного общества «YYY» по состоянию на 31 декабря 2014 года, финансовые результаты его деятельности и движение денежных средств за 2014 год в соответствии с российскими правилами составления бухгалтерской отчетности.</w:t>
      </w:r>
    </w:p>
    <w:p w:rsidR="0087347E" w:rsidRPr="00B62291" w:rsidRDefault="0087347E" w:rsidP="0087347E">
      <w:pPr>
        <w:autoSpaceDE w:val="0"/>
        <w:autoSpaceDN w:val="0"/>
        <w:adjustRightInd w:val="0"/>
        <w:spacing w:after="0" w:line="240" w:lineRule="auto"/>
        <w:ind w:firstLine="540"/>
        <w:jc w:val="both"/>
        <w:outlineLvl w:val="4"/>
        <w:rPr>
          <w:rFonts w:ascii="Times New Roman" w:hAnsi="Times New Roman"/>
          <w:sz w:val="28"/>
          <w:szCs w:val="28"/>
        </w:rPr>
      </w:pPr>
    </w:p>
    <w:p w:rsidR="0087347E" w:rsidRPr="00B62291" w:rsidRDefault="0087347E" w:rsidP="0087347E">
      <w:pPr>
        <w:autoSpaceDE w:val="0"/>
        <w:autoSpaceDN w:val="0"/>
        <w:adjustRightInd w:val="0"/>
        <w:spacing w:after="0" w:line="240" w:lineRule="auto"/>
        <w:ind w:firstLine="540"/>
        <w:jc w:val="both"/>
        <w:outlineLvl w:val="4"/>
        <w:rPr>
          <w:rFonts w:ascii="Times New Roman" w:hAnsi="Times New Roman"/>
          <w:sz w:val="28"/>
          <w:szCs w:val="28"/>
        </w:rPr>
      </w:pPr>
    </w:p>
    <w:p w:rsidR="0087347E" w:rsidRPr="00B62291" w:rsidRDefault="0087347E" w:rsidP="0087347E">
      <w:pPr>
        <w:autoSpaceDE w:val="0"/>
        <w:autoSpaceDN w:val="0"/>
        <w:adjustRightInd w:val="0"/>
        <w:spacing w:after="0" w:line="240" w:lineRule="auto"/>
        <w:rPr>
          <w:rFonts w:ascii="Times New Roman" w:eastAsia="Times New Roman" w:hAnsi="Times New Roman"/>
          <w:sz w:val="28"/>
          <w:szCs w:val="28"/>
          <w:lang w:eastAsia="ru-RU"/>
        </w:rPr>
      </w:pPr>
      <w:r w:rsidRPr="00B62291">
        <w:rPr>
          <w:rFonts w:ascii="Times New Roman" w:eastAsia="Times New Roman" w:hAnsi="Times New Roman"/>
          <w:sz w:val="28"/>
          <w:szCs w:val="28"/>
          <w:lang w:eastAsia="ru-RU"/>
        </w:rPr>
        <w:t>Руководитель, аудиторская                      [подпись]            Инициалы, фамилия</w:t>
      </w:r>
    </w:p>
    <w:p w:rsidR="0087347E" w:rsidRPr="00B62291" w:rsidRDefault="0087347E" w:rsidP="0087347E">
      <w:pPr>
        <w:autoSpaceDE w:val="0"/>
        <w:autoSpaceDN w:val="0"/>
        <w:adjustRightInd w:val="0"/>
        <w:spacing w:after="0" w:line="240" w:lineRule="auto"/>
        <w:rPr>
          <w:rFonts w:ascii="Times New Roman" w:eastAsia="Times New Roman" w:hAnsi="Times New Roman"/>
          <w:sz w:val="28"/>
          <w:szCs w:val="28"/>
          <w:lang w:eastAsia="ru-RU"/>
        </w:rPr>
      </w:pPr>
      <w:r w:rsidRPr="00B62291">
        <w:rPr>
          <w:rFonts w:ascii="Times New Roman" w:eastAsia="Times New Roman" w:hAnsi="Times New Roman"/>
          <w:sz w:val="28"/>
          <w:szCs w:val="28"/>
          <w:lang w:eastAsia="ru-RU"/>
        </w:rPr>
        <w:t>организация «</w:t>
      </w:r>
      <w:r w:rsidRPr="00B62291">
        <w:rPr>
          <w:rFonts w:ascii="Times New Roman" w:eastAsia="Times New Roman" w:hAnsi="Times New Roman"/>
          <w:sz w:val="28"/>
          <w:szCs w:val="28"/>
          <w:lang w:val="en-US" w:eastAsia="ru-RU"/>
        </w:rPr>
        <w:t>ZZZ</w:t>
      </w:r>
      <w:r w:rsidRPr="00B62291">
        <w:rPr>
          <w:rFonts w:ascii="Times New Roman" w:eastAsia="Times New Roman" w:hAnsi="Times New Roman"/>
          <w:sz w:val="28"/>
          <w:szCs w:val="28"/>
          <w:lang w:eastAsia="ru-RU"/>
        </w:rPr>
        <w:t xml:space="preserve">»                                                               </w:t>
      </w:r>
    </w:p>
    <w:p w:rsidR="0087347E" w:rsidRPr="00B62291" w:rsidRDefault="0087347E" w:rsidP="0087347E">
      <w:pPr>
        <w:autoSpaceDE w:val="0"/>
        <w:autoSpaceDN w:val="0"/>
        <w:adjustRightInd w:val="0"/>
        <w:spacing w:after="0" w:line="240" w:lineRule="auto"/>
        <w:rPr>
          <w:rFonts w:ascii="Times New Roman" w:eastAsia="Times New Roman" w:hAnsi="Times New Roman"/>
          <w:sz w:val="28"/>
          <w:szCs w:val="28"/>
          <w:lang w:eastAsia="ru-RU"/>
        </w:rPr>
      </w:pPr>
    </w:p>
    <w:p w:rsidR="0087347E" w:rsidRPr="00B62291" w:rsidRDefault="0087347E" w:rsidP="0087347E">
      <w:pPr>
        <w:autoSpaceDE w:val="0"/>
        <w:autoSpaceDN w:val="0"/>
        <w:adjustRightInd w:val="0"/>
        <w:spacing w:after="0" w:line="240" w:lineRule="auto"/>
        <w:rPr>
          <w:rFonts w:ascii="Times New Roman" w:eastAsia="Times New Roman" w:hAnsi="Times New Roman"/>
          <w:sz w:val="28"/>
          <w:szCs w:val="28"/>
          <w:lang w:eastAsia="ru-RU"/>
        </w:rPr>
      </w:pPr>
      <w:r w:rsidRPr="00B62291">
        <w:rPr>
          <w:rFonts w:ascii="Times New Roman" w:eastAsia="Times New Roman" w:hAnsi="Times New Roman"/>
          <w:sz w:val="28"/>
          <w:szCs w:val="28"/>
          <w:lang w:eastAsia="ru-RU"/>
        </w:rPr>
        <w:t>«_____» _____________ 2015 года</w:t>
      </w:r>
    </w:p>
    <w:p w:rsidR="0087347E" w:rsidRPr="00B62291" w:rsidRDefault="0087347E" w:rsidP="0087347E">
      <w:pPr>
        <w:autoSpaceDE w:val="0"/>
        <w:autoSpaceDN w:val="0"/>
        <w:adjustRightInd w:val="0"/>
        <w:spacing w:after="0" w:line="240" w:lineRule="auto"/>
        <w:ind w:firstLine="540"/>
        <w:jc w:val="both"/>
        <w:outlineLvl w:val="4"/>
        <w:rPr>
          <w:rFonts w:ascii="Times New Roman" w:hAnsi="Times New Roman"/>
          <w:sz w:val="28"/>
          <w:szCs w:val="28"/>
        </w:rPr>
      </w:pPr>
    </w:p>
    <w:p w:rsidR="0087347E" w:rsidRPr="00FF37F1" w:rsidRDefault="0087347E" w:rsidP="0087347E"/>
    <w:p w:rsidR="00C42EB6" w:rsidRDefault="00C42EB6" w:rsidP="00F06994">
      <w:pPr>
        <w:pStyle w:val="1"/>
      </w:pPr>
    </w:p>
    <w:p w:rsidR="00E01009" w:rsidRPr="00032504" w:rsidRDefault="00E01009" w:rsidP="00E01009">
      <w:pPr>
        <w:autoSpaceDE w:val="0"/>
        <w:autoSpaceDN w:val="0"/>
        <w:adjustRightInd w:val="0"/>
        <w:spacing w:after="0" w:line="240" w:lineRule="auto"/>
        <w:jc w:val="center"/>
        <w:outlineLvl w:val="1"/>
        <w:rPr>
          <w:rFonts w:ascii="Times New Roman" w:hAnsi="Times New Roman"/>
          <w:b/>
          <w:sz w:val="28"/>
          <w:szCs w:val="28"/>
        </w:rPr>
      </w:pPr>
      <w:bookmarkStart w:id="158" w:name="_Toc454884543"/>
      <w:r>
        <w:rPr>
          <w:rFonts w:ascii="Times New Roman" w:hAnsi="Times New Roman"/>
          <w:b/>
          <w:sz w:val="28"/>
          <w:szCs w:val="28"/>
        </w:rPr>
        <w:t>4.2</w:t>
      </w:r>
      <w:r w:rsidRPr="00032504">
        <w:rPr>
          <w:rFonts w:ascii="Times New Roman" w:hAnsi="Times New Roman"/>
          <w:b/>
          <w:sz w:val="28"/>
          <w:szCs w:val="28"/>
        </w:rPr>
        <w:t xml:space="preserve">. </w:t>
      </w:r>
      <w:r w:rsidR="00795035">
        <w:rPr>
          <w:rFonts w:ascii="Times New Roman" w:hAnsi="Times New Roman"/>
          <w:b/>
          <w:sz w:val="28"/>
          <w:szCs w:val="28"/>
        </w:rPr>
        <w:t>Существенное искажение</w:t>
      </w:r>
      <w:r w:rsidRPr="00032504">
        <w:rPr>
          <w:rFonts w:ascii="Times New Roman" w:hAnsi="Times New Roman"/>
          <w:b/>
          <w:sz w:val="28"/>
          <w:szCs w:val="28"/>
        </w:rPr>
        <w:t xml:space="preserve"> годовой бухгалтерской отчетности из-за неполного раскрытия информации в пояснениях к отчетности (оговорка распространяется на сравнительные показатели)</w:t>
      </w:r>
      <w:bookmarkEnd w:id="158"/>
    </w:p>
    <w:p w:rsidR="00E01009" w:rsidRPr="00032504" w:rsidRDefault="00E01009" w:rsidP="00E01009">
      <w:pPr>
        <w:autoSpaceDE w:val="0"/>
        <w:autoSpaceDN w:val="0"/>
        <w:adjustRightInd w:val="0"/>
        <w:spacing w:after="0" w:line="240" w:lineRule="auto"/>
        <w:ind w:firstLine="540"/>
        <w:jc w:val="both"/>
        <w:outlineLvl w:val="2"/>
        <w:rPr>
          <w:rFonts w:ascii="Times New Roman" w:hAnsi="Times New Roman"/>
          <w:sz w:val="28"/>
          <w:szCs w:val="28"/>
        </w:rPr>
      </w:pPr>
    </w:p>
    <w:p w:rsidR="00E01009" w:rsidRPr="00032504" w:rsidRDefault="00E01009" w:rsidP="00E01009">
      <w:pPr>
        <w:autoSpaceDE w:val="0"/>
        <w:autoSpaceDN w:val="0"/>
        <w:adjustRightInd w:val="0"/>
        <w:spacing w:after="0" w:line="240" w:lineRule="auto"/>
        <w:ind w:firstLine="709"/>
        <w:jc w:val="both"/>
        <w:outlineLvl w:val="2"/>
        <w:rPr>
          <w:rFonts w:ascii="Times New Roman" w:hAnsi="Times New Roman"/>
          <w:b/>
          <w:i/>
          <w:sz w:val="24"/>
          <w:szCs w:val="24"/>
        </w:rPr>
      </w:pPr>
      <w:r w:rsidRPr="00032504">
        <w:rPr>
          <w:rFonts w:ascii="Times New Roman" w:hAnsi="Times New Roman"/>
          <w:b/>
          <w:i/>
          <w:sz w:val="24"/>
          <w:szCs w:val="24"/>
        </w:rPr>
        <w:t>[Аудиторское заключение составлено аудиторской организацией при следующих обстоятельствах:</w:t>
      </w:r>
    </w:p>
    <w:p w:rsidR="00E01009" w:rsidRPr="00032504" w:rsidRDefault="00E01009" w:rsidP="00E01009">
      <w:pPr>
        <w:autoSpaceDE w:val="0"/>
        <w:autoSpaceDN w:val="0"/>
        <w:adjustRightInd w:val="0"/>
        <w:spacing w:after="0" w:line="240" w:lineRule="auto"/>
        <w:ind w:firstLine="709"/>
        <w:jc w:val="both"/>
        <w:outlineLvl w:val="2"/>
        <w:rPr>
          <w:rFonts w:ascii="Times New Roman" w:hAnsi="Times New Roman"/>
          <w:b/>
          <w:i/>
          <w:sz w:val="24"/>
          <w:szCs w:val="24"/>
        </w:rPr>
      </w:pPr>
      <w:r w:rsidRPr="00032504">
        <w:rPr>
          <w:rFonts w:ascii="Times New Roman" w:hAnsi="Times New Roman"/>
          <w:b/>
          <w:i/>
          <w:sz w:val="24"/>
          <w:szCs w:val="24"/>
        </w:rPr>
        <w:t xml:space="preserve">аудит проводился в отношении полного комплекта годовой бухгалтерской отчетности, состав которой установлен Федеральным </w:t>
      </w:r>
      <w:hyperlink r:id="rId17" w:history="1">
        <w:r w:rsidRPr="00032504">
          <w:rPr>
            <w:rFonts w:ascii="Times New Roman" w:hAnsi="Times New Roman"/>
            <w:b/>
            <w:i/>
            <w:sz w:val="24"/>
            <w:szCs w:val="24"/>
          </w:rPr>
          <w:t>законом</w:t>
        </w:r>
      </w:hyperlink>
      <w:r w:rsidRPr="00032504">
        <w:rPr>
          <w:rFonts w:ascii="Times New Roman" w:hAnsi="Times New Roman"/>
          <w:b/>
          <w:i/>
          <w:sz w:val="24"/>
          <w:szCs w:val="24"/>
        </w:rPr>
        <w:t xml:space="preserve"> «О бухгалтерском учете»;</w:t>
      </w:r>
    </w:p>
    <w:p w:rsidR="00E01009" w:rsidRPr="00032504" w:rsidRDefault="00E01009" w:rsidP="00E01009">
      <w:pPr>
        <w:autoSpaceDE w:val="0"/>
        <w:autoSpaceDN w:val="0"/>
        <w:adjustRightInd w:val="0"/>
        <w:spacing w:after="0" w:line="240" w:lineRule="auto"/>
        <w:ind w:firstLine="709"/>
        <w:jc w:val="both"/>
        <w:outlineLvl w:val="2"/>
        <w:rPr>
          <w:rFonts w:ascii="Times New Roman" w:hAnsi="Times New Roman"/>
          <w:b/>
          <w:i/>
          <w:sz w:val="24"/>
          <w:szCs w:val="24"/>
        </w:rPr>
      </w:pPr>
      <w:r w:rsidRPr="00032504">
        <w:rPr>
          <w:rFonts w:ascii="Times New Roman" w:hAnsi="Times New Roman"/>
          <w:b/>
          <w:i/>
          <w:sz w:val="24"/>
          <w:szCs w:val="24"/>
        </w:rPr>
        <w:t xml:space="preserve">условия аудиторского задания в части ответственности руководства </w:t>
      </w:r>
      <w:proofErr w:type="spellStart"/>
      <w:r w:rsidRPr="00032504">
        <w:rPr>
          <w:rFonts w:ascii="Times New Roman" w:hAnsi="Times New Roman"/>
          <w:b/>
          <w:i/>
          <w:sz w:val="24"/>
          <w:szCs w:val="24"/>
        </w:rPr>
        <w:t>аудируемого</w:t>
      </w:r>
      <w:proofErr w:type="spellEnd"/>
      <w:r w:rsidRPr="00032504">
        <w:rPr>
          <w:rFonts w:ascii="Times New Roman" w:hAnsi="Times New Roman"/>
          <w:b/>
          <w:i/>
          <w:sz w:val="24"/>
          <w:szCs w:val="24"/>
        </w:rPr>
        <w:t xml:space="preserve"> лица за годовую бухгалтерскую отчетность соответствуют требованиям российских правил бухгалтерской отчетности;</w:t>
      </w:r>
    </w:p>
    <w:p w:rsidR="00E01009" w:rsidRPr="00032504" w:rsidRDefault="00E01009" w:rsidP="00E01009">
      <w:pPr>
        <w:autoSpaceDE w:val="0"/>
        <w:autoSpaceDN w:val="0"/>
        <w:adjustRightInd w:val="0"/>
        <w:spacing w:after="0" w:line="240" w:lineRule="auto"/>
        <w:ind w:firstLine="709"/>
        <w:jc w:val="both"/>
        <w:outlineLvl w:val="2"/>
        <w:rPr>
          <w:rFonts w:ascii="Times New Roman" w:hAnsi="Times New Roman"/>
          <w:b/>
          <w:i/>
          <w:sz w:val="24"/>
          <w:szCs w:val="24"/>
        </w:rPr>
      </w:pPr>
      <w:r w:rsidRPr="00032504">
        <w:rPr>
          <w:rFonts w:ascii="Times New Roman" w:hAnsi="Times New Roman"/>
          <w:b/>
          <w:i/>
          <w:sz w:val="24"/>
          <w:szCs w:val="24"/>
        </w:rPr>
        <w:lastRenderedPageBreak/>
        <w:t>в ходе аудита установлено искажение годовой бухгалтерской отчетности из-за неполного раскрытия информации в пояснениях к годовой бухгалтерской отчетности (оговорка распространяется на сравнительные показатели). Влияние данного обстоятельства признано существенным, но не всеобъемлющим для годовой бухгалтерской отчетности в целом.]</w:t>
      </w:r>
    </w:p>
    <w:p w:rsidR="00E01009" w:rsidRPr="00032504" w:rsidRDefault="00E01009" w:rsidP="00E01009">
      <w:pPr>
        <w:autoSpaceDE w:val="0"/>
        <w:autoSpaceDN w:val="0"/>
        <w:adjustRightInd w:val="0"/>
        <w:spacing w:after="0" w:line="240" w:lineRule="auto"/>
        <w:ind w:firstLine="540"/>
        <w:jc w:val="both"/>
        <w:outlineLvl w:val="2"/>
        <w:rPr>
          <w:rFonts w:ascii="Times New Roman" w:hAnsi="Times New Roman"/>
          <w:sz w:val="28"/>
          <w:szCs w:val="28"/>
        </w:rPr>
      </w:pPr>
    </w:p>
    <w:p w:rsidR="00E01009" w:rsidRPr="00032504" w:rsidRDefault="00E01009" w:rsidP="00E01009">
      <w:pPr>
        <w:autoSpaceDE w:val="0"/>
        <w:autoSpaceDN w:val="0"/>
        <w:adjustRightInd w:val="0"/>
        <w:spacing w:after="0" w:line="240" w:lineRule="auto"/>
        <w:ind w:firstLine="540"/>
        <w:jc w:val="both"/>
        <w:outlineLvl w:val="2"/>
        <w:rPr>
          <w:rFonts w:ascii="Times New Roman" w:hAnsi="Times New Roman"/>
          <w:sz w:val="28"/>
          <w:szCs w:val="28"/>
        </w:rPr>
      </w:pPr>
    </w:p>
    <w:p w:rsidR="00E01009" w:rsidRPr="00032504" w:rsidRDefault="00E01009" w:rsidP="00E01009">
      <w:pPr>
        <w:autoSpaceDE w:val="0"/>
        <w:autoSpaceDN w:val="0"/>
        <w:adjustRightInd w:val="0"/>
        <w:spacing w:after="0" w:line="240" w:lineRule="auto"/>
        <w:jc w:val="center"/>
        <w:outlineLvl w:val="3"/>
        <w:rPr>
          <w:rFonts w:ascii="Times New Roman" w:hAnsi="Times New Roman"/>
          <w:b/>
          <w:sz w:val="28"/>
          <w:szCs w:val="28"/>
        </w:rPr>
      </w:pPr>
      <w:r w:rsidRPr="00032504">
        <w:rPr>
          <w:rFonts w:ascii="Times New Roman" w:hAnsi="Times New Roman"/>
          <w:b/>
          <w:sz w:val="28"/>
          <w:szCs w:val="28"/>
        </w:rPr>
        <w:t xml:space="preserve">АУДИТОРСКОЕ ЗАКЛЮЧЕНИЕ </w:t>
      </w:r>
    </w:p>
    <w:p w:rsidR="00E01009" w:rsidRPr="00032504" w:rsidRDefault="00E01009" w:rsidP="00E01009">
      <w:pPr>
        <w:autoSpaceDE w:val="0"/>
        <w:autoSpaceDN w:val="0"/>
        <w:adjustRightInd w:val="0"/>
        <w:spacing w:after="0" w:line="240" w:lineRule="auto"/>
        <w:jc w:val="center"/>
        <w:outlineLvl w:val="3"/>
        <w:rPr>
          <w:rFonts w:ascii="Times New Roman" w:hAnsi="Times New Roman"/>
          <w:b/>
          <w:sz w:val="28"/>
          <w:szCs w:val="28"/>
        </w:rPr>
      </w:pPr>
      <w:r w:rsidRPr="00032504">
        <w:rPr>
          <w:rFonts w:ascii="Times New Roman" w:hAnsi="Times New Roman"/>
          <w:b/>
          <w:sz w:val="28"/>
          <w:szCs w:val="28"/>
        </w:rPr>
        <w:t xml:space="preserve">о годовой бухгалтерской отчетности </w:t>
      </w:r>
    </w:p>
    <w:p w:rsidR="00E01009" w:rsidRPr="00032504" w:rsidRDefault="00E01009" w:rsidP="00E01009">
      <w:pPr>
        <w:autoSpaceDE w:val="0"/>
        <w:autoSpaceDN w:val="0"/>
        <w:adjustRightInd w:val="0"/>
        <w:spacing w:after="0" w:line="240" w:lineRule="auto"/>
        <w:jc w:val="center"/>
        <w:outlineLvl w:val="3"/>
        <w:rPr>
          <w:rFonts w:ascii="Times New Roman" w:hAnsi="Times New Roman"/>
          <w:b/>
          <w:sz w:val="28"/>
          <w:szCs w:val="28"/>
        </w:rPr>
      </w:pPr>
      <w:r w:rsidRPr="00032504">
        <w:rPr>
          <w:rFonts w:ascii="Times New Roman" w:hAnsi="Times New Roman"/>
          <w:b/>
          <w:sz w:val="28"/>
          <w:szCs w:val="28"/>
        </w:rPr>
        <w:t>акционерного общества «</w:t>
      </w:r>
      <w:r w:rsidRPr="00032504">
        <w:rPr>
          <w:rFonts w:ascii="Times New Roman" w:hAnsi="Times New Roman"/>
          <w:b/>
          <w:sz w:val="28"/>
          <w:szCs w:val="28"/>
          <w:lang w:val="en-US"/>
        </w:rPr>
        <w:t>YYY</w:t>
      </w:r>
      <w:r w:rsidRPr="00032504">
        <w:rPr>
          <w:rFonts w:ascii="Times New Roman" w:hAnsi="Times New Roman"/>
          <w:b/>
          <w:sz w:val="28"/>
          <w:szCs w:val="28"/>
        </w:rPr>
        <w:t xml:space="preserve">» </w:t>
      </w:r>
    </w:p>
    <w:p w:rsidR="00E01009" w:rsidRPr="00032504" w:rsidRDefault="00E01009" w:rsidP="00E01009">
      <w:pPr>
        <w:autoSpaceDE w:val="0"/>
        <w:autoSpaceDN w:val="0"/>
        <w:adjustRightInd w:val="0"/>
        <w:spacing w:after="0" w:line="240" w:lineRule="auto"/>
        <w:jc w:val="center"/>
        <w:outlineLvl w:val="3"/>
        <w:rPr>
          <w:rFonts w:ascii="Times New Roman" w:hAnsi="Times New Roman"/>
          <w:b/>
          <w:sz w:val="28"/>
          <w:szCs w:val="28"/>
        </w:rPr>
      </w:pPr>
      <w:r w:rsidRPr="00032504">
        <w:rPr>
          <w:rFonts w:ascii="Times New Roman" w:hAnsi="Times New Roman"/>
          <w:b/>
          <w:sz w:val="28"/>
          <w:szCs w:val="28"/>
        </w:rPr>
        <w:t>за 2015 год</w:t>
      </w:r>
    </w:p>
    <w:p w:rsidR="00E01009" w:rsidRPr="00032504" w:rsidRDefault="00E01009" w:rsidP="00E01009">
      <w:pPr>
        <w:autoSpaceDE w:val="0"/>
        <w:autoSpaceDN w:val="0"/>
        <w:adjustRightInd w:val="0"/>
        <w:spacing w:after="0" w:line="240" w:lineRule="auto"/>
        <w:jc w:val="center"/>
        <w:outlineLvl w:val="3"/>
        <w:rPr>
          <w:rFonts w:ascii="Times New Roman" w:hAnsi="Times New Roman"/>
          <w:sz w:val="28"/>
          <w:szCs w:val="28"/>
        </w:rPr>
      </w:pPr>
    </w:p>
    <w:p w:rsidR="00E01009" w:rsidRPr="00032504" w:rsidRDefault="00E01009" w:rsidP="00E01009">
      <w:pPr>
        <w:autoSpaceDE w:val="0"/>
        <w:autoSpaceDN w:val="0"/>
        <w:adjustRightInd w:val="0"/>
        <w:spacing w:after="0" w:line="240" w:lineRule="auto"/>
        <w:jc w:val="center"/>
        <w:outlineLvl w:val="3"/>
        <w:rPr>
          <w:rFonts w:ascii="Times New Roman" w:hAnsi="Times New Roman"/>
          <w:sz w:val="28"/>
          <w:szCs w:val="28"/>
        </w:rPr>
      </w:pPr>
    </w:p>
    <w:p w:rsidR="00E01009" w:rsidRPr="00032504" w:rsidRDefault="00E01009" w:rsidP="00E01009">
      <w:pPr>
        <w:autoSpaceDE w:val="0"/>
        <w:autoSpaceDN w:val="0"/>
        <w:adjustRightInd w:val="0"/>
        <w:spacing w:after="0" w:line="240" w:lineRule="auto"/>
        <w:jc w:val="right"/>
        <w:outlineLvl w:val="3"/>
        <w:rPr>
          <w:rFonts w:ascii="Times New Roman" w:hAnsi="Times New Roman"/>
          <w:sz w:val="28"/>
          <w:szCs w:val="28"/>
        </w:rPr>
      </w:pPr>
      <w:r w:rsidRPr="00032504">
        <w:rPr>
          <w:rFonts w:ascii="Times New Roman" w:hAnsi="Times New Roman"/>
          <w:sz w:val="28"/>
          <w:szCs w:val="28"/>
        </w:rPr>
        <w:t>Акционерам акционерного общества «YYY»</w:t>
      </w:r>
    </w:p>
    <w:p w:rsidR="00E01009" w:rsidRPr="00032504" w:rsidRDefault="00E01009" w:rsidP="00E01009">
      <w:pPr>
        <w:keepNext/>
        <w:spacing w:after="0" w:line="240" w:lineRule="auto"/>
        <w:ind w:firstLine="720"/>
        <w:jc w:val="both"/>
        <w:rPr>
          <w:rFonts w:ascii="Times New Roman" w:eastAsia="Times New Roman" w:hAnsi="Times New Roman"/>
          <w:sz w:val="28"/>
          <w:szCs w:val="28"/>
        </w:rPr>
      </w:pPr>
    </w:p>
    <w:p w:rsidR="00E01009" w:rsidRPr="00032504" w:rsidRDefault="00E01009" w:rsidP="00E01009">
      <w:pPr>
        <w:keepNext/>
        <w:spacing w:after="0" w:line="240" w:lineRule="auto"/>
        <w:ind w:firstLine="720"/>
        <w:jc w:val="both"/>
        <w:rPr>
          <w:rFonts w:ascii="Times New Roman" w:eastAsia="Times New Roman" w:hAnsi="Times New Roman"/>
          <w:sz w:val="28"/>
          <w:szCs w:val="28"/>
        </w:rPr>
      </w:pPr>
      <w:proofErr w:type="spellStart"/>
      <w:r w:rsidRPr="00032504">
        <w:rPr>
          <w:rFonts w:ascii="Times New Roman" w:eastAsia="Times New Roman" w:hAnsi="Times New Roman"/>
          <w:sz w:val="28"/>
          <w:szCs w:val="28"/>
        </w:rPr>
        <w:t>Аудируемое</w:t>
      </w:r>
      <w:proofErr w:type="spellEnd"/>
      <w:r w:rsidRPr="00032504">
        <w:rPr>
          <w:rFonts w:ascii="Times New Roman" w:eastAsia="Times New Roman" w:hAnsi="Times New Roman"/>
          <w:sz w:val="28"/>
          <w:szCs w:val="28"/>
        </w:rPr>
        <w:t xml:space="preserve"> лицо: </w:t>
      </w:r>
    </w:p>
    <w:p w:rsidR="00E01009" w:rsidRPr="00032504" w:rsidRDefault="00E01009" w:rsidP="00E01009">
      <w:pPr>
        <w:keepNext/>
        <w:spacing w:after="0" w:line="240" w:lineRule="auto"/>
        <w:ind w:left="1440"/>
        <w:jc w:val="both"/>
        <w:rPr>
          <w:rFonts w:ascii="Times New Roman" w:eastAsia="Times New Roman" w:hAnsi="Times New Roman"/>
          <w:sz w:val="28"/>
          <w:szCs w:val="28"/>
        </w:rPr>
      </w:pPr>
      <w:r w:rsidRPr="00032504">
        <w:rPr>
          <w:rFonts w:ascii="Times New Roman" w:eastAsia="Times New Roman" w:hAnsi="Times New Roman"/>
          <w:sz w:val="28"/>
          <w:szCs w:val="28"/>
        </w:rPr>
        <w:t xml:space="preserve">акционерное общество «YYY», </w:t>
      </w:r>
    </w:p>
    <w:p w:rsidR="00E01009" w:rsidRPr="00032504" w:rsidRDefault="00E01009" w:rsidP="00E01009">
      <w:pPr>
        <w:keepNext/>
        <w:spacing w:after="0" w:line="240" w:lineRule="auto"/>
        <w:ind w:left="1440"/>
        <w:jc w:val="both"/>
        <w:rPr>
          <w:rFonts w:ascii="Times New Roman" w:eastAsia="Times New Roman" w:hAnsi="Times New Roman"/>
          <w:bCs/>
          <w:iCs/>
          <w:sz w:val="28"/>
          <w:szCs w:val="28"/>
        </w:rPr>
      </w:pPr>
      <w:r w:rsidRPr="00032504">
        <w:rPr>
          <w:rFonts w:ascii="Times New Roman" w:eastAsia="Times New Roman" w:hAnsi="Times New Roman"/>
          <w:bCs/>
          <w:iCs/>
          <w:sz w:val="28"/>
          <w:szCs w:val="28"/>
        </w:rPr>
        <w:t xml:space="preserve">ОГРН 8800000000000, </w:t>
      </w:r>
    </w:p>
    <w:p w:rsidR="00E01009" w:rsidRPr="00032504" w:rsidRDefault="00E01009" w:rsidP="00E01009">
      <w:pPr>
        <w:keepNext/>
        <w:spacing w:after="0" w:line="240" w:lineRule="auto"/>
        <w:ind w:left="1440"/>
        <w:jc w:val="both"/>
        <w:rPr>
          <w:rFonts w:ascii="Times New Roman" w:eastAsia="Times New Roman" w:hAnsi="Times New Roman"/>
          <w:sz w:val="28"/>
          <w:szCs w:val="28"/>
        </w:rPr>
      </w:pPr>
      <w:r w:rsidRPr="00032504">
        <w:rPr>
          <w:rFonts w:ascii="Times New Roman" w:eastAsia="Times New Roman" w:hAnsi="Times New Roman"/>
          <w:bCs/>
          <w:iCs/>
          <w:sz w:val="28"/>
          <w:szCs w:val="28"/>
        </w:rPr>
        <w:t>115621</w:t>
      </w:r>
      <w:r w:rsidRPr="00032504">
        <w:rPr>
          <w:rFonts w:ascii="Times New Roman" w:eastAsia="Times New Roman" w:hAnsi="Times New Roman"/>
          <w:sz w:val="28"/>
          <w:szCs w:val="28"/>
        </w:rPr>
        <w:t>, Москва, улица Профсоюзная, дом 220.</w:t>
      </w:r>
    </w:p>
    <w:p w:rsidR="00E01009" w:rsidRPr="00032504" w:rsidRDefault="00E01009" w:rsidP="00E01009">
      <w:pPr>
        <w:spacing w:after="0" w:line="240" w:lineRule="auto"/>
        <w:ind w:firstLine="720"/>
        <w:jc w:val="both"/>
        <w:rPr>
          <w:rFonts w:ascii="Times New Roman" w:eastAsia="Times New Roman" w:hAnsi="Times New Roman"/>
          <w:sz w:val="28"/>
          <w:szCs w:val="28"/>
        </w:rPr>
      </w:pPr>
      <w:r w:rsidRPr="00032504">
        <w:rPr>
          <w:rFonts w:ascii="Times New Roman" w:eastAsia="Times New Roman" w:hAnsi="Times New Roman"/>
          <w:sz w:val="28"/>
          <w:szCs w:val="28"/>
        </w:rPr>
        <w:t xml:space="preserve">Аудиторская организация: </w:t>
      </w:r>
    </w:p>
    <w:p w:rsidR="00E01009" w:rsidRPr="00032504" w:rsidRDefault="00E01009" w:rsidP="00E01009">
      <w:pPr>
        <w:spacing w:after="0" w:line="240" w:lineRule="auto"/>
        <w:ind w:left="1440"/>
        <w:jc w:val="both"/>
        <w:rPr>
          <w:rFonts w:ascii="Times New Roman" w:eastAsia="Times New Roman" w:hAnsi="Times New Roman"/>
          <w:sz w:val="28"/>
          <w:szCs w:val="28"/>
        </w:rPr>
      </w:pPr>
      <w:r w:rsidRPr="00032504">
        <w:rPr>
          <w:rFonts w:ascii="Times New Roman" w:eastAsia="Times New Roman" w:hAnsi="Times New Roman"/>
          <w:sz w:val="28"/>
          <w:szCs w:val="28"/>
        </w:rPr>
        <w:t>акционерное общество «</w:t>
      </w:r>
      <w:r w:rsidRPr="00032504">
        <w:rPr>
          <w:rFonts w:ascii="Times New Roman" w:eastAsia="Times New Roman" w:hAnsi="Times New Roman"/>
          <w:sz w:val="28"/>
          <w:szCs w:val="28"/>
          <w:lang w:val="en-US"/>
        </w:rPr>
        <w:t>ZZZ</w:t>
      </w:r>
      <w:r w:rsidRPr="00032504">
        <w:rPr>
          <w:rFonts w:ascii="Times New Roman" w:eastAsia="Times New Roman" w:hAnsi="Times New Roman"/>
          <w:sz w:val="28"/>
          <w:szCs w:val="28"/>
        </w:rPr>
        <w:t xml:space="preserve">», </w:t>
      </w:r>
    </w:p>
    <w:p w:rsidR="00E01009" w:rsidRPr="00032504" w:rsidRDefault="00E01009" w:rsidP="00E01009">
      <w:pPr>
        <w:spacing w:after="0" w:line="240" w:lineRule="auto"/>
        <w:ind w:left="1440"/>
        <w:jc w:val="both"/>
        <w:rPr>
          <w:rFonts w:ascii="Times New Roman" w:eastAsia="Times New Roman" w:hAnsi="Times New Roman"/>
          <w:sz w:val="28"/>
          <w:szCs w:val="28"/>
        </w:rPr>
      </w:pPr>
      <w:r w:rsidRPr="00032504">
        <w:rPr>
          <w:rFonts w:ascii="Times New Roman" w:eastAsia="Times New Roman" w:hAnsi="Times New Roman"/>
          <w:bCs/>
          <w:iCs/>
          <w:sz w:val="28"/>
          <w:szCs w:val="28"/>
        </w:rPr>
        <w:t>ОГРН 9900000000000,</w:t>
      </w:r>
      <w:r w:rsidRPr="00032504">
        <w:rPr>
          <w:rFonts w:ascii="Times New Roman" w:eastAsia="Times New Roman" w:hAnsi="Times New Roman"/>
          <w:sz w:val="28"/>
          <w:szCs w:val="28"/>
        </w:rPr>
        <w:t xml:space="preserve"> </w:t>
      </w:r>
    </w:p>
    <w:p w:rsidR="00E01009" w:rsidRPr="00032504" w:rsidRDefault="00E01009" w:rsidP="00E01009">
      <w:pPr>
        <w:spacing w:after="0" w:line="240" w:lineRule="auto"/>
        <w:ind w:left="1440"/>
        <w:jc w:val="both"/>
        <w:rPr>
          <w:rFonts w:ascii="Times New Roman" w:eastAsia="Times New Roman" w:hAnsi="Times New Roman"/>
          <w:sz w:val="28"/>
          <w:szCs w:val="28"/>
        </w:rPr>
      </w:pPr>
      <w:r w:rsidRPr="00032504">
        <w:rPr>
          <w:rFonts w:ascii="Times New Roman" w:eastAsia="Times New Roman" w:hAnsi="Times New Roman"/>
          <w:sz w:val="28"/>
          <w:szCs w:val="28"/>
        </w:rPr>
        <w:t xml:space="preserve">111421, Москва, улица Королева, дом 101, </w:t>
      </w:r>
    </w:p>
    <w:p w:rsidR="00E01009" w:rsidRPr="00032504" w:rsidRDefault="00E01009" w:rsidP="00E01009">
      <w:pPr>
        <w:spacing w:after="0" w:line="240" w:lineRule="auto"/>
        <w:ind w:left="1440"/>
        <w:jc w:val="both"/>
        <w:rPr>
          <w:rFonts w:ascii="Times New Roman" w:eastAsia="Times New Roman" w:hAnsi="Times New Roman"/>
          <w:sz w:val="28"/>
          <w:szCs w:val="28"/>
        </w:rPr>
      </w:pPr>
      <w:r w:rsidRPr="00032504">
        <w:rPr>
          <w:rFonts w:ascii="Times New Roman" w:eastAsia="Times New Roman" w:hAnsi="Times New Roman"/>
          <w:sz w:val="28"/>
          <w:szCs w:val="28"/>
        </w:rPr>
        <w:t xml:space="preserve">член саморегулируемой организации аудиторов «ААА», </w:t>
      </w:r>
    </w:p>
    <w:p w:rsidR="00E01009" w:rsidRPr="00032504" w:rsidRDefault="00E01009" w:rsidP="00E01009">
      <w:pPr>
        <w:spacing w:after="0" w:line="240" w:lineRule="auto"/>
        <w:ind w:left="1440"/>
        <w:jc w:val="both"/>
        <w:rPr>
          <w:rFonts w:ascii="Times New Roman" w:eastAsia="Times New Roman" w:hAnsi="Times New Roman"/>
          <w:sz w:val="28"/>
          <w:szCs w:val="28"/>
        </w:rPr>
      </w:pPr>
      <w:r w:rsidRPr="00032504">
        <w:rPr>
          <w:rFonts w:ascii="Times New Roman" w:eastAsia="Times New Roman" w:hAnsi="Times New Roman"/>
          <w:sz w:val="28"/>
          <w:szCs w:val="28"/>
        </w:rPr>
        <w:t>ОРНЗ 01234567890.</w:t>
      </w:r>
    </w:p>
    <w:p w:rsidR="00E01009" w:rsidRPr="00032504" w:rsidRDefault="00E01009" w:rsidP="00E01009">
      <w:pPr>
        <w:spacing w:after="0" w:line="240" w:lineRule="auto"/>
        <w:ind w:left="1440"/>
        <w:jc w:val="both"/>
        <w:rPr>
          <w:rFonts w:ascii="Times New Roman" w:eastAsia="Times New Roman" w:hAnsi="Times New Roman"/>
          <w:sz w:val="28"/>
          <w:szCs w:val="28"/>
        </w:rPr>
      </w:pPr>
    </w:p>
    <w:p w:rsidR="00E01009" w:rsidRPr="00032504" w:rsidRDefault="00E01009" w:rsidP="00E01009">
      <w:pPr>
        <w:autoSpaceDE w:val="0"/>
        <w:autoSpaceDN w:val="0"/>
        <w:adjustRightInd w:val="0"/>
        <w:spacing w:after="0" w:line="240" w:lineRule="auto"/>
        <w:ind w:firstLine="709"/>
        <w:jc w:val="both"/>
        <w:outlineLvl w:val="3"/>
        <w:rPr>
          <w:rFonts w:ascii="Times New Roman" w:hAnsi="Times New Roman"/>
          <w:sz w:val="28"/>
          <w:szCs w:val="28"/>
        </w:rPr>
      </w:pPr>
      <w:r w:rsidRPr="00032504">
        <w:rPr>
          <w:rFonts w:ascii="Times New Roman" w:hAnsi="Times New Roman"/>
          <w:sz w:val="28"/>
          <w:szCs w:val="28"/>
        </w:rPr>
        <w:t>Мы провели аудит прилагаемой годовой бухгалтерской отчетности организации «YYY», состоящей из бухгалтерского баланса по состоянию на 31 декабря 2015 года, отчета о финансовых результатах,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2015 год, пояснений к бухгалтерскому балансу и отчету о финансовых результатах.</w:t>
      </w:r>
    </w:p>
    <w:p w:rsidR="00E01009" w:rsidRPr="00032504" w:rsidRDefault="00E01009" w:rsidP="00E01009">
      <w:pPr>
        <w:autoSpaceDE w:val="0"/>
        <w:autoSpaceDN w:val="0"/>
        <w:adjustRightInd w:val="0"/>
        <w:spacing w:after="0" w:line="240" w:lineRule="auto"/>
        <w:ind w:firstLine="540"/>
        <w:jc w:val="both"/>
        <w:outlineLvl w:val="3"/>
        <w:rPr>
          <w:rFonts w:ascii="Times New Roman" w:hAnsi="Times New Roman"/>
          <w:sz w:val="28"/>
          <w:szCs w:val="28"/>
        </w:rPr>
      </w:pPr>
    </w:p>
    <w:p w:rsidR="00E01009" w:rsidRPr="00032504" w:rsidRDefault="00E01009" w:rsidP="00E01009">
      <w:pPr>
        <w:autoSpaceDE w:val="0"/>
        <w:autoSpaceDN w:val="0"/>
        <w:adjustRightInd w:val="0"/>
        <w:spacing w:after="0" w:line="240" w:lineRule="auto"/>
        <w:jc w:val="center"/>
        <w:outlineLvl w:val="4"/>
        <w:rPr>
          <w:rFonts w:ascii="Times New Roman" w:hAnsi="Times New Roman"/>
          <w:b/>
          <w:sz w:val="28"/>
          <w:szCs w:val="28"/>
        </w:rPr>
      </w:pPr>
      <w:r w:rsidRPr="00032504">
        <w:rPr>
          <w:rFonts w:ascii="Times New Roman" w:hAnsi="Times New Roman"/>
          <w:b/>
          <w:sz w:val="28"/>
          <w:szCs w:val="28"/>
        </w:rPr>
        <w:t xml:space="preserve">Ответственность </w:t>
      </w:r>
      <w:proofErr w:type="spellStart"/>
      <w:r w:rsidRPr="00032504">
        <w:rPr>
          <w:rFonts w:ascii="Times New Roman" w:hAnsi="Times New Roman"/>
          <w:b/>
          <w:sz w:val="28"/>
          <w:szCs w:val="28"/>
        </w:rPr>
        <w:t>аудируемого</w:t>
      </w:r>
      <w:proofErr w:type="spellEnd"/>
      <w:r w:rsidRPr="00032504">
        <w:rPr>
          <w:rFonts w:ascii="Times New Roman" w:hAnsi="Times New Roman"/>
          <w:b/>
          <w:sz w:val="28"/>
          <w:szCs w:val="28"/>
        </w:rPr>
        <w:t xml:space="preserve"> лица</w:t>
      </w:r>
    </w:p>
    <w:p w:rsidR="00E01009" w:rsidRPr="00032504" w:rsidRDefault="00E01009" w:rsidP="00E01009">
      <w:pPr>
        <w:autoSpaceDE w:val="0"/>
        <w:autoSpaceDN w:val="0"/>
        <w:adjustRightInd w:val="0"/>
        <w:spacing w:after="0" w:line="240" w:lineRule="auto"/>
        <w:jc w:val="center"/>
        <w:outlineLvl w:val="4"/>
        <w:rPr>
          <w:rFonts w:ascii="Times New Roman" w:hAnsi="Times New Roman"/>
          <w:b/>
          <w:sz w:val="28"/>
          <w:szCs w:val="28"/>
        </w:rPr>
      </w:pPr>
      <w:r w:rsidRPr="00032504">
        <w:rPr>
          <w:rFonts w:ascii="Times New Roman" w:hAnsi="Times New Roman"/>
          <w:b/>
          <w:sz w:val="28"/>
          <w:szCs w:val="28"/>
        </w:rPr>
        <w:t>за годовую бухгалтерскую отчетность</w:t>
      </w:r>
    </w:p>
    <w:p w:rsidR="00E01009" w:rsidRPr="00032504" w:rsidRDefault="00E01009" w:rsidP="00E01009">
      <w:pPr>
        <w:autoSpaceDE w:val="0"/>
        <w:autoSpaceDN w:val="0"/>
        <w:adjustRightInd w:val="0"/>
        <w:spacing w:after="0" w:line="240" w:lineRule="auto"/>
        <w:ind w:firstLine="540"/>
        <w:jc w:val="both"/>
        <w:outlineLvl w:val="4"/>
        <w:rPr>
          <w:rFonts w:ascii="Times New Roman" w:hAnsi="Times New Roman"/>
          <w:sz w:val="28"/>
          <w:szCs w:val="28"/>
        </w:rPr>
      </w:pPr>
    </w:p>
    <w:p w:rsidR="00E01009" w:rsidRPr="00032504" w:rsidRDefault="00E01009" w:rsidP="00E01009">
      <w:pPr>
        <w:autoSpaceDE w:val="0"/>
        <w:autoSpaceDN w:val="0"/>
        <w:adjustRightInd w:val="0"/>
        <w:spacing w:after="0" w:line="240" w:lineRule="auto"/>
        <w:ind w:firstLine="709"/>
        <w:jc w:val="both"/>
        <w:outlineLvl w:val="4"/>
        <w:rPr>
          <w:rFonts w:ascii="Times New Roman" w:hAnsi="Times New Roman"/>
          <w:sz w:val="28"/>
          <w:szCs w:val="28"/>
        </w:rPr>
      </w:pPr>
      <w:r w:rsidRPr="00032504">
        <w:rPr>
          <w:rFonts w:ascii="Times New Roman" w:hAnsi="Times New Roman"/>
          <w:sz w:val="28"/>
          <w:szCs w:val="28"/>
        </w:rPr>
        <w:t xml:space="preserve">Руководство </w:t>
      </w:r>
      <w:proofErr w:type="spellStart"/>
      <w:r w:rsidRPr="00032504">
        <w:rPr>
          <w:rFonts w:ascii="Times New Roman" w:hAnsi="Times New Roman"/>
          <w:sz w:val="28"/>
          <w:szCs w:val="28"/>
        </w:rPr>
        <w:t>аудируемого</w:t>
      </w:r>
      <w:proofErr w:type="spellEnd"/>
      <w:r w:rsidRPr="00032504">
        <w:rPr>
          <w:rFonts w:ascii="Times New Roman" w:hAnsi="Times New Roman"/>
          <w:sz w:val="28"/>
          <w:szCs w:val="28"/>
        </w:rPr>
        <w:t xml:space="preserve"> лица несет ответственность за составление и достоверность указанной годовой бухгалтерской отчетности в соответствии с российскими правилами составления бухгалтерской отчетности и за систему внутреннего контроля, необходимую для составления годовой бухгалтерской отчетности, не содержащей существенных искажений вследствие недобросовестных действий или ошибок.</w:t>
      </w:r>
    </w:p>
    <w:p w:rsidR="00E01009" w:rsidRPr="00032504" w:rsidRDefault="00E01009" w:rsidP="00E01009">
      <w:pPr>
        <w:autoSpaceDE w:val="0"/>
        <w:autoSpaceDN w:val="0"/>
        <w:adjustRightInd w:val="0"/>
        <w:spacing w:after="0" w:line="240" w:lineRule="auto"/>
        <w:ind w:firstLine="540"/>
        <w:jc w:val="both"/>
        <w:outlineLvl w:val="4"/>
        <w:rPr>
          <w:rFonts w:ascii="Times New Roman" w:hAnsi="Times New Roman"/>
          <w:sz w:val="28"/>
          <w:szCs w:val="28"/>
        </w:rPr>
      </w:pPr>
    </w:p>
    <w:p w:rsidR="00E01009" w:rsidRPr="00032504" w:rsidRDefault="00E01009" w:rsidP="00E01009">
      <w:pPr>
        <w:autoSpaceDE w:val="0"/>
        <w:autoSpaceDN w:val="0"/>
        <w:adjustRightInd w:val="0"/>
        <w:spacing w:after="0" w:line="240" w:lineRule="auto"/>
        <w:jc w:val="center"/>
        <w:outlineLvl w:val="4"/>
        <w:rPr>
          <w:rFonts w:ascii="Times New Roman" w:hAnsi="Times New Roman"/>
          <w:b/>
          <w:sz w:val="28"/>
          <w:szCs w:val="28"/>
        </w:rPr>
      </w:pPr>
      <w:r w:rsidRPr="00032504">
        <w:rPr>
          <w:rFonts w:ascii="Times New Roman" w:hAnsi="Times New Roman"/>
          <w:b/>
          <w:sz w:val="28"/>
          <w:szCs w:val="28"/>
        </w:rPr>
        <w:t>Ответственность аудитора</w:t>
      </w:r>
    </w:p>
    <w:p w:rsidR="00E01009" w:rsidRPr="00032504" w:rsidRDefault="00E01009" w:rsidP="00E01009">
      <w:pPr>
        <w:autoSpaceDE w:val="0"/>
        <w:autoSpaceDN w:val="0"/>
        <w:adjustRightInd w:val="0"/>
        <w:spacing w:after="0" w:line="240" w:lineRule="auto"/>
        <w:ind w:firstLine="540"/>
        <w:jc w:val="both"/>
        <w:outlineLvl w:val="4"/>
        <w:rPr>
          <w:rFonts w:ascii="Times New Roman" w:hAnsi="Times New Roman"/>
          <w:b/>
          <w:sz w:val="28"/>
          <w:szCs w:val="28"/>
        </w:rPr>
      </w:pPr>
    </w:p>
    <w:p w:rsidR="00E01009" w:rsidRPr="00032504" w:rsidRDefault="00E01009" w:rsidP="00E01009">
      <w:pPr>
        <w:autoSpaceDE w:val="0"/>
        <w:autoSpaceDN w:val="0"/>
        <w:adjustRightInd w:val="0"/>
        <w:spacing w:after="0" w:line="240" w:lineRule="auto"/>
        <w:ind w:firstLine="709"/>
        <w:jc w:val="both"/>
        <w:outlineLvl w:val="4"/>
        <w:rPr>
          <w:rFonts w:ascii="Times New Roman" w:hAnsi="Times New Roman"/>
          <w:sz w:val="28"/>
          <w:szCs w:val="28"/>
        </w:rPr>
      </w:pPr>
      <w:r w:rsidRPr="00032504">
        <w:rPr>
          <w:rFonts w:ascii="Times New Roman" w:hAnsi="Times New Roman"/>
          <w:sz w:val="28"/>
          <w:szCs w:val="28"/>
        </w:rPr>
        <w:t>Наша ответственность заключается в выражении мнения о достоверности годовой бухгалтерской отчетности на основе проведенного нами аудита. Мы проводили аудит в соответствии с федеральными стандартами аудиторской деятельности. Данные стандарты требуют соблюдения применимых этических норм, а также планирования и проведения аудита таким образом, чтобы получить достаточную уверенность в том, что годовая бухгалтерская отчетность не содержит существенных искажений.</w:t>
      </w:r>
    </w:p>
    <w:p w:rsidR="00E01009" w:rsidRPr="00032504" w:rsidRDefault="00E01009" w:rsidP="00E01009">
      <w:pPr>
        <w:autoSpaceDE w:val="0"/>
        <w:autoSpaceDN w:val="0"/>
        <w:adjustRightInd w:val="0"/>
        <w:spacing w:after="0" w:line="240" w:lineRule="auto"/>
        <w:ind w:firstLine="709"/>
        <w:jc w:val="both"/>
        <w:outlineLvl w:val="4"/>
        <w:rPr>
          <w:rFonts w:ascii="Times New Roman" w:hAnsi="Times New Roman"/>
          <w:sz w:val="28"/>
          <w:szCs w:val="28"/>
        </w:rPr>
      </w:pPr>
      <w:r w:rsidRPr="00032504">
        <w:rPr>
          <w:rFonts w:ascii="Times New Roman" w:hAnsi="Times New Roman"/>
          <w:sz w:val="28"/>
          <w:szCs w:val="28"/>
        </w:rPr>
        <w:t xml:space="preserve">Аудит включал проведение аудиторских процедур, направленных на получение аудиторских доказательств, подтверждающих числовые показатели в годовой бухгалтерской отчетности и раскрытие в ней информации. Выбор аудиторских процедур является предметом нашего суждения, которое основывается на оценке риска существенных искажений, допущенных вследствие недобросовестных действий или ошибок. В процессе оценки данного риска нами рассмотрена система внутреннего контроля, обеспечивающая составление и достоверность годовой бухгалтерской отчетности, с целью выбора соответствующих аудиторских процедур, но не с целью выражения мнения об эффективности системы внутреннего контроля. </w:t>
      </w:r>
    </w:p>
    <w:p w:rsidR="00E01009" w:rsidRPr="00032504" w:rsidRDefault="00E01009" w:rsidP="00E01009">
      <w:pPr>
        <w:autoSpaceDE w:val="0"/>
        <w:autoSpaceDN w:val="0"/>
        <w:adjustRightInd w:val="0"/>
        <w:spacing w:after="0" w:line="240" w:lineRule="auto"/>
        <w:ind w:firstLine="709"/>
        <w:jc w:val="both"/>
        <w:outlineLvl w:val="4"/>
        <w:rPr>
          <w:rFonts w:ascii="Times New Roman" w:hAnsi="Times New Roman"/>
          <w:sz w:val="28"/>
          <w:szCs w:val="28"/>
        </w:rPr>
      </w:pPr>
      <w:r w:rsidRPr="00032504">
        <w:rPr>
          <w:rFonts w:ascii="Times New Roman" w:hAnsi="Times New Roman"/>
          <w:sz w:val="28"/>
          <w:szCs w:val="28"/>
        </w:rPr>
        <w:t xml:space="preserve">Аудит также включал оценку надлежащего характера применяемой учетной политики и обоснованности оценочных показателей, полученных руководством </w:t>
      </w:r>
      <w:proofErr w:type="spellStart"/>
      <w:r w:rsidRPr="00032504">
        <w:rPr>
          <w:rFonts w:ascii="Times New Roman" w:hAnsi="Times New Roman"/>
          <w:sz w:val="28"/>
          <w:szCs w:val="28"/>
        </w:rPr>
        <w:t>аудируемого</w:t>
      </w:r>
      <w:proofErr w:type="spellEnd"/>
      <w:r w:rsidRPr="00032504">
        <w:rPr>
          <w:rFonts w:ascii="Times New Roman" w:hAnsi="Times New Roman"/>
          <w:sz w:val="28"/>
          <w:szCs w:val="28"/>
        </w:rPr>
        <w:t xml:space="preserve"> лица, а также оценку представления годовой бухгалтерской отчетности в целом.</w:t>
      </w:r>
    </w:p>
    <w:p w:rsidR="00E01009" w:rsidRPr="00032504" w:rsidRDefault="00E01009" w:rsidP="00E01009">
      <w:pPr>
        <w:autoSpaceDE w:val="0"/>
        <w:autoSpaceDN w:val="0"/>
        <w:adjustRightInd w:val="0"/>
        <w:spacing w:after="0" w:line="240" w:lineRule="auto"/>
        <w:ind w:firstLine="709"/>
        <w:jc w:val="both"/>
        <w:outlineLvl w:val="4"/>
        <w:rPr>
          <w:rFonts w:ascii="Times New Roman" w:hAnsi="Times New Roman"/>
          <w:sz w:val="28"/>
          <w:szCs w:val="28"/>
        </w:rPr>
      </w:pPr>
      <w:r w:rsidRPr="00032504">
        <w:rPr>
          <w:rFonts w:ascii="Times New Roman" w:hAnsi="Times New Roman"/>
          <w:sz w:val="28"/>
          <w:szCs w:val="28"/>
        </w:rPr>
        <w:t>Мы полагаем, что полученные в ходе аудита доказательства представляют достаточные основания для выражения мнения с оговоркой о достоверности годовой бухгалтерской отчетности.</w:t>
      </w:r>
    </w:p>
    <w:p w:rsidR="00E01009" w:rsidRPr="00032504" w:rsidRDefault="00E01009" w:rsidP="00E01009">
      <w:pPr>
        <w:autoSpaceDE w:val="0"/>
        <w:autoSpaceDN w:val="0"/>
        <w:adjustRightInd w:val="0"/>
        <w:spacing w:after="0" w:line="240" w:lineRule="auto"/>
        <w:ind w:firstLine="540"/>
        <w:jc w:val="both"/>
        <w:outlineLvl w:val="4"/>
        <w:rPr>
          <w:rFonts w:ascii="Times New Roman" w:hAnsi="Times New Roman"/>
          <w:sz w:val="28"/>
          <w:szCs w:val="28"/>
        </w:rPr>
      </w:pPr>
    </w:p>
    <w:p w:rsidR="00E01009" w:rsidRPr="00032504" w:rsidRDefault="00E01009" w:rsidP="00E01009">
      <w:pPr>
        <w:autoSpaceDE w:val="0"/>
        <w:autoSpaceDN w:val="0"/>
        <w:adjustRightInd w:val="0"/>
        <w:spacing w:after="0" w:line="240" w:lineRule="auto"/>
        <w:jc w:val="center"/>
        <w:outlineLvl w:val="4"/>
        <w:rPr>
          <w:rFonts w:ascii="Times New Roman" w:hAnsi="Times New Roman"/>
          <w:b/>
          <w:sz w:val="28"/>
          <w:szCs w:val="28"/>
        </w:rPr>
      </w:pPr>
      <w:r w:rsidRPr="00032504">
        <w:rPr>
          <w:rFonts w:ascii="Times New Roman" w:hAnsi="Times New Roman"/>
          <w:b/>
          <w:sz w:val="28"/>
          <w:szCs w:val="28"/>
        </w:rPr>
        <w:t>Основание для выражения мнения с оговоркой</w:t>
      </w:r>
    </w:p>
    <w:p w:rsidR="00E01009" w:rsidRPr="00032504" w:rsidRDefault="00E01009" w:rsidP="00E01009">
      <w:pPr>
        <w:autoSpaceDE w:val="0"/>
        <w:autoSpaceDN w:val="0"/>
        <w:adjustRightInd w:val="0"/>
        <w:spacing w:after="0" w:line="240" w:lineRule="auto"/>
        <w:ind w:firstLine="540"/>
        <w:jc w:val="both"/>
        <w:outlineLvl w:val="4"/>
        <w:rPr>
          <w:rFonts w:ascii="Times New Roman" w:hAnsi="Times New Roman"/>
          <w:sz w:val="28"/>
          <w:szCs w:val="28"/>
        </w:rPr>
      </w:pPr>
    </w:p>
    <w:p w:rsidR="00E01009" w:rsidRPr="00032504" w:rsidRDefault="00E01009" w:rsidP="00E01009">
      <w:pPr>
        <w:autoSpaceDE w:val="0"/>
        <w:autoSpaceDN w:val="0"/>
        <w:adjustRightInd w:val="0"/>
        <w:spacing w:after="0" w:line="240" w:lineRule="auto"/>
        <w:ind w:firstLine="709"/>
        <w:jc w:val="both"/>
        <w:outlineLvl w:val="4"/>
        <w:rPr>
          <w:rFonts w:ascii="Times New Roman" w:hAnsi="Times New Roman"/>
          <w:sz w:val="28"/>
          <w:szCs w:val="28"/>
        </w:rPr>
      </w:pPr>
      <w:r w:rsidRPr="00032504">
        <w:rPr>
          <w:rFonts w:ascii="Times New Roman" w:hAnsi="Times New Roman"/>
          <w:sz w:val="28"/>
          <w:szCs w:val="28"/>
        </w:rPr>
        <w:t>В пояснениях к бухгалтерскому балансу и отчету о финансовых результатах за 2015 год, как и в годовой бухгалтерской отчетности за 2014 год, не раскрыта информация по сегментам, подлежащая раскрытию в соответствии с российскими правилами составления бухгалтерской отчетности. Наше мнение в аудиторском заключении о годовой бухгалтерской отчетности за 2014 год было модифицировано соответствующим образом.</w:t>
      </w:r>
    </w:p>
    <w:p w:rsidR="00E01009" w:rsidRPr="00032504" w:rsidRDefault="00E01009" w:rsidP="00E01009">
      <w:pPr>
        <w:autoSpaceDE w:val="0"/>
        <w:autoSpaceDN w:val="0"/>
        <w:adjustRightInd w:val="0"/>
        <w:spacing w:after="0" w:line="240" w:lineRule="auto"/>
        <w:ind w:firstLine="540"/>
        <w:jc w:val="both"/>
        <w:outlineLvl w:val="4"/>
        <w:rPr>
          <w:rFonts w:ascii="Times New Roman" w:hAnsi="Times New Roman"/>
          <w:sz w:val="28"/>
          <w:szCs w:val="28"/>
        </w:rPr>
      </w:pPr>
    </w:p>
    <w:p w:rsidR="00E01009" w:rsidRPr="00032504" w:rsidRDefault="00E01009" w:rsidP="00E01009">
      <w:pPr>
        <w:autoSpaceDE w:val="0"/>
        <w:autoSpaceDN w:val="0"/>
        <w:adjustRightInd w:val="0"/>
        <w:spacing w:after="0" w:line="240" w:lineRule="auto"/>
        <w:jc w:val="center"/>
        <w:outlineLvl w:val="4"/>
        <w:rPr>
          <w:rFonts w:ascii="Times New Roman" w:hAnsi="Times New Roman"/>
          <w:b/>
          <w:sz w:val="28"/>
          <w:szCs w:val="28"/>
        </w:rPr>
      </w:pPr>
      <w:r w:rsidRPr="00032504">
        <w:rPr>
          <w:rFonts w:ascii="Times New Roman" w:hAnsi="Times New Roman"/>
          <w:b/>
          <w:sz w:val="28"/>
          <w:szCs w:val="28"/>
        </w:rPr>
        <w:t>Мнение с оговоркой</w:t>
      </w:r>
    </w:p>
    <w:p w:rsidR="00E01009" w:rsidRPr="00032504" w:rsidRDefault="00E01009" w:rsidP="00E01009">
      <w:pPr>
        <w:autoSpaceDE w:val="0"/>
        <w:autoSpaceDN w:val="0"/>
        <w:adjustRightInd w:val="0"/>
        <w:spacing w:after="0" w:line="240" w:lineRule="auto"/>
        <w:ind w:firstLine="540"/>
        <w:jc w:val="both"/>
        <w:outlineLvl w:val="4"/>
        <w:rPr>
          <w:rFonts w:ascii="Times New Roman" w:hAnsi="Times New Roman"/>
          <w:sz w:val="28"/>
          <w:szCs w:val="28"/>
        </w:rPr>
      </w:pPr>
    </w:p>
    <w:p w:rsidR="00E01009" w:rsidRPr="00032504" w:rsidRDefault="00E01009" w:rsidP="00E01009">
      <w:pPr>
        <w:autoSpaceDE w:val="0"/>
        <w:autoSpaceDN w:val="0"/>
        <w:adjustRightInd w:val="0"/>
        <w:spacing w:after="0" w:line="240" w:lineRule="auto"/>
        <w:ind w:firstLine="709"/>
        <w:jc w:val="both"/>
        <w:outlineLvl w:val="4"/>
        <w:rPr>
          <w:rFonts w:ascii="Times New Roman" w:hAnsi="Times New Roman"/>
          <w:sz w:val="28"/>
          <w:szCs w:val="28"/>
        </w:rPr>
      </w:pPr>
      <w:r w:rsidRPr="00032504">
        <w:rPr>
          <w:rFonts w:ascii="Times New Roman" w:hAnsi="Times New Roman"/>
          <w:sz w:val="28"/>
          <w:szCs w:val="28"/>
        </w:rPr>
        <w:t xml:space="preserve">По нашему мнению, за исключением влияния на годовую бухгалтерскую отчетность обстоятельств, изложенных в части, содержащей основание для </w:t>
      </w:r>
      <w:r w:rsidRPr="00032504">
        <w:rPr>
          <w:rFonts w:ascii="Times New Roman" w:hAnsi="Times New Roman"/>
          <w:sz w:val="28"/>
          <w:szCs w:val="28"/>
        </w:rPr>
        <w:lastRenderedPageBreak/>
        <w:t>выражения мнения с оговоркой, годовая бухгалтерская отчетность отражает достоверно во всех существенных отношениях финансовое положение акционерного общества «YYY» по состоянию на 31 декабря 2015 года, финансовые результаты его деятельности и движение денежных средств за 2015 год в соответствии с российскими правилами составления бухгалтерской отчетности.</w:t>
      </w:r>
    </w:p>
    <w:p w:rsidR="00E01009" w:rsidRPr="00032504" w:rsidRDefault="00E01009" w:rsidP="00E01009">
      <w:pPr>
        <w:autoSpaceDE w:val="0"/>
        <w:autoSpaceDN w:val="0"/>
        <w:adjustRightInd w:val="0"/>
        <w:spacing w:after="0" w:line="240" w:lineRule="auto"/>
        <w:ind w:firstLine="540"/>
        <w:jc w:val="both"/>
        <w:outlineLvl w:val="4"/>
        <w:rPr>
          <w:rFonts w:ascii="Times New Roman" w:hAnsi="Times New Roman"/>
          <w:sz w:val="28"/>
          <w:szCs w:val="28"/>
        </w:rPr>
      </w:pPr>
    </w:p>
    <w:p w:rsidR="00E01009" w:rsidRPr="00032504" w:rsidRDefault="00E01009" w:rsidP="00E01009">
      <w:pPr>
        <w:autoSpaceDE w:val="0"/>
        <w:autoSpaceDN w:val="0"/>
        <w:adjustRightInd w:val="0"/>
        <w:spacing w:after="0" w:line="240" w:lineRule="auto"/>
        <w:ind w:firstLine="540"/>
        <w:jc w:val="both"/>
        <w:outlineLvl w:val="4"/>
        <w:rPr>
          <w:rFonts w:ascii="Times New Roman" w:hAnsi="Times New Roman"/>
          <w:sz w:val="28"/>
          <w:szCs w:val="28"/>
        </w:rPr>
      </w:pPr>
    </w:p>
    <w:p w:rsidR="00E01009" w:rsidRPr="00032504" w:rsidRDefault="00E01009" w:rsidP="00E01009">
      <w:pPr>
        <w:autoSpaceDE w:val="0"/>
        <w:autoSpaceDN w:val="0"/>
        <w:adjustRightInd w:val="0"/>
        <w:spacing w:after="0" w:line="240" w:lineRule="auto"/>
        <w:rPr>
          <w:rFonts w:ascii="Times New Roman" w:eastAsia="Times New Roman" w:hAnsi="Times New Roman"/>
          <w:sz w:val="28"/>
          <w:szCs w:val="28"/>
          <w:lang w:eastAsia="ru-RU"/>
        </w:rPr>
      </w:pPr>
      <w:r w:rsidRPr="00032504">
        <w:rPr>
          <w:rFonts w:ascii="Times New Roman" w:eastAsia="Times New Roman" w:hAnsi="Times New Roman"/>
          <w:sz w:val="28"/>
          <w:szCs w:val="28"/>
          <w:lang w:eastAsia="ru-RU"/>
        </w:rPr>
        <w:t>Руководитель, аудиторская                      [подпись]            Инициалы, фамилия</w:t>
      </w:r>
    </w:p>
    <w:p w:rsidR="00E01009" w:rsidRPr="00032504" w:rsidRDefault="00E01009" w:rsidP="00E01009">
      <w:pPr>
        <w:autoSpaceDE w:val="0"/>
        <w:autoSpaceDN w:val="0"/>
        <w:adjustRightInd w:val="0"/>
        <w:spacing w:after="0" w:line="240" w:lineRule="auto"/>
        <w:rPr>
          <w:rFonts w:ascii="Times New Roman" w:eastAsia="Times New Roman" w:hAnsi="Times New Roman"/>
          <w:sz w:val="28"/>
          <w:szCs w:val="28"/>
          <w:lang w:eastAsia="ru-RU"/>
        </w:rPr>
      </w:pPr>
      <w:r w:rsidRPr="00032504">
        <w:rPr>
          <w:rFonts w:ascii="Times New Roman" w:eastAsia="Times New Roman" w:hAnsi="Times New Roman"/>
          <w:sz w:val="28"/>
          <w:szCs w:val="28"/>
          <w:lang w:eastAsia="ru-RU"/>
        </w:rPr>
        <w:t>организация «</w:t>
      </w:r>
      <w:r w:rsidRPr="00032504">
        <w:rPr>
          <w:rFonts w:ascii="Times New Roman" w:eastAsia="Times New Roman" w:hAnsi="Times New Roman"/>
          <w:sz w:val="28"/>
          <w:szCs w:val="28"/>
          <w:lang w:val="en-US" w:eastAsia="ru-RU"/>
        </w:rPr>
        <w:t>ZZZ</w:t>
      </w:r>
      <w:r w:rsidRPr="00032504">
        <w:rPr>
          <w:rFonts w:ascii="Times New Roman" w:eastAsia="Times New Roman" w:hAnsi="Times New Roman"/>
          <w:sz w:val="28"/>
          <w:szCs w:val="28"/>
          <w:lang w:eastAsia="ru-RU"/>
        </w:rPr>
        <w:t xml:space="preserve">»                                                               </w:t>
      </w:r>
    </w:p>
    <w:p w:rsidR="00E01009" w:rsidRPr="00032504" w:rsidRDefault="00E01009" w:rsidP="00E01009">
      <w:pPr>
        <w:autoSpaceDE w:val="0"/>
        <w:autoSpaceDN w:val="0"/>
        <w:adjustRightInd w:val="0"/>
        <w:spacing w:after="0" w:line="240" w:lineRule="auto"/>
        <w:rPr>
          <w:rFonts w:ascii="Times New Roman" w:eastAsia="Times New Roman" w:hAnsi="Times New Roman"/>
          <w:sz w:val="28"/>
          <w:szCs w:val="28"/>
          <w:lang w:eastAsia="ru-RU"/>
        </w:rPr>
      </w:pPr>
    </w:p>
    <w:p w:rsidR="00E01009" w:rsidRPr="00032504" w:rsidRDefault="00E01009" w:rsidP="00E01009">
      <w:pPr>
        <w:autoSpaceDE w:val="0"/>
        <w:autoSpaceDN w:val="0"/>
        <w:adjustRightInd w:val="0"/>
        <w:spacing w:after="0" w:line="240" w:lineRule="auto"/>
        <w:rPr>
          <w:rFonts w:ascii="Times New Roman" w:eastAsia="Times New Roman" w:hAnsi="Times New Roman"/>
          <w:sz w:val="28"/>
          <w:szCs w:val="28"/>
          <w:lang w:eastAsia="ru-RU"/>
        </w:rPr>
      </w:pPr>
      <w:r w:rsidRPr="00032504">
        <w:rPr>
          <w:rFonts w:ascii="Times New Roman" w:eastAsia="Times New Roman" w:hAnsi="Times New Roman"/>
          <w:sz w:val="28"/>
          <w:szCs w:val="28"/>
          <w:lang w:eastAsia="ru-RU"/>
        </w:rPr>
        <w:t>«_____» _____________ 2016 года</w:t>
      </w:r>
    </w:p>
    <w:p w:rsidR="00E01009" w:rsidRDefault="00E01009" w:rsidP="00692D9C">
      <w:pPr>
        <w:spacing w:after="0" w:line="259" w:lineRule="auto"/>
        <w:rPr>
          <w:rFonts w:ascii="Times New Roman" w:hAnsi="Times New Roman"/>
          <w:b/>
          <w:sz w:val="28"/>
          <w:szCs w:val="28"/>
        </w:rPr>
      </w:pPr>
    </w:p>
    <w:p w:rsidR="00E01009" w:rsidRDefault="00E01009" w:rsidP="00692D9C">
      <w:pPr>
        <w:spacing w:after="0" w:line="259" w:lineRule="auto"/>
        <w:rPr>
          <w:rFonts w:ascii="Times New Roman" w:hAnsi="Times New Roman"/>
          <w:b/>
          <w:sz w:val="28"/>
          <w:szCs w:val="28"/>
        </w:rPr>
      </w:pPr>
    </w:p>
    <w:p w:rsidR="00692D9C" w:rsidRDefault="00692D9C" w:rsidP="00692D9C">
      <w:pPr>
        <w:spacing w:after="0" w:line="259" w:lineRule="auto"/>
        <w:rPr>
          <w:rFonts w:ascii="Times New Roman" w:hAnsi="Times New Roman"/>
          <w:b/>
          <w:sz w:val="28"/>
          <w:szCs w:val="28"/>
        </w:rPr>
      </w:pPr>
    </w:p>
    <w:p w:rsidR="00E01009" w:rsidRPr="00032504" w:rsidRDefault="00E01009" w:rsidP="00E01009">
      <w:pPr>
        <w:autoSpaceDE w:val="0"/>
        <w:autoSpaceDN w:val="0"/>
        <w:adjustRightInd w:val="0"/>
        <w:spacing w:after="0" w:line="240" w:lineRule="auto"/>
        <w:jc w:val="center"/>
        <w:outlineLvl w:val="1"/>
        <w:rPr>
          <w:rFonts w:ascii="Times New Roman" w:hAnsi="Times New Roman"/>
          <w:b/>
          <w:sz w:val="28"/>
          <w:szCs w:val="28"/>
        </w:rPr>
      </w:pPr>
      <w:bookmarkStart w:id="159" w:name="_Toc454884544"/>
      <w:r>
        <w:rPr>
          <w:rFonts w:ascii="Times New Roman" w:hAnsi="Times New Roman"/>
          <w:b/>
          <w:sz w:val="28"/>
          <w:szCs w:val="28"/>
        </w:rPr>
        <w:t>4.3</w:t>
      </w:r>
      <w:r w:rsidRPr="00032504">
        <w:rPr>
          <w:rFonts w:ascii="Times New Roman" w:hAnsi="Times New Roman"/>
          <w:b/>
          <w:sz w:val="28"/>
          <w:szCs w:val="28"/>
        </w:rPr>
        <w:t xml:space="preserve">. </w:t>
      </w:r>
      <w:r w:rsidR="00795035">
        <w:rPr>
          <w:rFonts w:ascii="Times New Roman" w:hAnsi="Times New Roman"/>
          <w:b/>
          <w:sz w:val="28"/>
          <w:szCs w:val="28"/>
        </w:rPr>
        <w:t>Существенное искажение</w:t>
      </w:r>
      <w:r w:rsidRPr="00032504">
        <w:rPr>
          <w:rFonts w:ascii="Times New Roman" w:hAnsi="Times New Roman"/>
          <w:b/>
          <w:sz w:val="28"/>
          <w:szCs w:val="28"/>
        </w:rPr>
        <w:t xml:space="preserve"> годовой бухгалт</w:t>
      </w:r>
      <w:r w:rsidR="00795035">
        <w:rPr>
          <w:rFonts w:ascii="Times New Roman" w:hAnsi="Times New Roman"/>
          <w:b/>
          <w:sz w:val="28"/>
          <w:szCs w:val="28"/>
        </w:rPr>
        <w:t>ерской отчетности, обусловленное</w:t>
      </w:r>
      <w:r w:rsidRPr="00032504">
        <w:rPr>
          <w:rFonts w:ascii="Times New Roman" w:hAnsi="Times New Roman"/>
          <w:b/>
          <w:sz w:val="28"/>
          <w:szCs w:val="28"/>
        </w:rPr>
        <w:t xml:space="preserve"> обстоятельством, имевшим место </w:t>
      </w:r>
      <w:r w:rsidR="00D13F9C">
        <w:rPr>
          <w:rFonts w:ascii="Times New Roman" w:hAnsi="Times New Roman"/>
          <w:b/>
          <w:sz w:val="28"/>
          <w:szCs w:val="28"/>
        </w:rPr>
        <w:t xml:space="preserve">в предыдущем </w:t>
      </w:r>
      <w:r w:rsidRPr="00032504">
        <w:rPr>
          <w:rFonts w:ascii="Times New Roman" w:hAnsi="Times New Roman"/>
          <w:b/>
          <w:sz w:val="28"/>
          <w:szCs w:val="28"/>
        </w:rPr>
        <w:t xml:space="preserve">и отчетном </w:t>
      </w:r>
      <w:r w:rsidR="00D13F9C">
        <w:rPr>
          <w:rFonts w:ascii="Times New Roman" w:hAnsi="Times New Roman"/>
          <w:b/>
          <w:sz w:val="28"/>
          <w:szCs w:val="28"/>
        </w:rPr>
        <w:t xml:space="preserve">годах </w:t>
      </w:r>
      <w:r w:rsidRPr="00032504">
        <w:rPr>
          <w:rFonts w:ascii="Times New Roman" w:hAnsi="Times New Roman"/>
          <w:b/>
          <w:sz w:val="28"/>
          <w:szCs w:val="28"/>
        </w:rPr>
        <w:t>(оговорка распространяется</w:t>
      </w:r>
      <w:r w:rsidR="00D13F9C">
        <w:rPr>
          <w:rFonts w:ascii="Times New Roman" w:hAnsi="Times New Roman"/>
          <w:b/>
          <w:sz w:val="28"/>
          <w:szCs w:val="28"/>
        </w:rPr>
        <w:t xml:space="preserve"> на сравнительные показатели)</w:t>
      </w:r>
      <w:bookmarkEnd w:id="159"/>
    </w:p>
    <w:p w:rsidR="00E01009" w:rsidRPr="00032504" w:rsidRDefault="00E01009" w:rsidP="00E01009">
      <w:pPr>
        <w:autoSpaceDE w:val="0"/>
        <w:autoSpaceDN w:val="0"/>
        <w:adjustRightInd w:val="0"/>
        <w:spacing w:after="0" w:line="240" w:lineRule="auto"/>
        <w:ind w:firstLine="540"/>
        <w:jc w:val="both"/>
        <w:outlineLvl w:val="2"/>
        <w:rPr>
          <w:rFonts w:ascii="Times New Roman" w:hAnsi="Times New Roman"/>
          <w:sz w:val="28"/>
          <w:szCs w:val="28"/>
        </w:rPr>
      </w:pPr>
    </w:p>
    <w:p w:rsidR="00E01009" w:rsidRPr="00032504" w:rsidRDefault="00E01009" w:rsidP="00E01009">
      <w:pPr>
        <w:autoSpaceDE w:val="0"/>
        <w:autoSpaceDN w:val="0"/>
        <w:adjustRightInd w:val="0"/>
        <w:spacing w:after="0" w:line="240" w:lineRule="auto"/>
        <w:ind w:firstLine="709"/>
        <w:jc w:val="both"/>
        <w:outlineLvl w:val="2"/>
        <w:rPr>
          <w:rFonts w:ascii="Times New Roman" w:hAnsi="Times New Roman"/>
          <w:b/>
          <w:i/>
          <w:sz w:val="24"/>
          <w:szCs w:val="24"/>
        </w:rPr>
      </w:pPr>
      <w:r w:rsidRPr="00032504">
        <w:rPr>
          <w:rFonts w:ascii="Times New Roman" w:hAnsi="Times New Roman"/>
          <w:b/>
          <w:i/>
          <w:sz w:val="24"/>
          <w:szCs w:val="24"/>
        </w:rPr>
        <w:t>[Аудиторское заключение составлено аудиторской организацией при следующих обстоятельствах:</w:t>
      </w:r>
    </w:p>
    <w:p w:rsidR="00E01009" w:rsidRPr="00032504" w:rsidRDefault="00E01009" w:rsidP="00E01009">
      <w:pPr>
        <w:autoSpaceDE w:val="0"/>
        <w:autoSpaceDN w:val="0"/>
        <w:adjustRightInd w:val="0"/>
        <w:spacing w:after="0" w:line="240" w:lineRule="auto"/>
        <w:ind w:firstLine="709"/>
        <w:jc w:val="both"/>
        <w:outlineLvl w:val="2"/>
        <w:rPr>
          <w:rFonts w:ascii="Times New Roman" w:hAnsi="Times New Roman"/>
          <w:b/>
          <w:i/>
          <w:sz w:val="24"/>
          <w:szCs w:val="24"/>
        </w:rPr>
      </w:pPr>
      <w:r w:rsidRPr="00032504">
        <w:rPr>
          <w:rFonts w:ascii="Times New Roman" w:hAnsi="Times New Roman"/>
          <w:b/>
          <w:i/>
          <w:sz w:val="24"/>
          <w:szCs w:val="24"/>
        </w:rPr>
        <w:t xml:space="preserve">аудит проводился в отношении полного комплекта годовой бухгалтерской отчетности, состав которой установлен Федеральным </w:t>
      </w:r>
      <w:hyperlink r:id="rId18" w:history="1">
        <w:r w:rsidRPr="00032504">
          <w:rPr>
            <w:rFonts w:ascii="Times New Roman" w:hAnsi="Times New Roman"/>
            <w:b/>
            <w:i/>
            <w:sz w:val="24"/>
            <w:szCs w:val="24"/>
          </w:rPr>
          <w:t>законом</w:t>
        </w:r>
      </w:hyperlink>
      <w:r w:rsidRPr="00032504">
        <w:rPr>
          <w:rFonts w:ascii="Times New Roman" w:hAnsi="Times New Roman"/>
          <w:b/>
          <w:i/>
          <w:sz w:val="24"/>
          <w:szCs w:val="24"/>
        </w:rPr>
        <w:t xml:space="preserve"> «О бухгалтерском учете»;</w:t>
      </w:r>
    </w:p>
    <w:p w:rsidR="00E01009" w:rsidRPr="00032504" w:rsidRDefault="00E01009" w:rsidP="00E01009">
      <w:pPr>
        <w:autoSpaceDE w:val="0"/>
        <w:autoSpaceDN w:val="0"/>
        <w:adjustRightInd w:val="0"/>
        <w:spacing w:after="0" w:line="240" w:lineRule="auto"/>
        <w:ind w:firstLine="709"/>
        <w:jc w:val="both"/>
        <w:outlineLvl w:val="2"/>
        <w:rPr>
          <w:rFonts w:ascii="Times New Roman" w:hAnsi="Times New Roman"/>
          <w:b/>
          <w:i/>
          <w:sz w:val="24"/>
          <w:szCs w:val="24"/>
        </w:rPr>
      </w:pPr>
      <w:r w:rsidRPr="00032504">
        <w:rPr>
          <w:rFonts w:ascii="Times New Roman" w:hAnsi="Times New Roman"/>
          <w:b/>
          <w:i/>
          <w:sz w:val="24"/>
          <w:szCs w:val="24"/>
        </w:rPr>
        <w:t xml:space="preserve">условия аудиторского задания в части ответственности руководства </w:t>
      </w:r>
      <w:proofErr w:type="spellStart"/>
      <w:r w:rsidRPr="00032504">
        <w:rPr>
          <w:rFonts w:ascii="Times New Roman" w:hAnsi="Times New Roman"/>
          <w:b/>
          <w:i/>
          <w:sz w:val="24"/>
          <w:szCs w:val="24"/>
        </w:rPr>
        <w:t>аудируемого</w:t>
      </w:r>
      <w:proofErr w:type="spellEnd"/>
      <w:r w:rsidRPr="00032504">
        <w:rPr>
          <w:rFonts w:ascii="Times New Roman" w:hAnsi="Times New Roman"/>
          <w:b/>
          <w:i/>
          <w:sz w:val="24"/>
          <w:szCs w:val="24"/>
        </w:rPr>
        <w:t xml:space="preserve"> лица за годовую бухгалтерскую отчетность соответствуют требованиям российских правил бухгалтерской отчетности;</w:t>
      </w:r>
    </w:p>
    <w:p w:rsidR="00E01009" w:rsidRPr="00032504" w:rsidRDefault="00E01009" w:rsidP="00E01009">
      <w:pPr>
        <w:autoSpaceDE w:val="0"/>
        <w:autoSpaceDN w:val="0"/>
        <w:adjustRightInd w:val="0"/>
        <w:spacing w:after="0" w:line="240" w:lineRule="auto"/>
        <w:ind w:firstLine="709"/>
        <w:jc w:val="both"/>
        <w:outlineLvl w:val="2"/>
        <w:rPr>
          <w:rFonts w:ascii="Times New Roman" w:hAnsi="Times New Roman"/>
          <w:b/>
          <w:i/>
          <w:sz w:val="24"/>
          <w:szCs w:val="24"/>
        </w:rPr>
      </w:pPr>
      <w:r w:rsidRPr="00032504">
        <w:rPr>
          <w:rFonts w:ascii="Times New Roman" w:hAnsi="Times New Roman"/>
          <w:b/>
          <w:i/>
          <w:sz w:val="24"/>
          <w:szCs w:val="24"/>
        </w:rPr>
        <w:t xml:space="preserve">в ходе аудита установлено искажение годовой бухгалтерской отчетности, обусловленное обстоятельством, имевшим место как в предыдущем году, так и в отчетном (оговорка распространяется и на сравнительные показатели, аудиторское заключение за предыдущий год содержало мнение с оговоркой) </w:t>
      </w:r>
    </w:p>
    <w:p w:rsidR="00E01009" w:rsidRPr="00032504" w:rsidRDefault="00E01009" w:rsidP="00E01009">
      <w:pPr>
        <w:autoSpaceDE w:val="0"/>
        <w:autoSpaceDN w:val="0"/>
        <w:adjustRightInd w:val="0"/>
        <w:spacing w:after="0" w:line="240" w:lineRule="auto"/>
        <w:ind w:firstLine="540"/>
        <w:jc w:val="both"/>
        <w:outlineLvl w:val="2"/>
        <w:rPr>
          <w:rFonts w:ascii="Times New Roman" w:hAnsi="Times New Roman"/>
          <w:sz w:val="28"/>
          <w:szCs w:val="28"/>
        </w:rPr>
      </w:pPr>
    </w:p>
    <w:p w:rsidR="00E01009" w:rsidRPr="00032504" w:rsidRDefault="00E01009" w:rsidP="00E01009">
      <w:pPr>
        <w:autoSpaceDE w:val="0"/>
        <w:autoSpaceDN w:val="0"/>
        <w:adjustRightInd w:val="0"/>
        <w:spacing w:after="0" w:line="240" w:lineRule="auto"/>
        <w:ind w:firstLine="540"/>
        <w:jc w:val="both"/>
        <w:outlineLvl w:val="2"/>
        <w:rPr>
          <w:rFonts w:ascii="Times New Roman" w:hAnsi="Times New Roman"/>
          <w:sz w:val="28"/>
          <w:szCs w:val="28"/>
        </w:rPr>
      </w:pPr>
    </w:p>
    <w:p w:rsidR="00E01009" w:rsidRPr="00032504" w:rsidRDefault="00E01009" w:rsidP="00E01009">
      <w:pPr>
        <w:autoSpaceDE w:val="0"/>
        <w:autoSpaceDN w:val="0"/>
        <w:adjustRightInd w:val="0"/>
        <w:spacing w:after="0" w:line="240" w:lineRule="auto"/>
        <w:jc w:val="center"/>
        <w:outlineLvl w:val="3"/>
        <w:rPr>
          <w:rFonts w:ascii="Times New Roman" w:hAnsi="Times New Roman"/>
          <w:b/>
          <w:sz w:val="28"/>
          <w:szCs w:val="28"/>
        </w:rPr>
      </w:pPr>
      <w:r w:rsidRPr="00032504">
        <w:rPr>
          <w:rFonts w:ascii="Times New Roman" w:hAnsi="Times New Roman"/>
          <w:b/>
          <w:sz w:val="28"/>
          <w:szCs w:val="28"/>
        </w:rPr>
        <w:t xml:space="preserve">АУДИТОРСКОЕ ЗАКЛЮЧЕНИЕ </w:t>
      </w:r>
    </w:p>
    <w:p w:rsidR="00E01009" w:rsidRPr="00032504" w:rsidRDefault="00E01009" w:rsidP="00E01009">
      <w:pPr>
        <w:autoSpaceDE w:val="0"/>
        <w:autoSpaceDN w:val="0"/>
        <w:adjustRightInd w:val="0"/>
        <w:spacing w:after="0" w:line="240" w:lineRule="auto"/>
        <w:jc w:val="center"/>
        <w:outlineLvl w:val="3"/>
        <w:rPr>
          <w:rFonts w:ascii="Times New Roman" w:hAnsi="Times New Roman"/>
          <w:b/>
          <w:sz w:val="28"/>
          <w:szCs w:val="28"/>
        </w:rPr>
      </w:pPr>
      <w:r w:rsidRPr="00032504">
        <w:rPr>
          <w:rFonts w:ascii="Times New Roman" w:hAnsi="Times New Roman"/>
          <w:b/>
          <w:sz w:val="28"/>
          <w:szCs w:val="28"/>
        </w:rPr>
        <w:t xml:space="preserve">о годовой бухгалтерской отчетности </w:t>
      </w:r>
    </w:p>
    <w:p w:rsidR="00E01009" w:rsidRPr="00032504" w:rsidRDefault="00E01009" w:rsidP="00E01009">
      <w:pPr>
        <w:autoSpaceDE w:val="0"/>
        <w:autoSpaceDN w:val="0"/>
        <w:adjustRightInd w:val="0"/>
        <w:spacing w:after="0" w:line="240" w:lineRule="auto"/>
        <w:jc w:val="center"/>
        <w:outlineLvl w:val="3"/>
        <w:rPr>
          <w:rFonts w:ascii="Times New Roman" w:hAnsi="Times New Roman"/>
          <w:b/>
          <w:sz w:val="28"/>
          <w:szCs w:val="28"/>
        </w:rPr>
      </w:pPr>
      <w:r w:rsidRPr="00032504">
        <w:rPr>
          <w:rFonts w:ascii="Times New Roman" w:hAnsi="Times New Roman"/>
          <w:b/>
          <w:sz w:val="28"/>
          <w:szCs w:val="28"/>
        </w:rPr>
        <w:t>акционерного общества «</w:t>
      </w:r>
      <w:r w:rsidRPr="00032504">
        <w:rPr>
          <w:rFonts w:ascii="Times New Roman" w:hAnsi="Times New Roman"/>
          <w:b/>
          <w:sz w:val="28"/>
          <w:szCs w:val="28"/>
          <w:lang w:val="en-US"/>
        </w:rPr>
        <w:t>YYY</w:t>
      </w:r>
      <w:r w:rsidRPr="00032504">
        <w:rPr>
          <w:rFonts w:ascii="Times New Roman" w:hAnsi="Times New Roman"/>
          <w:b/>
          <w:sz w:val="28"/>
          <w:szCs w:val="28"/>
        </w:rPr>
        <w:t xml:space="preserve">» </w:t>
      </w:r>
    </w:p>
    <w:p w:rsidR="00E01009" w:rsidRPr="00032504" w:rsidRDefault="00E01009" w:rsidP="00E01009">
      <w:pPr>
        <w:autoSpaceDE w:val="0"/>
        <w:autoSpaceDN w:val="0"/>
        <w:adjustRightInd w:val="0"/>
        <w:spacing w:after="0" w:line="240" w:lineRule="auto"/>
        <w:jc w:val="center"/>
        <w:outlineLvl w:val="3"/>
        <w:rPr>
          <w:rFonts w:ascii="Times New Roman" w:hAnsi="Times New Roman"/>
          <w:b/>
          <w:sz w:val="28"/>
          <w:szCs w:val="28"/>
        </w:rPr>
      </w:pPr>
      <w:r w:rsidRPr="00032504">
        <w:rPr>
          <w:rFonts w:ascii="Times New Roman" w:hAnsi="Times New Roman"/>
          <w:b/>
          <w:sz w:val="28"/>
          <w:szCs w:val="28"/>
        </w:rPr>
        <w:t>за 2015 год</w:t>
      </w:r>
    </w:p>
    <w:p w:rsidR="00E01009" w:rsidRPr="00032504" w:rsidRDefault="00E01009" w:rsidP="00E01009">
      <w:pPr>
        <w:autoSpaceDE w:val="0"/>
        <w:autoSpaceDN w:val="0"/>
        <w:adjustRightInd w:val="0"/>
        <w:spacing w:after="0" w:line="240" w:lineRule="auto"/>
        <w:jc w:val="center"/>
        <w:outlineLvl w:val="3"/>
        <w:rPr>
          <w:rFonts w:ascii="Times New Roman" w:hAnsi="Times New Roman"/>
          <w:sz w:val="28"/>
          <w:szCs w:val="28"/>
        </w:rPr>
      </w:pPr>
    </w:p>
    <w:p w:rsidR="00E01009" w:rsidRPr="00032504" w:rsidRDefault="00E01009" w:rsidP="00E01009">
      <w:pPr>
        <w:autoSpaceDE w:val="0"/>
        <w:autoSpaceDN w:val="0"/>
        <w:adjustRightInd w:val="0"/>
        <w:spacing w:after="0" w:line="240" w:lineRule="auto"/>
        <w:jc w:val="center"/>
        <w:outlineLvl w:val="3"/>
        <w:rPr>
          <w:rFonts w:ascii="Times New Roman" w:hAnsi="Times New Roman"/>
          <w:sz w:val="28"/>
          <w:szCs w:val="28"/>
        </w:rPr>
      </w:pPr>
    </w:p>
    <w:p w:rsidR="00E01009" w:rsidRPr="00032504" w:rsidRDefault="00E01009" w:rsidP="00E01009">
      <w:pPr>
        <w:autoSpaceDE w:val="0"/>
        <w:autoSpaceDN w:val="0"/>
        <w:adjustRightInd w:val="0"/>
        <w:spacing w:after="0" w:line="240" w:lineRule="auto"/>
        <w:jc w:val="right"/>
        <w:outlineLvl w:val="3"/>
        <w:rPr>
          <w:rFonts w:ascii="Times New Roman" w:hAnsi="Times New Roman"/>
          <w:sz w:val="28"/>
          <w:szCs w:val="28"/>
        </w:rPr>
      </w:pPr>
      <w:r w:rsidRPr="00032504">
        <w:rPr>
          <w:rFonts w:ascii="Times New Roman" w:hAnsi="Times New Roman"/>
          <w:sz w:val="28"/>
          <w:szCs w:val="28"/>
        </w:rPr>
        <w:t>Акционерам акционерного общества «YYY»</w:t>
      </w:r>
    </w:p>
    <w:p w:rsidR="00E01009" w:rsidRPr="00032504" w:rsidRDefault="00E01009" w:rsidP="00E01009">
      <w:pPr>
        <w:keepNext/>
        <w:spacing w:after="0" w:line="240" w:lineRule="auto"/>
        <w:ind w:firstLine="720"/>
        <w:jc w:val="both"/>
        <w:rPr>
          <w:rFonts w:ascii="Times New Roman" w:eastAsia="Times New Roman" w:hAnsi="Times New Roman"/>
          <w:sz w:val="28"/>
          <w:szCs w:val="28"/>
        </w:rPr>
      </w:pPr>
    </w:p>
    <w:p w:rsidR="00E01009" w:rsidRPr="00032504" w:rsidRDefault="00E01009" w:rsidP="00E01009">
      <w:pPr>
        <w:keepNext/>
        <w:spacing w:after="0" w:line="240" w:lineRule="auto"/>
        <w:ind w:firstLine="720"/>
        <w:jc w:val="both"/>
        <w:rPr>
          <w:rFonts w:ascii="Times New Roman" w:eastAsia="Times New Roman" w:hAnsi="Times New Roman"/>
          <w:sz w:val="28"/>
          <w:szCs w:val="28"/>
        </w:rPr>
      </w:pPr>
      <w:proofErr w:type="spellStart"/>
      <w:r w:rsidRPr="00032504">
        <w:rPr>
          <w:rFonts w:ascii="Times New Roman" w:eastAsia="Times New Roman" w:hAnsi="Times New Roman"/>
          <w:sz w:val="28"/>
          <w:szCs w:val="28"/>
        </w:rPr>
        <w:t>Аудируемое</w:t>
      </w:r>
      <w:proofErr w:type="spellEnd"/>
      <w:r w:rsidRPr="00032504">
        <w:rPr>
          <w:rFonts w:ascii="Times New Roman" w:eastAsia="Times New Roman" w:hAnsi="Times New Roman"/>
          <w:sz w:val="28"/>
          <w:szCs w:val="28"/>
        </w:rPr>
        <w:t xml:space="preserve"> лицо: </w:t>
      </w:r>
    </w:p>
    <w:p w:rsidR="00E01009" w:rsidRPr="00032504" w:rsidRDefault="00E01009" w:rsidP="00E01009">
      <w:pPr>
        <w:keepNext/>
        <w:spacing w:after="0" w:line="240" w:lineRule="auto"/>
        <w:ind w:left="1440"/>
        <w:jc w:val="both"/>
        <w:rPr>
          <w:rFonts w:ascii="Times New Roman" w:eastAsia="Times New Roman" w:hAnsi="Times New Roman"/>
          <w:sz w:val="28"/>
          <w:szCs w:val="28"/>
        </w:rPr>
      </w:pPr>
      <w:r w:rsidRPr="00032504">
        <w:rPr>
          <w:rFonts w:ascii="Times New Roman" w:eastAsia="Times New Roman" w:hAnsi="Times New Roman"/>
          <w:sz w:val="28"/>
          <w:szCs w:val="28"/>
        </w:rPr>
        <w:t xml:space="preserve">акционерное общество «YYY», </w:t>
      </w:r>
    </w:p>
    <w:p w:rsidR="00E01009" w:rsidRPr="00032504" w:rsidRDefault="00E01009" w:rsidP="00E01009">
      <w:pPr>
        <w:keepNext/>
        <w:spacing w:after="0" w:line="240" w:lineRule="auto"/>
        <w:ind w:left="1440"/>
        <w:jc w:val="both"/>
        <w:rPr>
          <w:rFonts w:ascii="Times New Roman" w:eastAsia="Times New Roman" w:hAnsi="Times New Roman"/>
          <w:bCs/>
          <w:iCs/>
          <w:sz w:val="28"/>
          <w:szCs w:val="28"/>
        </w:rPr>
      </w:pPr>
      <w:r w:rsidRPr="00032504">
        <w:rPr>
          <w:rFonts w:ascii="Times New Roman" w:eastAsia="Times New Roman" w:hAnsi="Times New Roman"/>
          <w:bCs/>
          <w:iCs/>
          <w:sz w:val="28"/>
          <w:szCs w:val="28"/>
        </w:rPr>
        <w:t xml:space="preserve">ОГРН 8800000000000, </w:t>
      </w:r>
    </w:p>
    <w:p w:rsidR="00E01009" w:rsidRPr="00032504" w:rsidRDefault="00E01009" w:rsidP="00E01009">
      <w:pPr>
        <w:keepNext/>
        <w:spacing w:after="0" w:line="240" w:lineRule="auto"/>
        <w:ind w:left="1440"/>
        <w:jc w:val="both"/>
        <w:rPr>
          <w:rFonts w:ascii="Times New Roman" w:eastAsia="Times New Roman" w:hAnsi="Times New Roman"/>
          <w:sz w:val="28"/>
          <w:szCs w:val="28"/>
        </w:rPr>
      </w:pPr>
      <w:r w:rsidRPr="00032504">
        <w:rPr>
          <w:rFonts w:ascii="Times New Roman" w:eastAsia="Times New Roman" w:hAnsi="Times New Roman"/>
          <w:bCs/>
          <w:iCs/>
          <w:sz w:val="28"/>
          <w:szCs w:val="28"/>
        </w:rPr>
        <w:t>115621</w:t>
      </w:r>
      <w:r w:rsidRPr="00032504">
        <w:rPr>
          <w:rFonts w:ascii="Times New Roman" w:eastAsia="Times New Roman" w:hAnsi="Times New Roman"/>
          <w:sz w:val="28"/>
          <w:szCs w:val="28"/>
        </w:rPr>
        <w:t>, Москва, улица Профсоюзная, дом 220.</w:t>
      </w:r>
    </w:p>
    <w:p w:rsidR="00E01009" w:rsidRPr="00032504" w:rsidRDefault="00E01009" w:rsidP="00E01009">
      <w:pPr>
        <w:spacing w:after="0" w:line="240" w:lineRule="auto"/>
        <w:ind w:firstLine="720"/>
        <w:jc w:val="both"/>
        <w:rPr>
          <w:rFonts w:ascii="Times New Roman" w:eastAsia="Times New Roman" w:hAnsi="Times New Roman"/>
          <w:sz w:val="28"/>
          <w:szCs w:val="28"/>
        </w:rPr>
      </w:pPr>
      <w:r w:rsidRPr="00032504">
        <w:rPr>
          <w:rFonts w:ascii="Times New Roman" w:eastAsia="Times New Roman" w:hAnsi="Times New Roman"/>
          <w:sz w:val="28"/>
          <w:szCs w:val="28"/>
        </w:rPr>
        <w:t xml:space="preserve">Аудиторская организация: </w:t>
      </w:r>
    </w:p>
    <w:p w:rsidR="00E01009" w:rsidRPr="00032504" w:rsidRDefault="00E01009" w:rsidP="00E01009">
      <w:pPr>
        <w:spacing w:after="0" w:line="240" w:lineRule="auto"/>
        <w:ind w:left="1440"/>
        <w:jc w:val="both"/>
        <w:rPr>
          <w:rFonts w:ascii="Times New Roman" w:eastAsia="Times New Roman" w:hAnsi="Times New Roman"/>
          <w:sz w:val="28"/>
          <w:szCs w:val="28"/>
        </w:rPr>
      </w:pPr>
      <w:r w:rsidRPr="00032504">
        <w:rPr>
          <w:rFonts w:ascii="Times New Roman" w:eastAsia="Times New Roman" w:hAnsi="Times New Roman"/>
          <w:sz w:val="28"/>
          <w:szCs w:val="28"/>
        </w:rPr>
        <w:t>акционерное общество «</w:t>
      </w:r>
      <w:r w:rsidRPr="00032504">
        <w:rPr>
          <w:rFonts w:ascii="Times New Roman" w:eastAsia="Times New Roman" w:hAnsi="Times New Roman"/>
          <w:sz w:val="28"/>
          <w:szCs w:val="28"/>
          <w:lang w:val="en-US"/>
        </w:rPr>
        <w:t>ZZZ</w:t>
      </w:r>
      <w:r w:rsidRPr="00032504">
        <w:rPr>
          <w:rFonts w:ascii="Times New Roman" w:eastAsia="Times New Roman" w:hAnsi="Times New Roman"/>
          <w:sz w:val="28"/>
          <w:szCs w:val="28"/>
        </w:rPr>
        <w:t xml:space="preserve">», </w:t>
      </w:r>
    </w:p>
    <w:p w:rsidR="00E01009" w:rsidRPr="00032504" w:rsidRDefault="00E01009" w:rsidP="00E01009">
      <w:pPr>
        <w:spacing w:after="0" w:line="240" w:lineRule="auto"/>
        <w:ind w:left="1440"/>
        <w:jc w:val="both"/>
        <w:rPr>
          <w:rFonts w:ascii="Times New Roman" w:eastAsia="Times New Roman" w:hAnsi="Times New Roman"/>
          <w:sz w:val="28"/>
          <w:szCs w:val="28"/>
        </w:rPr>
      </w:pPr>
      <w:r w:rsidRPr="00032504">
        <w:rPr>
          <w:rFonts w:ascii="Times New Roman" w:eastAsia="Times New Roman" w:hAnsi="Times New Roman"/>
          <w:bCs/>
          <w:iCs/>
          <w:sz w:val="28"/>
          <w:szCs w:val="28"/>
        </w:rPr>
        <w:t>ОГРН 9900000000000,</w:t>
      </w:r>
      <w:r w:rsidRPr="00032504">
        <w:rPr>
          <w:rFonts w:ascii="Times New Roman" w:eastAsia="Times New Roman" w:hAnsi="Times New Roman"/>
          <w:sz w:val="28"/>
          <w:szCs w:val="28"/>
        </w:rPr>
        <w:t xml:space="preserve"> </w:t>
      </w:r>
    </w:p>
    <w:p w:rsidR="00E01009" w:rsidRPr="00032504" w:rsidRDefault="00E01009" w:rsidP="00E01009">
      <w:pPr>
        <w:spacing w:after="0" w:line="240" w:lineRule="auto"/>
        <w:ind w:left="1440"/>
        <w:jc w:val="both"/>
        <w:rPr>
          <w:rFonts w:ascii="Times New Roman" w:eastAsia="Times New Roman" w:hAnsi="Times New Roman"/>
          <w:sz w:val="28"/>
          <w:szCs w:val="28"/>
        </w:rPr>
      </w:pPr>
      <w:r w:rsidRPr="00032504">
        <w:rPr>
          <w:rFonts w:ascii="Times New Roman" w:eastAsia="Times New Roman" w:hAnsi="Times New Roman"/>
          <w:sz w:val="28"/>
          <w:szCs w:val="28"/>
        </w:rPr>
        <w:t xml:space="preserve">111421, Москва, улица Королева, дом 101, </w:t>
      </w:r>
    </w:p>
    <w:p w:rsidR="00E01009" w:rsidRPr="00032504" w:rsidRDefault="00E01009" w:rsidP="00E01009">
      <w:pPr>
        <w:spacing w:after="0" w:line="240" w:lineRule="auto"/>
        <w:ind w:left="1440"/>
        <w:jc w:val="both"/>
        <w:rPr>
          <w:rFonts w:ascii="Times New Roman" w:eastAsia="Times New Roman" w:hAnsi="Times New Roman"/>
          <w:sz w:val="28"/>
          <w:szCs w:val="28"/>
        </w:rPr>
      </w:pPr>
      <w:r w:rsidRPr="00032504">
        <w:rPr>
          <w:rFonts w:ascii="Times New Roman" w:eastAsia="Times New Roman" w:hAnsi="Times New Roman"/>
          <w:sz w:val="28"/>
          <w:szCs w:val="28"/>
        </w:rPr>
        <w:t xml:space="preserve">член саморегулируемой организации аудиторов «ААА», </w:t>
      </w:r>
    </w:p>
    <w:p w:rsidR="00E01009" w:rsidRPr="00032504" w:rsidRDefault="00E01009" w:rsidP="00E01009">
      <w:pPr>
        <w:spacing w:after="0" w:line="240" w:lineRule="auto"/>
        <w:ind w:left="1440"/>
        <w:jc w:val="both"/>
        <w:rPr>
          <w:rFonts w:ascii="Times New Roman" w:eastAsia="Times New Roman" w:hAnsi="Times New Roman"/>
          <w:sz w:val="28"/>
          <w:szCs w:val="28"/>
        </w:rPr>
      </w:pPr>
      <w:r w:rsidRPr="00032504">
        <w:rPr>
          <w:rFonts w:ascii="Times New Roman" w:eastAsia="Times New Roman" w:hAnsi="Times New Roman"/>
          <w:sz w:val="28"/>
          <w:szCs w:val="28"/>
        </w:rPr>
        <w:t>ОРНЗ 01234567890.</w:t>
      </w:r>
    </w:p>
    <w:p w:rsidR="00E01009" w:rsidRPr="00032504" w:rsidRDefault="00E01009" w:rsidP="00E01009">
      <w:pPr>
        <w:spacing w:after="0" w:line="240" w:lineRule="auto"/>
        <w:ind w:left="1440"/>
        <w:jc w:val="both"/>
        <w:rPr>
          <w:rFonts w:ascii="Times New Roman" w:eastAsia="Times New Roman" w:hAnsi="Times New Roman"/>
          <w:sz w:val="28"/>
          <w:szCs w:val="28"/>
        </w:rPr>
      </w:pPr>
    </w:p>
    <w:p w:rsidR="00E01009" w:rsidRPr="00032504" w:rsidRDefault="00E01009" w:rsidP="00E01009">
      <w:pPr>
        <w:autoSpaceDE w:val="0"/>
        <w:autoSpaceDN w:val="0"/>
        <w:adjustRightInd w:val="0"/>
        <w:spacing w:after="0" w:line="240" w:lineRule="auto"/>
        <w:ind w:firstLine="709"/>
        <w:jc w:val="both"/>
        <w:outlineLvl w:val="3"/>
        <w:rPr>
          <w:rFonts w:ascii="Times New Roman" w:hAnsi="Times New Roman"/>
          <w:sz w:val="28"/>
          <w:szCs w:val="28"/>
        </w:rPr>
      </w:pPr>
      <w:r w:rsidRPr="00032504">
        <w:rPr>
          <w:rFonts w:ascii="Times New Roman" w:hAnsi="Times New Roman"/>
          <w:sz w:val="28"/>
          <w:szCs w:val="28"/>
        </w:rPr>
        <w:t>Мы провели аудит прилагаемой годовой бухгалтерской отчетности акционерного общества «YYY», состоящей из бухгалтерского баланса по состоянию на 31 декабря 2015 года, отчета о финансовых результатах,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2015 год, пояснений к бухгалтерскому балансу и отчету о финансовых результатах.</w:t>
      </w:r>
    </w:p>
    <w:p w:rsidR="00E01009" w:rsidRPr="00032504" w:rsidRDefault="00E01009" w:rsidP="00E01009">
      <w:pPr>
        <w:autoSpaceDE w:val="0"/>
        <w:autoSpaceDN w:val="0"/>
        <w:adjustRightInd w:val="0"/>
        <w:spacing w:after="0" w:line="240" w:lineRule="auto"/>
        <w:ind w:firstLine="540"/>
        <w:jc w:val="both"/>
        <w:outlineLvl w:val="3"/>
        <w:rPr>
          <w:rFonts w:ascii="Times New Roman" w:hAnsi="Times New Roman"/>
          <w:sz w:val="28"/>
          <w:szCs w:val="28"/>
        </w:rPr>
      </w:pPr>
    </w:p>
    <w:p w:rsidR="00E01009" w:rsidRPr="00032504" w:rsidRDefault="00E01009" w:rsidP="00E01009">
      <w:pPr>
        <w:autoSpaceDE w:val="0"/>
        <w:autoSpaceDN w:val="0"/>
        <w:adjustRightInd w:val="0"/>
        <w:spacing w:after="0" w:line="240" w:lineRule="auto"/>
        <w:jc w:val="center"/>
        <w:outlineLvl w:val="4"/>
        <w:rPr>
          <w:rFonts w:ascii="Times New Roman" w:hAnsi="Times New Roman"/>
          <w:b/>
          <w:sz w:val="28"/>
          <w:szCs w:val="28"/>
        </w:rPr>
      </w:pPr>
      <w:r w:rsidRPr="00032504">
        <w:rPr>
          <w:rFonts w:ascii="Times New Roman" w:hAnsi="Times New Roman"/>
          <w:b/>
          <w:sz w:val="28"/>
          <w:szCs w:val="28"/>
        </w:rPr>
        <w:t xml:space="preserve">Ответственность </w:t>
      </w:r>
      <w:proofErr w:type="spellStart"/>
      <w:r w:rsidRPr="00032504">
        <w:rPr>
          <w:rFonts w:ascii="Times New Roman" w:hAnsi="Times New Roman"/>
          <w:b/>
          <w:sz w:val="28"/>
          <w:szCs w:val="28"/>
        </w:rPr>
        <w:t>аудируемого</w:t>
      </w:r>
      <w:proofErr w:type="spellEnd"/>
      <w:r w:rsidRPr="00032504">
        <w:rPr>
          <w:rFonts w:ascii="Times New Roman" w:hAnsi="Times New Roman"/>
          <w:b/>
          <w:sz w:val="28"/>
          <w:szCs w:val="28"/>
        </w:rPr>
        <w:t xml:space="preserve"> лица</w:t>
      </w:r>
    </w:p>
    <w:p w:rsidR="00E01009" w:rsidRPr="00032504" w:rsidRDefault="00E01009" w:rsidP="00E01009">
      <w:pPr>
        <w:autoSpaceDE w:val="0"/>
        <w:autoSpaceDN w:val="0"/>
        <w:adjustRightInd w:val="0"/>
        <w:spacing w:after="0" w:line="240" w:lineRule="auto"/>
        <w:jc w:val="center"/>
        <w:outlineLvl w:val="4"/>
        <w:rPr>
          <w:rFonts w:ascii="Times New Roman" w:hAnsi="Times New Roman"/>
          <w:b/>
          <w:sz w:val="28"/>
          <w:szCs w:val="28"/>
        </w:rPr>
      </w:pPr>
      <w:r w:rsidRPr="00032504">
        <w:rPr>
          <w:rFonts w:ascii="Times New Roman" w:hAnsi="Times New Roman"/>
          <w:b/>
          <w:sz w:val="28"/>
          <w:szCs w:val="28"/>
        </w:rPr>
        <w:t>за годовую бухгалтерскую отчетность</w:t>
      </w:r>
    </w:p>
    <w:p w:rsidR="00E01009" w:rsidRPr="00032504" w:rsidRDefault="00E01009" w:rsidP="00E01009">
      <w:pPr>
        <w:autoSpaceDE w:val="0"/>
        <w:autoSpaceDN w:val="0"/>
        <w:adjustRightInd w:val="0"/>
        <w:spacing w:after="0" w:line="240" w:lineRule="auto"/>
        <w:ind w:firstLine="540"/>
        <w:jc w:val="both"/>
        <w:outlineLvl w:val="4"/>
        <w:rPr>
          <w:rFonts w:ascii="Times New Roman" w:hAnsi="Times New Roman"/>
          <w:sz w:val="28"/>
          <w:szCs w:val="28"/>
        </w:rPr>
      </w:pPr>
    </w:p>
    <w:p w:rsidR="00E01009" w:rsidRPr="00032504" w:rsidRDefault="00E01009" w:rsidP="00E01009">
      <w:pPr>
        <w:autoSpaceDE w:val="0"/>
        <w:autoSpaceDN w:val="0"/>
        <w:adjustRightInd w:val="0"/>
        <w:spacing w:after="0" w:line="240" w:lineRule="auto"/>
        <w:ind w:firstLine="709"/>
        <w:jc w:val="both"/>
        <w:outlineLvl w:val="4"/>
        <w:rPr>
          <w:rFonts w:ascii="Times New Roman" w:hAnsi="Times New Roman"/>
          <w:sz w:val="28"/>
          <w:szCs w:val="28"/>
        </w:rPr>
      </w:pPr>
      <w:r w:rsidRPr="00032504">
        <w:rPr>
          <w:rFonts w:ascii="Times New Roman" w:hAnsi="Times New Roman"/>
          <w:sz w:val="28"/>
          <w:szCs w:val="28"/>
        </w:rPr>
        <w:t xml:space="preserve">Руководство </w:t>
      </w:r>
      <w:proofErr w:type="spellStart"/>
      <w:r w:rsidRPr="00032504">
        <w:rPr>
          <w:rFonts w:ascii="Times New Roman" w:hAnsi="Times New Roman"/>
          <w:sz w:val="28"/>
          <w:szCs w:val="28"/>
        </w:rPr>
        <w:t>аудируемого</w:t>
      </w:r>
      <w:proofErr w:type="spellEnd"/>
      <w:r w:rsidRPr="00032504">
        <w:rPr>
          <w:rFonts w:ascii="Times New Roman" w:hAnsi="Times New Roman"/>
          <w:sz w:val="28"/>
          <w:szCs w:val="28"/>
        </w:rPr>
        <w:t xml:space="preserve"> лица несет ответственность за составление и достоверность указанной годовой бухгалтерской отчетности в соответствии с российскими правилами составления бухгалтерской отчетности и за систему внутреннего контроля, необходимую для составления годовой бухгалтерской отчетности, не содержащей существенных искажений вследствие недобросовестных действий или ошибок.</w:t>
      </w:r>
    </w:p>
    <w:p w:rsidR="00E01009" w:rsidRPr="00032504" w:rsidRDefault="00E01009" w:rsidP="00E01009">
      <w:pPr>
        <w:autoSpaceDE w:val="0"/>
        <w:autoSpaceDN w:val="0"/>
        <w:adjustRightInd w:val="0"/>
        <w:spacing w:after="0" w:line="240" w:lineRule="auto"/>
        <w:ind w:firstLine="540"/>
        <w:jc w:val="both"/>
        <w:outlineLvl w:val="4"/>
        <w:rPr>
          <w:rFonts w:ascii="Times New Roman" w:hAnsi="Times New Roman"/>
          <w:sz w:val="28"/>
          <w:szCs w:val="28"/>
        </w:rPr>
      </w:pPr>
    </w:p>
    <w:p w:rsidR="00E01009" w:rsidRPr="00032504" w:rsidRDefault="00E01009" w:rsidP="00E01009">
      <w:pPr>
        <w:autoSpaceDE w:val="0"/>
        <w:autoSpaceDN w:val="0"/>
        <w:adjustRightInd w:val="0"/>
        <w:spacing w:after="0" w:line="240" w:lineRule="auto"/>
        <w:jc w:val="center"/>
        <w:outlineLvl w:val="4"/>
        <w:rPr>
          <w:rFonts w:ascii="Times New Roman" w:hAnsi="Times New Roman"/>
          <w:b/>
          <w:sz w:val="28"/>
          <w:szCs w:val="28"/>
        </w:rPr>
      </w:pPr>
      <w:r w:rsidRPr="00032504">
        <w:rPr>
          <w:rFonts w:ascii="Times New Roman" w:hAnsi="Times New Roman"/>
          <w:b/>
          <w:sz w:val="28"/>
          <w:szCs w:val="28"/>
        </w:rPr>
        <w:t>Ответственность аудитора</w:t>
      </w:r>
    </w:p>
    <w:p w:rsidR="00E01009" w:rsidRPr="00032504" w:rsidRDefault="00E01009" w:rsidP="00E01009">
      <w:pPr>
        <w:autoSpaceDE w:val="0"/>
        <w:autoSpaceDN w:val="0"/>
        <w:adjustRightInd w:val="0"/>
        <w:spacing w:after="0" w:line="240" w:lineRule="auto"/>
        <w:ind w:firstLine="540"/>
        <w:jc w:val="both"/>
        <w:outlineLvl w:val="4"/>
        <w:rPr>
          <w:rFonts w:ascii="Times New Roman" w:hAnsi="Times New Roman"/>
          <w:b/>
          <w:sz w:val="28"/>
          <w:szCs w:val="28"/>
        </w:rPr>
      </w:pPr>
    </w:p>
    <w:p w:rsidR="00E01009" w:rsidRPr="00032504" w:rsidRDefault="00E01009" w:rsidP="00E01009">
      <w:pPr>
        <w:autoSpaceDE w:val="0"/>
        <w:autoSpaceDN w:val="0"/>
        <w:adjustRightInd w:val="0"/>
        <w:spacing w:after="0" w:line="240" w:lineRule="auto"/>
        <w:ind w:firstLine="709"/>
        <w:jc w:val="both"/>
        <w:outlineLvl w:val="4"/>
        <w:rPr>
          <w:rFonts w:ascii="Times New Roman" w:hAnsi="Times New Roman"/>
          <w:sz w:val="28"/>
          <w:szCs w:val="28"/>
        </w:rPr>
      </w:pPr>
      <w:r w:rsidRPr="00032504">
        <w:rPr>
          <w:rFonts w:ascii="Times New Roman" w:hAnsi="Times New Roman"/>
          <w:sz w:val="28"/>
          <w:szCs w:val="28"/>
        </w:rPr>
        <w:t>Наша ответственность заключается в выражении мнения о достоверности годовой бухгалтерской отчетности на основе проведенного нами аудита. Мы проводили аудит в соответствии с федеральными стандартами аудиторской деятельности. Данные стандарты требуют соблюдения применимых этических норм, а также планирования и проведения аудита таким образом, чтобы получить достаточную уверенность в том, что годовая бухгалтерская отчетность не содержит существенных искажений.</w:t>
      </w:r>
    </w:p>
    <w:p w:rsidR="00E01009" w:rsidRPr="00032504" w:rsidRDefault="00E01009" w:rsidP="00E01009">
      <w:pPr>
        <w:autoSpaceDE w:val="0"/>
        <w:autoSpaceDN w:val="0"/>
        <w:adjustRightInd w:val="0"/>
        <w:spacing w:after="0" w:line="240" w:lineRule="auto"/>
        <w:ind w:firstLine="709"/>
        <w:jc w:val="both"/>
        <w:outlineLvl w:val="4"/>
        <w:rPr>
          <w:rFonts w:ascii="Times New Roman" w:hAnsi="Times New Roman"/>
          <w:sz w:val="28"/>
          <w:szCs w:val="28"/>
        </w:rPr>
      </w:pPr>
      <w:r w:rsidRPr="00032504">
        <w:rPr>
          <w:rFonts w:ascii="Times New Roman" w:hAnsi="Times New Roman"/>
          <w:sz w:val="28"/>
          <w:szCs w:val="28"/>
        </w:rPr>
        <w:t xml:space="preserve">Аудит включал проведение аудиторских процедур, направленных на получение аудиторских доказательств, подтверждающих числовые показатели в </w:t>
      </w:r>
      <w:r w:rsidRPr="00032504">
        <w:rPr>
          <w:rFonts w:ascii="Times New Roman" w:hAnsi="Times New Roman"/>
          <w:sz w:val="28"/>
          <w:szCs w:val="28"/>
        </w:rPr>
        <w:lastRenderedPageBreak/>
        <w:t xml:space="preserve">годовой бухгалтерской отчетности и раскрытие в ней информации. Выбор аудиторских процедур является предметом нашего суждения, которое основывается на оценке риска существенных искажений, допущенных вследствие недобросовестных действий или ошибок. В процессе оценки данного риска нами рассмотрена система внутреннего контроля, обеспечивающая составление и достоверность годовой бухгалтерской отчетности, с целью выбора соответствующих аудиторских процедур, но не с целью выражения мнения об эффективности системы внутреннего контроля. </w:t>
      </w:r>
    </w:p>
    <w:p w:rsidR="00E01009" w:rsidRPr="00032504" w:rsidRDefault="00E01009" w:rsidP="00E01009">
      <w:pPr>
        <w:autoSpaceDE w:val="0"/>
        <w:autoSpaceDN w:val="0"/>
        <w:adjustRightInd w:val="0"/>
        <w:spacing w:after="0" w:line="240" w:lineRule="auto"/>
        <w:ind w:firstLine="709"/>
        <w:jc w:val="both"/>
        <w:outlineLvl w:val="4"/>
        <w:rPr>
          <w:rFonts w:ascii="Times New Roman" w:hAnsi="Times New Roman"/>
          <w:sz w:val="28"/>
          <w:szCs w:val="28"/>
        </w:rPr>
      </w:pPr>
      <w:r w:rsidRPr="00032504">
        <w:rPr>
          <w:rFonts w:ascii="Times New Roman" w:hAnsi="Times New Roman"/>
          <w:sz w:val="28"/>
          <w:szCs w:val="28"/>
        </w:rPr>
        <w:t xml:space="preserve">Аудит также включал оценку надлежащего характера применяемой учетной политики и обоснованности оценочных показателей, полученных руководством </w:t>
      </w:r>
      <w:proofErr w:type="spellStart"/>
      <w:r w:rsidRPr="00032504">
        <w:rPr>
          <w:rFonts w:ascii="Times New Roman" w:hAnsi="Times New Roman"/>
          <w:sz w:val="28"/>
          <w:szCs w:val="28"/>
        </w:rPr>
        <w:t>аудируемого</w:t>
      </w:r>
      <w:proofErr w:type="spellEnd"/>
      <w:r w:rsidRPr="00032504">
        <w:rPr>
          <w:rFonts w:ascii="Times New Roman" w:hAnsi="Times New Roman"/>
          <w:sz w:val="28"/>
          <w:szCs w:val="28"/>
        </w:rPr>
        <w:t xml:space="preserve"> лица, а также оценку представления годовой бухгалтерской отчетности в целом.</w:t>
      </w:r>
    </w:p>
    <w:p w:rsidR="00E01009" w:rsidRPr="00032504" w:rsidRDefault="00E01009" w:rsidP="00E01009">
      <w:pPr>
        <w:autoSpaceDE w:val="0"/>
        <w:autoSpaceDN w:val="0"/>
        <w:adjustRightInd w:val="0"/>
        <w:spacing w:after="0" w:line="240" w:lineRule="auto"/>
        <w:ind w:firstLine="709"/>
        <w:jc w:val="both"/>
        <w:outlineLvl w:val="4"/>
        <w:rPr>
          <w:rFonts w:ascii="Times New Roman" w:hAnsi="Times New Roman"/>
          <w:sz w:val="28"/>
          <w:szCs w:val="28"/>
        </w:rPr>
      </w:pPr>
      <w:r w:rsidRPr="00032504">
        <w:rPr>
          <w:rFonts w:ascii="Times New Roman" w:hAnsi="Times New Roman"/>
          <w:sz w:val="28"/>
          <w:szCs w:val="28"/>
        </w:rPr>
        <w:t>Мы полагаем, что полученные в ходе аудита доказательства представляют достаточные основания для выражения мнения с оговоркой о достоверности годовой бухгалтерской отчетности.</w:t>
      </w:r>
    </w:p>
    <w:p w:rsidR="00E01009" w:rsidRPr="00032504" w:rsidRDefault="00E01009" w:rsidP="00E01009">
      <w:pPr>
        <w:autoSpaceDE w:val="0"/>
        <w:autoSpaceDN w:val="0"/>
        <w:adjustRightInd w:val="0"/>
        <w:spacing w:after="0" w:line="240" w:lineRule="auto"/>
        <w:ind w:firstLine="540"/>
        <w:jc w:val="both"/>
        <w:outlineLvl w:val="4"/>
        <w:rPr>
          <w:rFonts w:ascii="Times New Roman" w:hAnsi="Times New Roman"/>
          <w:sz w:val="28"/>
          <w:szCs w:val="28"/>
        </w:rPr>
      </w:pPr>
    </w:p>
    <w:p w:rsidR="00E01009" w:rsidRPr="00032504" w:rsidRDefault="00E01009" w:rsidP="00E01009">
      <w:pPr>
        <w:autoSpaceDE w:val="0"/>
        <w:autoSpaceDN w:val="0"/>
        <w:adjustRightInd w:val="0"/>
        <w:spacing w:after="0" w:line="240" w:lineRule="auto"/>
        <w:jc w:val="center"/>
        <w:outlineLvl w:val="4"/>
        <w:rPr>
          <w:rFonts w:ascii="Times New Roman" w:hAnsi="Times New Roman"/>
          <w:b/>
          <w:sz w:val="28"/>
          <w:szCs w:val="28"/>
        </w:rPr>
      </w:pPr>
      <w:r w:rsidRPr="00032504">
        <w:rPr>
          <w:rFonts w:ascii="Times New Roman" w:hAnsi="Times New Roman"/>
          <w:b/>
          <w:sz w:val="28"/>
          <w:szCs w:val="28"/>
        </w:rPr>
        <w:t>Основание для выражения мнения с оговоркой</w:t>
      </w:r>
    </w:p>
    <w:p w:rsidR="00E01009" w:rsidRPr="00032504" w:rsidRDefault="00E01009" w:rsidP="00E01009">
      <w:pPr>
        <w:autoSpaceDE w:val="0"/>
        <w:autoSpaceDN w:val="0"/>
        <w:adjustRightInd w:val="0"/>
        <w:spacing w:after="0" w:line="240" w:lineRule="auto"/>
        <w:ind w:firstLine="540"/>
        <w:jc w:val="both"/>
        <w:outlineLvl w:val="4"/>
        <w:rPr>
          <w:rFonts w:ascii="Times New Roman" w:hAnsi="Times New Roman"/>
          <w:sz w:val="28"/>
          <w:szCs w:val="28"/>
        </w:rPr>
      </w:pPr>
    </w:p>
    <w:p w:rsidR="00E01009" w:rsidRPr="00032504" w:rsidRDefault="00E01009" w:rsidP="00E01009">
      <w:pPr>
        <w:autoSpaceDE w:val="0"/>
        <w:autoSpaceDN w:val="0"/>
        <w:adjustRightInd w:val="0"/>
        <w:spacing w:after="0" w:line="240" w:lineRule="auto"/>
        <w:ind w:firstLine="540"/>
        <w:jc w:val="both"/>
        <w:outlineLvl w:val="4"/>
        <w:rPr>
          <w:rFonts w:ascii="Times New Roman" w:hAnsi="Times New Roman"/>
          <w:sz w:val="28"/>
          <w:szCs w:val="28"/>
        </w:rPr>
      </w:pPr>
      <w:r w:rsidRPr="00032504">
        <w:rPr>
          <w:rFonts w:ascii="Times New Roman" w:hAnsi="Times New Roman"/>
          <w:sz w:val="28"/>
          <w:szCs w:val="28"/>
        </w:rPr>
        <w:t xml:space="preserve">Обществом не была начислена амортизация по отдельным объектам основных средств, в частности, по объектам жилищного фонда, учитываемых в составе доходных вложений в материальные ценности. Данное обстоятельство является результатом решения, принятого руководством акционерного общества «YYY» в 2014 году, что привело к выражению нами мнения с оговоркой в отношении годовой бухгалтерской отчетности за 2014 год. В результате в бухгалтерском балансе по состоянию на 31 декабря 2015 года балансовая стоимость основных средств, отраженная по статье «Основные средства», и величина нераспределенной прибыли, отраженная по статье «Нераспределенная прибыль (непокрытый убыток)», завышены на сумму </w:t>
      </w:r>
      <w:proofErr w:type="spellStart"/>
      <w:r w:rsidRPr="00032504">
        <w:rPr>
          <w:rFonts w:ascii="Times New Roman" w:hAnsi="Times New Roman"/>
          <w:sz w:val="28"/>
          <w:szCs w:val="28"/>
        </w:rPr>
        <w:t>неначисленной</w:t>
      </w:r>
      <w:proofErr w:type="spellEnd"/>
      <w:r w:rsidRPr="00032504">
        <w:rPr>
          <w:rFonts w:ascii="Times New Roman" w:hAnsi="Times New Roman"/>
          <w:sz w:val="28"/>
          <w:szCs w:val="28"/>
        </w:rPr>
        <w:t xml:space="preserve"> амортизации по состоянию на 31 декабря 2014 года в размере ХХХ тыс. рублей, а по состоянию на 31 декабря 2015 года в размере XXX тыс. рублей. В отчете о финансовых результатах за 2015 год величина себестоимости продаж за 2015 год, отраженная по статье «Себестоимость продаж», занижена на сумму ХХХ тыс. рублей, на ту же сумму завышена  величина чистой прибыли 2015 года, отраженной по статье «Чистая прибыль (убыток)». Соответственно искажены сравнительные показатели себестоимости и прибыли 2014 года, отраженные в отчете о финансовых результатах за 2014 год. В частности, величина себестоимости продаж за 2014 год, отраженная по статье «Себестоимость продаж», занижена на сумму ХХХ тыс. рублей, на ту же сумму завышена величина чистой прибыли 2014 года, отраженной по статье «Чистая прибыль (убыток)».</w:t>
      </w:r>
    </w:p>
    <w:p w:rsidR="00E01009" w:rsidRPr="00032504" w:rsidRDefault="00E01009" w:rsidP="00E01009">
      <w:pPr>
        <w:autoSpaceDE w:val="0"/>
        <w:autoSpaceDN w:val="0"/>
        <w:adjustRightInd w:val="0"/>
        <w:spacing w:after="0" w:line="240" w:lineRule="auto"/>
        <w:ind w:firstLine="540"/>
        <w:jc w:val="both"/>
        <w:outlineLvl w:val="4"/>
        <w:rPr>
          <w:rFonts w:ascii="Times New Roman" w:hAnsi="Times New Roman"/>
          <w:sz w:val="28"/>
          <w:szCs w:val="28"/>
        </w:rPr>
      </w:pPr>
    </w:p>
    <w:p w:rsidR="00E01009" w:rsidRPr="00032504" w:rsidRDefault="00E01009" w:rsidP="00E01009">
      <w:pPr>
        <w:autoSpaceDE w:val="0"/>
        <w:autoSpaceDN w:val="0"/>
        <w:adjustRightInd w:val="0"/>
        <w:spacing w:after="0" w:line="240" w:lineRule="auto"/>
        <w:jc w:val="center"/>
        <w:outlineLvl w:val="4"/>
        <w:rPr>
          <w:rFonts w:ascii="Times New Roman" w:hAnsi="Times New Roman"/>
          <w:b/>
          <w:sz w:val="28"/>
          <w:szCs w:val="28"/>
        </w:rPr>
      </w:pPr>
      <w:r w:rsidRPr="00032504">
        <w:rPr>
          <w:rFonts w:ascii="Times New Roman" w:hAnsi="Times New Roman"/>
          <w:b/>
          <w:sz w:val="28"/>
          <w:szCs w:val="28"/>
        </w:rPr>
        <w:lastRenderedPageBreak/>
        <w:t>Мнение с оговоркой</w:t>
      </w:r>
    </w:p>
    <w:p w:rsidR="00E01009" w:rsidRPr="00032504" w:rsidRDefault="00E01009" w:rsidP="00E01009">
      <w:pPr>
        <w:autoSpaceDE w:val="0"/>
        <w:autoSpaceDN w:val="0"/>
        <w:adjustRightInd w:val="0"/>
        <w:spacing w:after="0" w:line="240" w:lineRule="auto"/>
        <w:ind w:firstLine="540"/>
        <w:jc w:val="both"/>
        <w:outlineLvl w:val="4"/>
        <w:rPr>
          <w:rFonts w:ascii="Times New Roman" w:hAnsi="Times New Roman"/>
          <w:sz w:val="28"/>
          <w:szCs w:val="28"/>
        </w:rPr>
      </w:pPr>
    </w:p>
    <w:p w:rsidR="00E01009" w:rsidRPr="00032504" w:rsidRDefault="00E01009" w:rsidP="00E01009">
      <w:pPr>
        <w:autoSpaceDE w:val="0"/>
        <w:autoSpaceDN w:val="0"/>
        <w:adjustRightInd w:val="0"/>
        <w:spacing w:after="0" w:line="240" w:lineRule="auto"/>
        <w:ind w:firstLine="709"/>
        <w:jc w:val="both"/>
        <w:outlineLvl w:val="4"/>
        <w:rPr>
          <w:rFonts w:ascii="Times New Roman" w:hAnsi="Times New Roman"/>
          <w:sz w:val="28"/>
          <w:szCs w:val="28"/>
        </w:rPr>
      </w:pPr>
      <w:r w:rsidRPr="00032504">
        <w:rPr>
          <w:rFonts w:ascii="Times New Roman" w:hAnsi="Times New Roman"/>
          <w:sz w:val="28"/>
          <w:szCs w:val="28"/>
        </w:rPr>
        <w:t>По нашему мнению, за исключением влияния на годовую бухгалтерскую отчетность обстоятельств, изложенных в части, содержащей основание для выражения мнения с оговоркой, годовая бухгалтерская отчетность отражает достоверно во всех существенных отношениях финансовое положение акционерного общества «YYY» по состоянию на 31 декабря 2015 года, финансовые результаты его деятельности и движение денежных средств за 2015 год в соответствии с российскими правилами составления бухгалтерской отчетности.</w:t>
      </w:r>
    </w:p>
    <w:p w:rsidR="00E01009" w:rsidRPr="00032504" w:rsidRDefault="00E01009" w:rsidP="00E01009">
      <w:pPr>
        <w:autoSpaceDE w:val="0"/>
        <w:autoSpaceDN w:val="0"/>
        <w:adjustRightInd w:val="0"/>
        <w:spacing w:after="0" w:line="240" w:lineRule="auto"/>
        <w:ind w:firstLine="540"/>
        <w:jc w:val="both"/>
        <w:outlineLvl w:val="4"/>
        <w:rPr>
          <w:rFonts w:ascii="Times New Roman" w:hAnsi="Times New Roman"/>
          <w:sz w:val="28"/>
          <w:szCs w:val="28"/>
        </w:rPr>
      </w:pPr>
    </w:p>
    <w:p w:rsidR="00E01009" w:rsidRPr="00032504" w:rsidRDefault="00E01009" w:rsidP="00E01009">
      <w:pPr>
        <w:autoSpaceDE w:val="0"/>
        <w:autoSpaceDN w:val="0"/>
        <w:adjustRightInd w:val="0"/>
        <w:spacing w:after="0" w:line="240" w:lineRule="auto"/>
        <w:ind w:firstLine="540"/>
        <w:jc w:val="both"/>
        <w:outlineLvl w:val="4"/>
        <w:rPr>
          <w:rFonts w:ascii="Times New Roman" w:hAnsi="Times New Roman"/>
          <w:sz w:val="28"/>
          <w:szCs w:val="28"/>
        </w:rPr>
      </w:pPr>
    </w:p>
    <w:p w:rsidR="00E01009" w:rsidRPr="00032504" w:rsidRDefault="00E01009" w:rsidP="00E01009">
      <w:pPr>
        <w:autoSpaceDE w:val="0"/>
        <w:autoSpaceDN w:val="0"/>
        <w:adjustRightInd w:val="0"/>
        <w:spacing w:after="0" w:line="240" w:lineRule="auto"/>
        <w:rPr>
          <w:rFonts w:ascii="Times New Roman" w:eastAsia="Times New Roman" w:hAnsi="Times New Roman"/>
          <w:sz w:val="28"/>
          <w:szCs w:val="28"/>
          <w:lang w:eastAsia="ru-RU"/>
        </w:rPr>
      </w:pPr>
      <w:r w:rsidRPr="00032504">
        <w:rPr>
          <w:rFonts w:ascii="Times New Roman" w:eastAsia="Times New Roman" w:hAnsi="Times New Roman"/>
          <w:sz w:val="28"/>
          <w:szCs w:val="28"/>
          <w:lang w:eastAsia="ru-RU"/>
        </w:rPr>
        <w:t>Руководитель, аудиторская                      [подпись]            Инициалы, фамилия</w:t>
      </w:r>
    </w:p>
    <w:p w:rsidR="00E01009" w:rsidRPr="00032504" w:rsidRDefault="00E01009" w:rsidP="00E01009">
      <w:pPr>
        <w:autoSpaceDE w:val="0"/>
        <w:autoSpaceDN w:val="0"/>
        <w:adjustRightInd w:val="0"/>
        <w:spacing w:after="0" w:line="240" w:lineRule="auto"/>
        <w:rPr>
          <w:rFonts w:ascii="Times New Roman" w:eastAsia="Times New Roman" w:hAnsi="Times New Roman"/>
          <w:sz w:val="28"/>
          <w:szCs w:val="28"/>
          <w:lang w:eastAsia="ru-RU"/>
        </w:rPr>
      </w:pPr>
      <w:r w:rsidRPr="00032504">
        <w:rPr>
          <w:rFonts w:ascii="Times New Roman" w:eastAsia="Times New Roman" w:hAnsi="Times New Roman"/>
          <w:sz w:val="28"/>
          <w:szCs w:val="28"/>
          <w:lang w:eastAsia="ru-RU"/>
        </w:rPr>
        <w:t>организация «</w:t>
      </w:r>
      <w:r w:rsidRPr="00032504">
        <w:rPr>
          <w:rFonts w:ascii="Times New Roman" w:eastAsia="Times New Roman" w:hAnsi="Times New Roman"/>
          <w:sz w:val="28"/>
          <w:szCs w:val="28"/>
          <w:lang w:val="en-US" w:eastAsia="ru-RU"/>
        </w:rPr>
        <w:t>ZZZ</w:t>
      </w:r>
      <w:r w:rsidRPr="00032504">
        <w:rPr>
          <w:rFonts w:ascii="Times New Roman" w:eastAsia="Times New Roman" w:hAnsi="Times New Roman"/>
          <w:sz w:val="28"/>
          <w:szCs w:val="28"/>
          <w:lang w:eastAsia="ru-RU"/>
        </w:rPr>
        <w:t xml:space="preserve">»                                                               </w:t>
      </w:r>
    </w:p>
    <w:p w:rsidR="00E01009" w:rsidRPr="00032504" w:rsidRDefault="00E01009" w:rsidP="00E01009">
      <w:pPr>
        <w:autoSpaceDE w:val="0"/>
        <w:autoSpaceDN w:val="0"/>
        <w:adjustRightInd w:val="0"/>
        <w:spacing w:after="0" w:line="240" w:lineRule="auto"/>
        <w:rPr>
          <w:rFonts w:ascii="Times New Roman" w:eastAsia="Times New Roman" w:hAnsi="Times New Roman"/>
          <w:sz w:val="28"/>
          <w:szCs w:val="28"/>
          <w:lang w:eastAsia="ru-RU"/>
        </w:rPr>
      </w:pPr>
    </w:p>
    <w:p w:rsidR="00E01009" w:rsidRPr="00032504" w:rsidRDefault="00E01009" w:rsidP="00E01009">
      <w:pPr>
        <w:autoSpaceDE w:val="0"/>
        <w:autoSpaceDN w:val="0"/>
        <w:adjustRightInd w:val="0"/>
        <w:spacing w:after="0" w:line="240" w:lineRule="auto"/>
      </w:pPr>
      <w:r w:rsidRPr="00032504">
        <w:rPr>
          <w:rFonts w:ascii="Times New Roman" w:eastAsia="Times New Roman" w:hAnsi="Times New Roman"/>
          <w:sz w:val="28"/>
          <w:szCs w:val="28"/>
          <w:lang w:eastAsia="ru-RU"/>
        </w:rPr>
        <w:t>«_____» _____________ 2016 года</w:t>
      </w:r>
    </w:p>
    <w:p w:rsidR="00E01009" w:rsidRDefault="00E01009" w:rsidP="00692D9C">
      <w:pPr>
        <w:spacing w:after="0"/>
        <w:rPr>
          <w:rFonts w:ascii="Times New Roman" w:eastAsia="Times New Roman" w:hAnsi="Times New Roman"/>
          <w:b/>
          <w:bCs/>
          <w:kern w:val="32"/>
          <w:sz w:val="28"/>
          <w:szCs w:val="28"/>
        </w:rPr>
      </w:pPr>
    </w:p>
    <w:p w:rsidR="00E01009" w:rsidRDefault="00E01009" w:rsidP="00E01009">
      <w:pPr>
        <w:autoSpaceDE w:val="0"/>
        <w:autoSpaceDN w:val="0"/>
        <w:adjustRightInd w:val="0"/>
        <w:spacing w:after="0" w:line="240" w:lineRule="auto"/>
        <w:rPr>
          <w:rFonts w:ascii="Times New Roman" w:hAnsi="Times New Roman"/>
          <w:b/>
          <w:sz w:val="28"/>
          <w:szCs w:val="28"/>
        </w:rPr>
      </w:pPr>
    </w:p>
    <w:p w:rsidR="00E01009" w:rsidRPr="00032504" w:rsidRDefault="00E01009" w:rsidP="00692D9C">
      <w:pPr>
        <w:spacing w:after="0" w:line="259" w:lineRule="auto"/>
        <w:rPr>
          <w:rFonts w:ascii="Times New Roman" w:hAnsi="Times New Roman"/>
          <w:b/>
          <w:sz w:val="28"/>
          <w:szCs w:val="28"/>
        </w:rPr>
      </w:pPr>
    </w:p>
    <w:p w:rsidR="00E01009" w:rsidRPr="00032504" w:rsidRDefault="00E01009" w:rsidP="00E01009">
      <w:pPr>
        <w:autoSpaceDE w:val="0"/>
        <w:autoSpaceDN w:val="0"/>
        <w:adjustRightInd w:val="0"/>
        <w:spacing w:after="0" w:line="240" w:lineRule="auto"/>
        <w:jc w:val="center"/>
        <w:outlineLvl w:val="1"/>
        <w:rPr>
          <w:rFonts w:ascii="Times New Roman" w:hAnsi="Times New Roman"/>
          <w:b/>
          <w:sz w:val="28"/>
          <w:szCs w:val="28"/>
        </w:rPr>
      </w:pPr>
      <w:bookmarkStart w:id="160" w:name="_Toc454884545"/>
      <w:r>
        <w:rPr>
          <w:rFonts w:ascii="Times New Roman" w:hAnsi="Times New Roman"/>
          <w:b/>
          <w:sz w:val="28"/>
          <w:szCs w:val="28"/>
        </w:rPr>
        <w:t>4.4</w:t>
      </w:r>
      <w:r w:rsidRPr="00032504">
        <w:rPr>
          <w:rFonts w:ascii="Times New Roman" w:hAnsi="Times New Roman"/>
          <w:b/>
          <w:sz w:val="28"/>
          <w:szCs w:val="28"/>
        </w:rPr>
        <w:t xml:space="preserve">. </w:t>
      </w:r>
      <w:r w:rsidR="001522EE">
        <w:rPr>
          <w:rFonts w:ascii="Times New Roman" w:hAnsi="Times New Roman"/>
          <w:b/>
          <w:sz w:val="28"/>
          <w:szCs w:val="28"/>
        </w:rPr>
        <w:t>Существенное искажение</w:t>
      </w:r>
      <w:r w:rsidRPr="00032504">
        <w:rPr>
          <w:rFonts w:ascii="Times New Roman" w:hAnsi="Times New Roman"/>
          <w:b/>
          <w:sz w:val="28"/>
          <w:szCs w:val="28"/>
        </w:rPr>
        <w:t xml:space="preserve"> некоторых показателей годовой бухгалтерской отчетности (оговорка не распространяется на сравнительные показатели)</w:t>
      </w:r>
      <w:bookmarkEnd w:id="160"/>
    </w:p>
    <w:p w:rsidR="00E01009" w:rsidRPr="00032504" w:rsidRDefault="00E01009" w:rsidP="00E01009">
      <w:pPr>
        <w:autoSpaceDE w:val="0"/>
        <w:autoSpaceDN w:val="0"/>
        <w:adjustRightInd w:val="0"/>
        <w:spacing w:after="0" w:line="240" w:lineRule="auto"/>
        <w:ind w:firstLine="540"/>
        <w:jc w:val="both"/>
        <w:outlineLvl w:val="2"/>
        <w:rPr>
          <w:rFonts w:ascii="Times New Roman" w:hAnsi="Times New Roman"/>
          <w:sz w:val="28"/>
          <w:szCs w:val="28"/>
        </w:rPr>
      </w:pPr>
    </w:p>
    <w:p w:rsidR="00E01009" w:rsidRPr="00032504" w:rsidRDefault="00E01009" w:rsidP="00E01009">
      <w:pPr>
        <w:autoSpaceDE w:val="0"/>
        <w:autoSpaceDN w:val="0"/>
        <w:adjustRightInd w:val="0"/>
        <w:spacing w:after="0" w:line="240" w:lineRule="auto"/>
        <w:ind w:firstLine="709"/>
        <w:jc w:val="both"/>
        <w:outlineLvl w:val="2"/>
        <w:rPr>
          <w:rFonts w:ascii="Times New Roman" w:hAnsi="Times New Roman"/>
          <w:b/>
          <w:i/>
          <w:sz w:val="24"/>
          <w:szCs w:val="24"/>
        </w:rPr>
      </w:pPr>
      <w:r w:rsidRPr="00032504">
        <w:rPr>
          <w:rFonts w:ascii="Times New Roman" w:hAnsi="Times New Roman"/>
          <w:b/>
          <w:i/>
          <w:sz w:val="24"/>
          <w:szCs w:val="24"/>
        </w:rPr>
        <w:t>[Аудиторское заключение составлено аудиторской организацией при следующих обстоятельствах:</w:t>
      </w:r>
    </w:p>
    <w:p w:rsidR="00E01009" w:rsidRPr="00032504" w:rsidRDefault="00E01009" w:rsidP="00E01009">
      <w:pPr>
        <w:autoSpaceDE w:val="0"/>
        <w:autoSpaceDN w:val="0"/>
        <w:adjustRightInd w:val="0"/>
        <w:spacing w:after="0" w:line="240" w:lineRule="auto"/>
        <w:ind w:firstLine="709"/>
        <w:jc w:val="both"/>
        <w:outlineLvl w:val="2"/>
        <w:rPr>
          <w:rFonts w:ascii="Times New Roman" w:hAnsi="Times New Roman"/>
          <w:b/>
          <w:i/>
          <w:sz w:val="24"/>
          <w:szCs w:val="24"/>
        </w:rPr>
      </w:pPr>
      <w:r w:rsidRPr="00032504">
        <w:rPr>
          <w:rFonts w:ascii="Times New Roman" w:hAnsi="Times New Roman"/>
          <w:b/>
          <w:i/>
          <w:sz w:val="24"/>
          <w:szCs w:val="24"/>
        </w:rPr>
        <w:t xml:space="preserve">аудит проводился в отношении полного комплекта годовой бухгалтерской отчетности, состав которой установлен Федеральным </w:t>
      </w:r>
      <w:hyperlink r:id="rId19" w:history="1">
        <w:r w:rsidRPr="00032504">
          <w:rPr>
            <w:rFonts w:ascii="Times New Roman" w:hAnsi="Times New Roman"/>
            <w:b/>
            <w:i/>
            <w:sz w:val="24"/>
            <w:szCs w:val="24"/>
          </w:rPr>
          <w:t>законом</w:t>
        </w:r>
      </w:hyperlink>
      <w:r w:rsidRPr="00032504">
        <w:rPr>
          <w:rFonts w:ascii="Times New Roman" w:hAnsi="Times New Roman"/>
          <w:b/>
          <w:i/>
          <w:sz w:val="24"/>
          <w:szCs w:val="24"/>
        </w:rPr>
        <w:t xml:space="preserve"> «О бухгалтерском учете»;</w:t>
      </w:r>
    </w:p>
    <w:p w:rsidR="00E01009" w:rsidRPr="00032504" w:rsidRDefault="00E01009" w:rsidP="00E01009">
      <w:pPr>
        <w:autoSpaceDE w:val="0"/>
        <w:autoSpaceDN w:val="0"/>
        <w:adjustRightInd w:val="0"/>
        <w:spacing w:after="0" w:line="240" w:lineRule="auto"/>
        <w:ind w:firstLine="709"/>
        <w:jc w:val="both"/>
        <w:outlineLvl w:val="2"/>
        <w:rPr>
          <w:rFonts w:ascii="Times New Roman" w:hAnsi="Times New Roman"/>
          <w:b/>
          <w:i/>
          <w:sz w:val="24"/>
          <w:szCs w:val="24"/>
        </w:rPr>
      </w:pPr>
      <w:r w:rsidRPr="00032504">
        <w:rPr>
          <w:rFonts w:ascii="Times New Roman" w:hAnsi="Times New Roman"/>
          <w:b/>
          <w:i/>
          <w:sz w:val="24"/>
          <w:szCs w:val="24"/>
        </w:rPr>
        <w:t xml:space="preserve">условия аудиторского задания в части ответственности руководства </w:t>
      </w:r>
      <w:proofErr w:type="spellStart"/>
      <w:r w:rsidRPr="00032504">
        <w:rPr>
          <w:rFonts w:ascii="Times New Roman" w:hAnsi="Times New Roman"/>
          <w:b/>
          <w:i/>
          <w:sz w:val="24"/>
          <w:szCs w:val="24"/>
        </w:rPr>
        <w:t>аудируемого</w:t>
      </w:r>
      <w:proofErr w:type="spellEnd"/>
      <w:r w:rsidRPr="00032504">
        <w:rPr>
          <w:rFonts w:ascii="Times New Roman" w:hAnsi="Times New Roman"/>
          <w:b/>
          <w:i/>
          <w:sz w:val="24"/>
          <w:szCs w:val="24"/>
        </w:rPr>
        <w:t xml:space="preserve"> лица за годовую бухгалтерскую отчетность соответствуют требованиям российских правил бухгалтерской отчетности;</w:t>
      </w:r>
    </w:p>
    <w:p w:rsidR="00E01009" w:rsidRPr="00032504" w:rsidRDefault="00E01009" w:rsidP="00E01009">
      <w:pPr>
        <w:autoSpaceDE w:val="0"/>
        <w:autoSpaceDN w:val="0"/>
        <w:adjustRightInd w:val="0"/>
        <w:spacing w:after="0" w:line="240" w:lineRule="auto"/>
        <w:ind w:firstLine="709"/>
        <w:jc w:val="both"/>
        <w:outlineLvl w:val="2"/>
        <w:rPr>
          <w:rFonts w:ascii="Times New Roman" w:hAnsi="Times New Roman"/>
          <w:b/>
          <w:i/>
          <w:sz w:val="24"/>
          <w:szCs w:val="24"/>
        </w:rPr>
      </w:pPr>
      <w:r w:rsidRPr="00032504">
        <w:rPr>
          <w:rFonts w:ascii="Times New Roman" w:hAnsi="Times New Roman"/>
          <w:b/>
          <w:i/>
          <w:sz w:val="24"/>
          <w:szCs w:val="24"/>
        </w:rPr>
        <w:t>в ходе аудита установлено искажение некоторых показателей годовой бухгалтерской отчетности (оговорка не распространяется на сравнительные показатели). Влияние данного обстоятельства признано существенным, но не всеобъемлющим для годовой бухгалтерской отчетности в целом.]</w:t>
      </w:r>
    </w:p>
    <w:p w:rsidR="00E01009" w:rsidRPr="00032504" w:rsidRDefault="00E01009" w:rsidP="00E01009">
      <w:pPr>
        <w:autoSpaceDE w:val="0"/>
        <w:autoSpaceDN w:val="0"/>
        <w:adjustRightInd w:val="0"/>
        <w:spacing w:after="0" w:line="240" w:lineRule="auto"/>
        <w:ind w:firstLine="540"/>
        <w:jc w:val="both"/>
        <w:outlineLvl w:val="2"/>
        <w:rPr>
          <w:rFonts w:ascii="Times New Roman" w:hAnsi="Times New Roman"/>
          <w:sz w:val="28"/>
          <w:szCs w:val="28"/>
        </w:rPr>
      </w:pPr>
    </w:p>
    <w:p w:rsidR="00E01009" w:rsidRPr="00032504" w:rsidRDefault="00E01009" w:rsidP="00E01009">
      <w:pPr>
        <w:autoSpaceDE w:val="0"/>
        <w:autoSpaceDN w:val="0"/>
        <w:adjustRightInd w:val="0"/>
        <w:spacing w:after="0" w:line="240" w:lineRule="auto"/>
        <w:ind w:firstLine="540"/>
        <w:jc w:val="both"/>
        <w:outlineLvl w:val="2"/>
        <w:rPr>
          <w:rFonts w:ascii="Times New Roman" w:hAnsi="Times New Roman"/>
          <w:sz w:val="28"/>
          <w:szCs w:val="28"/>
        </w:rPr>
      </w:pPr>
    </w:p>
    <w:p w:rsidR="00E01009" w:rsidRPr="00032504" w:rsidRDefault="00E01009" w:rsidP="00E01009">
      <w:pPr>
        <w:autoSpaceDE w:val="0"/>
        <w:autoSpaceDN w:val="0"/>
        <w:adjustRightInd w:val="0"/>
        <w:spacing w:after="0" w:line="240" w:lineRule="auto"/>
        <w:jc w:val="center"/>
        <w:outlineLvl w:val="3"/>
        <w:rPr>
          <w:rFonts w:ascii="Times New Roman" w:hAnsi="Times New Roman"/>
          <w:b/>
          <w:sz w:val="28"/>
          <w:szCs w:val="28"/>
        </w:rPr>
      </w:pPr>
      <w:r w:rsidRPr="00032504">
        <w:rPr>
          <w:rFonts w:ascii="Times New Roman" w:hAnsi="Times New Roman"/>
          <w:b/>
          <w:sz w:val="28"/>
          <w:szCs w:val="28"/>
        </w:rPr>
        <w:t xml:space="preserve">АУДИТОРСКОЕ ЗАКЛЮЧЕНИЕ </w:t>
      </w:r>
    </w:p>
    <w:p w:rsidR="00E01009" w:rsidRPr="00032504" w:rsidRDefault="00E01009" w:rsidP="00E01009">
      <w:pPr>
        <w:autoSpaceDE w:val="0"/>
        <w:autoSpaceDN w:val="0"/>
        <w:adjustRightInd w:val="0"/>
        <w:spacing w:after="0" w:line="240" w:lineRule="auto"/>
        <w:jc w:val="center"/>
        <w:outlineLvl w:val="3"/>
        <w:rPr>
          <w:rFonts w:ascii="Times New Roman" w:hAnsi="Times New Roman"/>
          <w:b/>
          <w:sz w:val="28"/>
          <w:szCs w:val="28"/>
        </w:rPr>
      </w:pPr>
      <w:r w:rsidRPr="00032504">
        <w:rPr>
          <w:rFonts w:ascii="Times New Roman" w:hAnsi="Times New Roman"/>
          <w:b/>
          <w:sz w:val="28"/>
          <w:szCs w:val="28"/>
        </w:rPr>
        <w:t xml:space="preserve">о годовой бухгалтерской отчетности </w:t>
      </w:r>
    </w:p>
    <w:p w:rsidR="00E01009" w:rsidRPr="00032504" w:rsidRDefault="00E01009" w:rsidP="00E01009">
      <w:pPr>
        <w:autoSpaceDE w:val="0"/>
        <w:autoSpaceDN w:val="0"/>
        <w:adjustRightInd w:val="0"/>
        <w:spacing w:after="0" w:line="240" w:lineRule="auto"/>
        <w:jc w:val="center"/>
        <w:outlineLvl w:val="3"/>
        <w:rPr>
          <w:rFonts w:ascii="Times New Roman" w:hAnsi="Times New Roman"/>
          <w:b/>
          <w:sz w:val="28"/>
          <w:szCs w:val="28"/>
        </w:rPr>
      </w:pPr>
      <w:r w:rsidRPr="00032504">
        <w:rPr>
          <w:rFonts w:ascii="Times New Roman" w:hAnsi="Times New Roman"/>
          <w:b/>
          <w:sz w:val="28"/>
          <w:szCs w:val="28"/>
        </w:rPr>
        <w:t>акционерного общества «</w:t>
      </w:r>
      <w:r w:rsidRPr="00032504">
        <w:rPr>
          <w:rFonts w:ascii="Times New Roman" w:hAnsi="Times New Roman"/>
          <w:b/>
          <w:sz w:val="28"/>
          <w:szCs w:val="28"/>
          <w:lang w:val="en-US"/>
        </w:rPr>
        <w:t>YYY</w:t>
      </w:r>
      <w:r w:rsidRPr="00032504">
        <w:rPr>
          <w:rFonts w:ascii="Times New Roman" w:hAnsi="Times New Roman"/>
          <w:b/>
          <w:sz w:val="28"/>
          <w:szCs w:val="28"/>
        </w:rPr>
        <w:t xml:space="preserve">» </w:t>
      </w:r>
    </w:p>
    <w:p w:rsidR="00E01009" w:rsidRPr="00032504" w:rsidRDefault="00E01009" w:rsidP="00E01009">
      <w:pPr>
        <w:autoSpaceDE w:val="0"/>
        <w:autoSpaceDN w:val="0"/>
        <w:adjustRightInd w:val="0"/>
        <w:spacing w:after="0" w:line="240" w:lineRule="auto"/>
        <w:jc w:val="center"/>
        <w:outlineLvl w:val="3"/>
        <w:rPr>
          <w:rFonts w:ascii="Times New Roman" w:hAnsi="Times New Roman"/>
          <w:b/>
          <w:sz w:val="28"/>
          <w:szCs w:val="28"/>
        </w:rPr>
      </w:pPr>
      <w:r w:rsidRPr="00032504">
        <w:rPr>
          <w:rFonts w:ascii="Times New Roman" w:hAnsi="Times New Roman"/>
          <w:b/>
          <w:sz w:val="28"/>
          <w:szCs w:val="28"/>
        </w:rPr>
        <w:t>за 2015 год</w:t>
      </w:r>
    </w:p>
    <w:p w:rsidR="00E01009" w:rsidRPr="00032504" w:rsidRDefault="00E01009" w:rsidP="00E01009">
      <w:pPr>
        <w:autoSpaceDE w:val="0"/>
        <w:autoSpaceDN w:val="0"/>
        <w:adjustRightInd w:val="0"/>
        <w:spacing w:after="0" w:line="240" w:lineRule="auto"/>
        <w:jc w:val="center"/>
        <w:outlineLvl w:val="3"/>
        <w:rPr>
          <w:rFonts w:ascii="Times New Roman" w:hAnsi="Times New Roman"/>
          <w:sz w:val="28"/>
          <w:szCs w:val="28"/>
        </w:rPr>
      </w:pPr>
    </w:p>
    <w:p w:rsidR="00E01009" w:rsidRPr="00032504" w:rsidRDefault="00E01009" w:rsidP="00E01009">
      <w:pPr>
        <w:autoSpaceDE w:val="0"/>
        <w:autoSpaceDN w:val="0"/>
        <w:adjustRightInd w:val="0"/>
        <w:spacing w:after="0" w:line="240" w:lineRule="auto"/>
        <w:jc w:val="center"/>
        <w:outlineLvl w:val="3"/>
        <w:rPr>
          <w:rFonts w:ascii="Times New Roman" w:hAnsi="Times New Roman"/>
          <w:sz w:val="28"/>
          <w:szCs w:val="28"/>
        </w:rPr>
      </w:pPr>
    </w:p>
    <w:p w:rsidR="00E01009" w:rsidRPr="00032504" w:rsidRDefault="00E01009" w:rsidP="00E01009">
      <w:pPr>
        <w:autoSpaceDE w:val="0"/>
        <w:autoSpaceDN w:val="0"/>
        <w:adjustRightInd w:val="0"/>
        <w:spacing w:after="0" w:line="240" w:lineRule="auto"/>
        <w:jc w:val="right"/>
        <w:outlineLvl w:val="3"/>
        <w:rPr>
          <w:rFonts w:ascii="Times New Roman" w:hAnsi="Times New Roman"/>
          <w:sz w:val="28"/>
          <w:szCs w:val="28"/>
        </w:rPr>
      </w:pPr>
      <w:r w:rsidRPr="00032504">
        <w:rPr>
          <w:rFonts w:ascii="Times New Roman" w:hAnsi="Times New Roman"/>
          <w:sz w:val="28"/>
          <w:szCs w:val="28"/>
        </w:rPr>
        <w:lastRenderedPageBreak/>
        <w:t>Акционерам акционерного общества «YYY»</w:t>
      </w:r>
    </w:p>
    <w:p w:rsidR="00E01009" w:rsidRPr="00032504" w:rsidRDefault="00E01009" w:rsidP="00E01009">
      <w:pPr>
        <w:keepNext/>
        <w:spacing w:after="0" w:line="240" w:lineRule="auto"/>
        <w:ind w:firstLine="720"/>
        <w:jc w:val="both"/>
        <w:rPr>
          <w:rFonts w:ascii="Times New Roman" w:eastAsia="Times New Roman" w:hAnsi="Times New Roman"/>
          <w:sz w:val="28"/>
          <w:szCs w:val="28"/>
        </w:rPr>
      </w:pPr>
    </w:p>
    <w:p w:rsidR="00E01009" w:rsidRPr="00032504" w:rsidRDefault="00E01009" w:rsidP="00E01009">
      <w:pPr>
        <w:keepNext/>
        <w:spacing w:after="0" w:line="240" w:lineRule="auto"/>
        <w:ind w:firstLine="720"/>
        <w:jc w:val="both"/>
        <w:rPr>
          <w:rFonts w:ascii="Times New Roman" w:eastAsia="Times New Roman" w:hAnsi="Times New Roman"/>
          <w:sz w:val="28"/>
          <w:szCs w:val="28"/>
        </w:rPr>
      </w:pPr>
      <w:proofErr w:type="spellStart"/>
      <w:r w:rsidRPr="00032504">
        <w:rPr>
          <w:rFonts w:ascii="Times New Roman" w:eastAsia="Times New Roman" w:hAnsi="Times New Roman"/>
          <w:sz w:val="28"/>
          <w:szCs w:val="28"/>
        </w:rPr>
        <w:t>Аудируемое</w:t>
      </w:r>
      <w:proofErr w:type="spellEnd"/>
      <w:r w:rsidRPr="00032504">
        <w:rPr>
          <w:rFonts w:ascii="Times New Roman" w:eastAsia="Times New Roman" w:hAnsi="Times New Roman"/>
          <w:sz w:val="28"/>
          <w:szCs w:val="28"/>
        </w:rPr>
        <w:t xml:space="preserve"> лицо: </w:t>
      </w:r>
    </w:p>
    <w:p w:rsidR="00E01009" w:rsidRPr="00032504" w:rsidRDefault="00E01009" w:rsidP="00E01009">
      <w:pPr>
        <w:keepNext/>
        <w:spacing w:after="0" w:line="240" w:lineRule="auto"/>
        <w:ind w:left="1440"/>
        <w:jc w:val="both"/>
        <w:rPr>
          <w:rFonts w:ascii="Times New Roman" w:eastAsia="Times New Roman" w:hAnsi="Times New Roman"/>
          <w:sz w:val="28"/>
          <w:szCs w:val="28"/>
        </w:rPr>
      </w:pPr>
      <w:r w:rsidRPr="00032504">
        <w:rPr>
          <w:rFonts w:ascii="Times New Roman" w:eastAsia="Times New Roman" w:hAnsi="Times New Roman"/>
          <w:sz w:val="28"/>
          <w:szCs w:val="28"/>
        </w:rPr>
        <w:t xml:space="preserve">акционерное общество «YYY», </w:t>
      </w:r>
    </w:p>
    <w:p w:rsidR="00E01009" w:rsidRPr="00032504" w:rsidRDefault="00E01009" w:rsidP="00E01009">
      <w:pPr>
        <w:keepNext/>
        <w:spacing w:after="0" w:line="240" w:lineRule="auto"/>
        <w:ind w:left="1440"/>
        <w:jc w:val="both"/>
        <w:rPr>
          <w:rFonts w:ascii="Times New Roman" w:eastAsia="Times New Roman" w:hAnsi="Times New Roman"/>
          <w:bCs/>
          <w:iCs/>
          <w:sz w:val="28"/>
          <w:szCs w:val="28"/>
        </w:rPr>
      </w:pPr>
      <w:r w:rsidRPr="00032504">
        <w:rPr>
          <w:rFonts w:ascii="Times New Roman" w:eastAsia="Times New Roman" w:hAnsi="Times New Roman"/>
          <w:bCs/>
          <w:iCs/>
          <w:sz w:val="28"/>
          <w:szCs w:val="28"/>
        </w:rPr>
        <w:t xml:space="preserve">ОГРН 8800000000000, </w:t>
      </w:r>
    </w:p>
    <w:p w:rsidR="00E01009" w:rsidRPr="00032504" w:rsidRDefault="00E01009" w:rsidP="00E01009">
      <w:pPr>
        <w:keepNext/>
        <w:spacing w:after="0" w:line="240" w:lineRule="auto"/>
        <w:ind w:left="1440"/>
        <w:jc w:val="both"/>
        <w:rPr>
          <w:rFonts w:ascii="Times New Roman" w:eastAsia="Times New Roman" w:hAnsi="Times New Roman"/>
          <w:sz w:val="28"/>
          <w:szCs w:val="28"/>
        </w:rPr>
      </w:pPr>
      <w:r w:rsidRPr="00032504">
        <w:rPr>
          <w:rFonts w:ascii="Times New Roman" w:eastAsia="Times New Roman" w:hAnsi="Times New Roman"/>
          <w:bCs/>
          <w:iCs/>
          <w:sz w:val="28"/>
          <w:szCs w:val="28"/>
        </w:rPr>
        <w:t>115621</w:t>
      </w:r>
      <w:r w:rsidRPr="00032504">
        <w:rPr>
          <w:rFonts w:ascii="Times New Roman" w:eastAsia="Times New Roman" w:hAnsi="Times New Roman"/>
          <w:sz w:val="28"/>
          <w:szCs w:val="28"/>
        </w:rPr>
        <w:t>, Москва, улица Профсоюзная, дом 220.</w:t>
      </w:r>
    </w:p>
    <w:p w:rsidR="00E01009" w:rsidRPr="00032504" w:rsidRDefault="00E01009" w:rsidP="00E01009">
      <w:pPr>
        <w:spacing w:after="0" w:line="240" w:lineRule="auto"/>
        <w:ind w:firstLine="720"/>
        <w:jc w:val="both"/>
        <w:rPr>
          <w:rFonts w:ascii="Times New Roman" w:eastAsia="Times New Roman" w:hAnsi="Times New Roman"/>
          <w:sz w:val="28"/>
          <w:szCs w:val="28"/>
        </w:rPr>
      </w:pPr>
      <w:r w:rsidRPr="00032504">
        <w:rPr>
          <w:rFonts w:ascii="Times New Roman" w:eastAsia="Times New Roman" w:hAnsi="Times New Roman"/>
          <w:sz w:val="28"/>
          <w:szCs w:val="28"/>
        </w:rPr>
        <w:t xml:space="preserve">Аудиторская организация: </w:t>
      </w:r>
    </w:p>
    <w:p w:rsidR="00E01009" w:rsidRPr="00032504" w:rsidRDefault="00E01009" w:rsidP="00E01009">
      <w:pPr>
        <w:spacing w:after="0" w:line="240" w:lineRule="auto"/>
        <w:ind w:left="1440"/>
        <w:jc w:val="both"/>
        <w:rPr>
          <w:rFonts w:ascii="Times New Roman" w:eastAsia="Times New Roman" w:hAnsi="Times New Roman"/>
          <w:sz w:val="28"/>
          <w:szCs w:val="28"/>
        </w:rPr>
      </w:pPr>
      <w:r w:rsidRPr="00032504">
        <w:rPr>
          <w:rFonts w:ascii="Times New Roman" w:eastAsia="Times New Roman" w:hAnsi="Times New Roman"/>
          <w:sz w:val="28"/>
          <w:szCs w:val="28"/>
        </w:rPr>
        <w:t>акционерное общество «</w:t>
      </w:r>
      <w:r w:rsidRPr="00032504">
        <w:rPr>
          <w:rFonts w:ascii="Times New Roman" w:eastAsia="Times New Roman" w:hAnsi="Times New Roman"/>
          <w:sz w:val="28"/>
          <w:szCs w:val="28"/>
          <w:lang w:val="en-US"/>
        </w:rPr>
        <w:t>ZZZ</w:t>
      </w:r>
      <w:r w:rsidRPr="00032504">
        <w:rPr>
          <w:rFonts w:ascii="Times New Roman" w:eastAsia="Times New Roman" w:hAnsi="Times New Roman"/>
          <w:sz w:val="28"/>
          <w:szCs w:val="28"/>
        </w:rPr>
        <w:t xml:space="preserve">», </w:t>
      </w:r>
    </w:p>
    <w:p w:rsidR="00E01009" w:rsidRPr="00032504" w:rsidRDefault="00E01009" w:rsidP="00E01009">
      <w:pPr>
        <w:spacing w:after="0" w:line="240" w:lineRule="auto"/>
        <w:ind w:left="1440"/>
        <w:jc w:val="both"/>
        <w:rPr>
          <w:rFonts w:ascii="Times New Roman" w:eastAsia="Times New Roman" w:hAnsi="Times New Roman"/>
          <w:sz w:val="28"/>
          <w:szCs w:val="28"/>
        </w:rPr>
      </w:pPr>
      <w:r w:rsidRPr="00032504">
        <w:rPr>
          <w:rFonts w:ascii="Times New Roman" w:eastAsia="Times New Roman" w:hAnsi="Times New Roman"/>
          <w:bCs/>
          <w:iCs/>
          <w:sz w:val="28"/>
          <w:szCs w:val="28"/>
        </w:rPr>
        <w:t>ОГРН 9900000000000,</w:t>
      </w:r>
      <w:r w:rsidRPr="00032504">
        <w:rPr>
          <w:rFonts w:ascii="Times New Roman" w:eastAsia="Times New Roman" w:hAnsi="Times New Roman"/>
          <w:sz w:val="28"/>
          <w:szCs w:val="28"/>
        </w:rPr>
        <w:t xml:space="preserve"> </w:t>
      </w:r>
    </w:p>
    <w:p w:rsidR="00E01009" w:rsidRPr="00032504" w:rsidRDefault="00E01009" w:rsidP="00E01009">
      <w:pPr>
        <w:spacing w:after="0" w:line="240" w:lineRule="auto"/>
        <w:ind w:left="1440"/>
        <w:jc w:val="both"/>
        <w:rPr>
          <w:rFonts w:ascii="Times New Roman" w:eastAsia="Times New Roman" w:hAnsi="Times New Roman"/>
          <w:sz w:val="28"/>
          <w:szCs w:val="28"/>
        </w:rPr>
      </w:pPr>
      <w:r w:rsidRPr="00032504">
        <w:rPr>
          <w:rFonts w:ascii="Times New Roman" w:eastAsia="Times New Roman" w:hAnsi="Times New Roman"/>
          <w:sz w:val="28"/>
          <w:szCs w:val="28"/>
        </w:rPr>
        <w:t xml:space="preserve">111421, Москва, улица Королева, дом 101, </w:t>
      </w:r>
    </w:p>
    <w:p w:rsidR="00E01009" w:rsidRPr="00032504" w:rsidRDefault="00E01009" w:rsidP="00E01009">
      <w:pPr>
        <w:spacing w:after="0" w:line="240" w:lineRule="auto"/>
        <w:ind w:left="1440"/>
        <w:jc w:val="both"/>
        <w:rPr>
          <w:rFonts w:ascii="Times New Roman" w:eastAsia="Times New Roman" w:hAnsi="Times New Roman"/>
          <w:sz w:val="28"/>
          <w:szCs w:val="28"/>
        </w:rPr>
      </w:pPr>
      <w:r w:rsidRPr="00032504">
        <w:rPr>
          <w:rFonts w:ascii="Times New Roman" w:eastAsia="Times New Roman" w:hAnsi="Times New Roman"/>
          <w:sz w:val="28"/>
          <w:szCs w:val="28"/>
        </w:rPr>
        <w:t xml:space="preserve">член саморегулируемой организации аудиторов «ААА», </w:t>
      </w:r>
    </w:p>
    <w:p w:rsidR="00E01009" w:rsidRPr="00032504" w:rsidRDefault="00E01009" w:rsidP="00E01009">
      <w:pPr>
        <w:spacing w:after="0" w:line="240" w:lineRule="auto"/>
        <w:ind w:left="1440"/>
        <w:jc w:val="both"/>
        <w:rPr>
          <w:rFonts w:ascii="Times New Roman" w:eastAsia="Times New Roman" w:hAnsi="Times New Roman"/>
          <w:sz w:val="28"/>
          <w:szCs w:val="28"/>
        </w:rPr>
      </w:pPr>
      <w:r w:rsidRPr="00032504">
        <w:rPr>
          <w:rFonts w:ascii="Times New Roman" w:eastAsia="Times New Roman" w:hAnsi="Times New Roman"/>
          <w:sz w:val="28"/>
          <w:szCs w:val="28"/>
        </w:rPr>
        <w:t>ОРНЗ 01234567890.</w:t>
      </w:r>
    </w:p>
    <w:p w:rsidR="00E01009" w:rsidRDefault="00E01009" w:rsidP="00E01009">
      <w:pPr>
        <w:spacing w:after="0" w:line="240" w:lineRule="auto"/>
        <w:ind w:left="1440"/>
        <w:jc w:val="both"/>
        <w:rPr>
          <w:rFonts w:ascii="Times New Roman" w:eastAsia="Times New Roman" w:hAnsi="Times New Roman"/>
          <w:sz w:val="28"/>
          <w:szCs w:val="28"/>
        </w:rPr>
      </w:pPr>
    </w:p>
    <w:p w:rsidR="006C2950" w:rsidRPr="00032504" w:rsidRDefault="006C2950" w:rsidP="00E01009">
      <w:pPr>
        <w:spacing w:after="0" w:line="240" w:lineRule="auto"/>
        <w:ind w:left="1440"/>
        <w:jc w:val="both"/>
        <w:rPr>
          <w:rFonts w:ascii="Times New Roman" w:eastAsia="Times New Roman" w:hAnsi="Times New Roman"/>
          <w:sz w:val="28"/>
          <w:szCs w:val="28"/>
        </w:rPr>
      </w:pPr>
    </w:p>
    <w:p w:rsidR="00E01009" w:rsidRPr="00032504" w:rsidRDefault="00E01009" w:rsidP="00E01009">
      <w:pPr>
        <w:autoSpaceDE w:val="0"/>
        <w:autoSpaceDN w:val="0"/>
        <w:adjustRightInd w:val="0"/>
        <w:spacing w:after="0" w:line="240" w:lineRule="auto"/>
        <w:ind w:firstLine="709"/>
        <w:jc w:val="both"/>
        <w:outlineLvl w:val="3"/>
        <w:rPr>
          <w:rFonts w:ascii="Times New Roman" w:hAnsi="Times New Roman"/>
          <w:sz w:val="28"/>
          <w:szCs w:val="28"/>
        </w:rPr>
      </w:pPr>
      <w:r w:rsidRPr="00032504">
        <w:rPr>
          <w:rFonts w:ascii="Times New Roman" w:hAnsi="Times New Roman"/>
          <w:sz w:val="28"/>
          <w:szCs w:val="28"/>
        </w:rPr>
        <w:t>Мы провели аудит прилагаемой годовой бухгалтерской отчетности организации «YYY», состоящей из бухгалтерского баланса по состоянию на 31 декабря 2015 года, отчета о финансовых результатах,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2015 год, пояснений к бухгалтерскому балансу и отчету о финансовых результатах.</w:t>
      </w:r>
    </w:p>
    <w:p w:rsidR="00E01009" w:rsidRDefault="00E01009" w:rsidP="00E01009">
      <w:pPr>
        <w:autoSpaceDE w:val="0"/>
        <w:autoSpaceDN w:val="0"/>
        <w:adjustRightInd w:val="0"/>
        <w:spacing w:after="0" w:line="240" w:lineRule="auto"/>
        <w:ind w:firstLine="540"/>
        <w:jc w:val="both"/>
        <w:outlineLvl w:val="3"/>
        <w:rPr>
          <w:rFonts w:ascii="Times New Roman" w:hAnsi="Times New Roman"/>
          <w:sz w:val="28"/>
          <w:szCs w:val="28"/>
        </w:rPr>
      </w:pPr>
    </w:p>
    <w:p w:rsidR="006C2950" w:rsidRPr="00032504" w:rsidRDefault="006C2950" w:rsidP="00E01009">
      <w:pPr>
        <w:autoSpaceDE w:val="0"/>
        <w:autoSpaceDN w:val="0"/>
        <w:adjustRightInd w:val="0"/>
        <w:spacing w:after="0" w:line="240" w:lineRule="auto"/>
        <w:ind w:firstLine="540"/>
        <w:jc w:val="both"/>
        <w:outlineLvl w:val="3"/>
        <w:rPr>
          <w:rFonts w:ascii="Times New Roman" w:hAnsi="Times New Roman"/>
          <w:sz w:val="28"/>
          <w:szCs w:val="28"/>
        </w:rPr>
      </w:pPr>
    </w:p>
    <w:p w:rsidR="00E01009" w:rsidRPr="00032504" w:rsidRDefault="00E01009" w:rsidP="00E01009">
      <w:pPr>
        <w:autoSpaceDE w:val="0"/>
        <w:autoSpaceDN w:val="0"/>
        <w:adjustRightInd w:val="0"/>
        <w:spacing w:after="0" w:line="240" w:lineRule="auto"/>
        <w:jc w:val="center"/>
        <w:outlineLvl w:val="4"/>
        <w:rPr>
          <w:rFonts w:ascii="Times New Roman" w:hAnsi="Times New Roman"/>
          <w:b/>
          <w:sz w:val="28"/>
          <w:szCs w:val="28"/>
        </w:rPr>
      </w:pPr>
      <w:r w:rsidRPr="00032504">
        <w:rPr>
          <w:rFonts w:ascii="Times New Roman" w:hAnsi="Times New Roman"/>
          <w:b/>
          <w:sz w:val="28"/>
          <w:szCs w:val="28"/>
        </w:rPr>
        <w:t xml:space="preserve">Ответственность </w:t>
      </w:r>
      <w:proofErr w:type="spellStart"/>
      <w:r w:rsidRPr="00032504">
        <w:rPr>
          <w:rFonts w:ascii="Times New Roman" w:hAnsi="Times New Roman"/>
          <w:b/>
          <w:sz w:val="28"/>
          <w:szCs w:val="28"/>
        </w:rPr>
        <w:t>аудируемого</w:t>
      </w:r>
      <w:proofErr w:type="spellEnd"/>
      <w:r w:rsidRPr="00032504">
        <w:rPr>
          <w:rFonts w:ascii="Times New Roman" w:hAnsi="Times New Roman"/>
          <w:b/>
          <w:sz w:val="28"/>
          <w:szCs w:val="28"/>
        </w:rPr>
        <w:t xml:space="preserve"> лица</w:t>
      </w:r>
    </w:p>
    <w:p w:rsidR="00E01009" w:rsidRPr="00032504" w:rsidRDefault="00E01009" w:rsidP="00E01009">
      <w:pPr>
        <w:autoSpaceDE w:val="0"/>
        <w:autoSpaceDN w:val="0"/>
        <w:adjustRightInd w:val="0"/>
        <w:spacing w:after="0" w:line="240" w:lineRule="auto"/>
        <w:jc w:val="center"/>
        <w:outlineLvl w:val="4"/>
        <w:rPr>
          <w:rFonts w:ascii="Times New Roman" w:hAnsi="Times New Roman"/>
          <w:b/>
          <w:sz w:val="28"/>
          <w:szCs w:val="28"/>
        </w:rPr>
      </w:pPr>
      <w:r w:rsidRPr="00032504">
        <w:rPr>
          <w:rFonts w:ascii="Times New Roman" w:hAnsi="Times New Roman"/>
          <w:b/>
          <w:sz w:val="28"/>
          <w:szCs w:val="28"/>
        </w:rPr>
        <w:t>за годовую бухгалтерскую отчетность</w:t>
      </w:r>
    </w:p>
    <w:p w:rsidR="00E01009" w:rsidRPr="00032504" w:rsidRDefault="00E01009" w:rsidP="00E01009">
      <w:pPr>
        <w:autoSpaceDE w:val="0"/>
        <w:autoSpaceDN w:val="0"/>
        <w:adjustRightInd w:val="0"/>
        <w:spacing w:after="0" w:line="240" w:lineRule="auto"/>
        <w:ind w:firstLine="540"/>
        <w:jc w:val="both"/>
        <w:outlineLvl w:val="4"/>
        <w:rPr>
          <w:rFonts w:ascii="Times New Roman" w:hAnsi="Times New Roman"/>
          <w:sz w:val="28"/>
          <w:szCs w:val="28"/>
        </w:rPr>
      </w:pPr>
    </w:p>
    <w:p w:rsidR="00E01009" w:rsidRPr="00032504" w:rsidRDefault="00E01009" w:rsidP="00E01009">
      <w:pPr>
        <w:autoSpaceDE w:val="0"/>
        <w:autoSpaceDN w:val="0"/>
        <w:adjustRightInd w:val="0"/>
        <w:spacing w:after="0" w:line="240" w:lineRule="auto"/>
        <w:ind w:firstLine="709"/>
        <w:jc w:val="both"/>
        <w:outlineLvl w:val="4"/>
        <w:rPr>
          <w:rFonts w:ascii="Times New Roman" w:hAnsi="Times New Roman"/>
          <w:sz w:val="28"/>
          <w:szCs w:val="28"/>
        </w:rPr>
      </w:pPr>
      <w:r w:rsidRPr="00032504">
        <w:rPr>
          <w:rFonts w:ascii="Times New Roman" w:hAnsi="Times New Roman"/>
          <w:sz w:val="28"/>
          <w:szCs w:val="28"/>
        </w:rPr>
        <w:t xml:space="preserve">Руководство </w:t>
      </w:r>
      <w:proofErr w:type="spellStart"/>
      <w:r w:rsidRPr="00032504">
        <w:rPr>
          <w:rFonts w:ascii="Times New Roman" w:hAnsi="Times New Roman"/>
          <w:sz w:val="28"/>
          <w:szCs w:val="28"/>
        </w:rPr>
        <w:t>аудируемого</w:t>
      </w:r>
      <w:proofErr w:type="spellEnd"/>
      <w:r w:rsidRPr="00032504">
        <w:rPr>
          <w:rFonts w:ascii="Times New Roman" w:hAnsi="Times New Roman"/>
          <w:sz w:val="28"/>
          <w:szCs w:val="28"/>
        </w:rPr>
        <w:t xml:space="preserve"> лица несет ответственность за составление и достоверность указанной годовой бухгалтерской отчетности в соответствии с российскими правилами составления бухгалтерской отчетности и за систему внутреннего контроля, необходимую для составления годовой бухгалтерской отчетности, не содержащей существенных искажений вследствие недобросовестных действий или ошибок.</w:t>
      </w:r>
    </w:p>
    <w:p w:rsidR="00E01009" w:rsidRDefault="00E01009" w:rsidP="00E01009">
      <w:pPr>
        <w:autoSpaceDE w:val="0"/>
        <w:autoSpaceDN w:val="0"/>
        <w:adjustRightInd w:val="0"/>
        <w:spacing w:after="0" w:line="240" w:lineRule="auto"/>
        <w:ind w:firstLine="540"/>
        <w:jc w:val="both"/>
        <w:outlineLvl w:val="4"/>
        <w:rPr>
          <w:rFonts w:ascii="Times New Roman" w:hAnsi="Times New Roman"/>
          <w:sz w:val="28"/>
          <w:szCs w:val="28"/>
        </w:rPr>
      </w:pPr>
    </w:p>
    <w:p w:rsidR="006C2950" w:rsidRPr="00032504" w:rsidRDefault="006C2950" w:rsidP="00E01009">
      <w:pPr>
        <w:autoSpaceDE w:val="0"/>
        <w:autoSpaceDN w:val="0"/>
        <w:adjustRightInd w:val="0"/>
        <w:spacing w:after="0" w:line="240" w:lineRule="auto"/>
        <w:ind w:firstLine="540"/>
        <w:jc w:val="both"/>
        <w:outlineLvl w:val="4"/>
        <w:rPr>
          <w:rFonts w:ascii="Times New Roman" w:hAnsi="Times New Roman"/>
          <w:sz w:val="28"/>
          <w:szCs w:val="28"/>
        </w:rPr>
      </w:pPr>
    </w:p>
    <w:p w:rsidR="00E01009" w:rsidRPr="00032504" w:rsidRDefault="00E01009" w:rsidP="00E01009">
      <w:pPr>
        <w:autoSpaceDE w:val="0"/>
        <w:autoSpaceDN w:val="0"/>
        <w:adjustRightInd w:val="0"/>
        <w:spacing w:after="0" w:line="240" w:lineRule="auto"/>
        <w:jc w:val="center"/>
        <w:outlineLvl w:val="4"/>
        <w:rPr>
          <w:rFonts w:ascii="Times New Roman" w:hAnsi="Times New Roman"/>
          <w:b/>
          <w:sz w:val="28"/>
          <w:szCs w:val="28"/>
        </w:rPr>
      </w:pPr>
      <w:r w:rsidRPr="00032504">
        <w:rPr>
          <w:rFonts w:ascii="Times New Roman" w:hAnsi="Times New Roman"/>
          <w:b/>
          <w:sz w:val="28"/>
          <w:szCs w:val="28"/>
        </w:rPr>
        <w:t>Ответственность аудитора</w:t>
      </w:r>
    </w:p>
    <w:p w:rsidR="00E01009" w:rsidRPr="00032504" w:rsidRDefault="00E01009" w:rsidP="00E01009">
      <w:pPr>
        <w:autoSpaceDE w:val="0"/>
        <w:autoSpaceDN w:val="0"/>
        <w:adjustRightInd w:val="0"/>
        <w:spacing w:after="0" w:line="240" w:lineRule="auto"/>
        <w:ind w:firstLine="540"/>
        <w:jc w:val="both"/>
        <w:outlineLvl w:val="4"/>
        <w:rPr>
          <w:rFonts w:ascii="Times New Roman" w:hAnsi="Times New Roman"/>
          <w:b/>
          <w:sz w:val="28"/>
          <w:szCs w:val="28"/>
        </w:rPr>
      </w:pPr>
    </w:p>
    <w:p w:rsidR="00E01009" w:rsidRPr="00032504" w:rsidRDefault="00E01009" w:rsidP="00E01009">
      <w:pPr>
        <w:autoSpaceDE w:val="0"/>
        <w:autoSpaceDN w:val="0"/>
        <w:adjustRightInd w:val="0"/>
        <w:spacing w:after="0" w:line="240" w:lineRule="auto"/>
        <w:ind w:firstLine="709"/>
        <w:jc w:val="both"/>
        <w:outlineLvl w:val="4"/>
        <w:rPr>
          <w:rFonts w:ascii="Times New Roman" w:hAnsi="Times New Roman"/>
          <w:sz w:val="28"/>
          <w:szCs w:val="28"/>
        </w:rPr>
      </w:pPr>
      <w:r w:rsidRPr="00032504">
        <w:rPr>
          <w:rFonts w:ascii="Times New Roman" w:hAnsi="Times New Roman"/>
          <w:sz w:val="28"/>
          <w:szCs w:val="28"/>
        </w:rPr>
        <w:t xml:space="preserve">Наша ответственность заключается в выражении мнения о достоверности годовой бухгалтерской отчетности на основе проведенного нами аудита. Мы проводили аудит в соответствии с федеральными стандартами аудиторской деятельности. Данные стандарты требуют соблюдения применимых этических норм, а также планирования и проведения аудита таким образом, чтобы </w:t>
      </w:r>
      <w:r w:rsidRPr="00032504">
        <w:rPr>
          <w:rFonts w:ascii="Times New Roman" w:hAnsi="Times New Roman"/>
          <w:sz w:val="28"/>
          <w:szCs w:val="28"/>
        </w:rPr>
        <w:lastRenderedPageBreak/>
        <w:t>получить достаточную уверенность в том, что годовая бухгалтерская отчетность не содержит существенных искажений.</w:t>
      </w:r>
    </w:p>
    <w:p w:rsidR="00E01009" w:rsidRPr="00032504" w:rsidRDefault="00E01009" w:rsidP="00E01009">
      <w:pPr>
        <w:autoSpaceDE w:val="0"/>
        <w:autoSpaceDN w:val="0"/>
        <w:adjustRightInd w:val="0"/>
        <w:spacing w:after="0" w:line="240" w:lineRule="auto"/>
        <w:ind w:firstLine="709"/>
        <w:jc w:val="both"/>
        <w:outlineLvl w:val="4"/>
        <w:rPr>
          <w:rFonts w:ascii="Times New Roman" w:hAnsi="Times New Roman"/>
          <w:sz w:val="28"/>
          <w:szCs w:val="28"/>
        </w:rPr>
      </w:pPr>
      <w:r w:rsidRPr="00032504">
        <w:rPr>
          <w:rFonts w:ascii="Times New Roman" w:hAnsi="Times New Roman"/>
          <w:sz w:val="28"/>
          <w:szCs w:val="28"/>
        </w:rPr>
        <w:t xml:space="preserve">Аудит включал проведение аудиторских процедур, направленных на получение аудиторских доказательств, подтверждающих числовые показатели в годовой бухгалтерской отчетности и раскрытие в ней информации. Выбор аудиторских процедур является предметом нашего суждения, которое основывается на оценке риска существенных искажений, допущенных вследствие недобросовестных действий или ошибок. В процессе оценки данного риска нами рассмотрена система внутреннего контроля, обеспечивающая составление и достоверность годовой бухгалтерской отчетности, с целью выбора соответствующих аудиторских процедур, но не с целью выражения мнения об эффективности системы внутреннего контроля. </w:t>
      </w:r>
    </w:p>
    <w:p w:rsidR="00E01009" w:rsidRPr="00032504" w:rsidRDefault="00E01009" w:rsidP="00E01009">
      <w:pPr>
        <w:autoSpaceDE w:val="0"/>
        <w:autoSpaceDN w:val="0"/>
        <w:adjustRightInd w:val="0"/>
        <w:spacing w:after="0" w:line="240" w:lineRule="auto"/>
        <w:ind w:firstLine="709"/>
        <w:jc w:val="both"/>
        <w:outlineLvl w:val="4"/>
        <w:rPr>
          <w:rFonts w:ascii="Times New Roman" w:hAnsi="Times New Roman"/>
          <w:sz w:val="28"/>
          <w:szCs w:val="28"/>
        </w:rPr>
      </w:pPr>
      <w:r w:rsidRPr="00032504">
        <w:rPr>
          <w:rFonts w:ascii="Times New Roman" w:hAnsi="Times New Roman"/>
          <w:sz w:val="28"/>
          <w:szCs w:val="28"/>
        </w:rPr>
        <w:t xml:space="preserve">Аудит также включал оценку надлежащего характера применяемой учетной политики и обоснованности оценочных показателей, полученных руководством </w:t>
      </w:r>
      <w:proofErr w:type="spellStart"/>
      <w:r w:rsidRPr="00032504">
        <w:rPr>
          <w:rFonts w:ascii="Times New Roman" w:hAnsi="Times New Roman"/>
          <w:sz w:val="28"/>
          <w:szCs w:val="28"/>
        </w:rPr>
        <w:t>аудируемого</w:t>
      </w:r>
      <w:proofErr w:type="spellEnd"/>
      <w:r w:rsidRPr="00032504">
        <w:rPr>
          <w:rFonts w:ascii="Times New Roman" w:hAnsi="Times New Roman"/>
          <w:sz w:val="28"/>
          <w:szCs w:val="28"/>
        </w:rPr>
        <w:t xml:space="preserve"> лица, а также оценку представления годовой бухгалтерской отчетности в целом.</w:t>
      </w:r>
    </w:p>
    <w:p w:rsidR="00E01009" w:rsidRPr="00032504" w:rsidRDefault="00E01009" w:rsidP="00E01009">
      <w:pPr>
        <w:autoSpaceDE w:val="0"/>
        <w:autoSpaceDN w:val="0"/>
        <w:adjustRightInd w:val="0"/>
        <w:spacing w:after="0" w:line="240" w:lineRule="auto"/>
        <w:ind w:firstLine="709"/>
        <w:jc w:val="both"/>
        <w:outlineLvl w:val="4"/>
        <w:rPr>
          <w:rFonts w:ascii="Times New Roman" w:hAnsi="Times New Roman"/>
          <w:sz w:val="28"/>
          <w:szCs w:val="28"/>
        </w:rPr>
      </w:pPr>
      <w:r w:rsidRPr="00032504">
        <w:rPr>
          <w:rFonts w:ascii="Times New Roman" w:hAnsi="Times New Roman"/>
          <w:sz w:val="28"/>
          <w:szCs w:val="28"/>
        </w:rPr>
        <w:t>Мы полагаем, что полученные в ходе аудита доказательства представляют достаточные основания для выражения мнения с оговоркой о достоверности годовой бухгалтерской отчетности.</w:t>
      </w:r>
    </w:p>
    <w:p w:rsidR="00E01009" w:rsidRPr="00032504" w:rsidRDefault="00E01009" w:rsidP="00E01009">
      <w:pPr>
        <w:autoSpaceDE w:val="0"/>
        <w:autoSpaceDN w:val="0"/>
        <w:adjustRightInd w:val="0"/>
        <w:spacing w:after="0" w:line="240" w:lineRule="auto"/>
        <w:ind w:firstLine="540"/>
        <w:jc w:val="both"/>
        <w:outlineLvl w:val="4"/>
        <w:rPr>
          <w:rFonts w:ascii="Times New Roman" w:hAnsi="Times New Roman"/>
          <w:sz w:val="28"/>
          <w:szCs w:val="28"/>
        </w:rPr>
      </w:pPr>
    </w:p>
    <w:p w:rsidR="00E01009" w:rsidRPr="00032504" w:rsidRDefault="00E01009" w:rsidP="00E01009">
      <w:pPr>
        <w:autoSpaceDE w:val="0"/>
        <w:autoSpaceDN w:val="0"/>
        <w:adjustRightInd w:val="0"/>
        <w:spacing w:after="0" w:line="240" w:lineRule="auto"/>
        <w:jc w:val="center"/>
        <w:outlineLvl w:val="4"/>
        <w:rPr>
          <w:rFonts w:ascii="Times New Roman" w:hAnsi="Times New Roman"/>
          <w:b/>
          <w:sz w:val="28"/>
          <w:szCs w:val="28"/>
        </w:rPr>
      </w:pPr>
      <w:r w:rsidRPr="00032504">
        <w:rPr>
          <w:rFonts w:ascii="Times New Roman" w:hAnsi="Times New Roman"/>
          <w:b/>
          <w:sz w:val="28"/>
          <w:szCs w:val="28"/>
        </w:rPr>
        <w:t>Основание для выражения мнения с оговоркой</w:t>
      </w:r>
    </w:p>
    <w:p w:rsidR="00E01009" w:rsidRPr="00032504" w:rsidRDefault="00E01009" w:rsidP="00E01009">
      <w:pPr>
        <w:autoSpaceDE w:val="0"/>
        <w:autoSpaceDN w:val="0"/>
        <w:adjustRightInd w:val="0"/>
        <w:spacing w:after="0" w:line="240" w:lineRule="auto"/>
        <w:ind w:firstLine="540"/>
        <w:jc w:val="both"/>
        <w:outlineLvl w:val="4"/>
        <w:rPr>
          <w:rFonts w:ascii="Times New Roman" w:hAnsi="Times New Roman"/>
          <w:sz w:val="28"/>
          <w:szCs w:val="28"/>
        </w:rPr>
      </w:pPr>
    </w:p>
    <w:p w:rsidR="00E01009" w:rsidRPr="00032504" w:rsidRDefault="00E01009" w:rsidP="00E01009">
      <w:pPr>
        <w:autoSpaceDE w:val="0"/>
        <w:autoSpaceDN w:val="0"/>
        <w:adjustRightInd w:val="0"/>
        <w:spacing w:after="0" w:line="240" w:lineRule="auto"/>
        <w:ind w:firstLine="709"/>
        <w:jc w:val="both"/>
        <w:outlineLvl w:val="4"/>
        <w:rPr>
          <w:rFonts w:ascii="Times New Roman" w:hAnsi="Times New Roman"/>
          <w:sz w:val="28"/>
          <w:szCs w:val="28"/>
        </w:rPr>
      </w:pPr>
      <w:r w:rsidRPr="00032504">
        <w:rPr>
          <w:rFonts w:ascii="Times New Roman" w:hAnsi="Times New Roman"/>
          <w:sz w:val="28"/>
          <w:szCs w:val="28"/>
        </w:rPr>
        <w:t>В годовой бухгалтерской отчетности не отражено отложенное налоговое обязательство, возникшее в связи с различными нормами амортизации основных средств, принятыми для целей бухгалтерского учета и для налогообложения. В результате сальдо, отраженное по статье «Отложенные налоговые обязательства» бухгалтерского баланса по состоянию на 31 декабря 2015 года, занижено на сумму ХХХ тыс. рублей. На ту же сумму завышена величина нераспределенной прибыли, отраженной по статье «Нераспределенная прибыль (непокрытый убыток)» бухгалтерского баланса по состоянию на 31 декабря 2015 года. В отчете о финансовых результатах за 2015 год завышена величина чистой прибыли, отраженная по статье «Чистая прибыль (убыток)», на сумму ХХХ тыс. рублей. Одновременно на ту же сумму занижена величина отложенных налоговых обязательств, отраженных по статье «Изменение отложенных налоговых обязательств» отчета о финансовых результатах за 2015 год.</w:t>
      </w:r>
    </w:p>
    <w:p w:rsidR="00E01009" w:rsidRPr="00032504" w:rsidRDefault="00E01009" w:rsidP="00E01009">
      <w:pPr>
        <w:autoSpaceDE w:val="0"/>
        <w:autoSpaceDN w:val="0"/>
        <w:adjustRightInd w:val="0"/>
        <w:spacing w:after="0" w:line="240" w:lineRule="auto"/>
        <w:ind w:firstLine="540"/>
        <w:jc w:val="both"/>
        <w:outlineLvl w:val="4"/>
        <w:rPr>
          <w:rFonts w:ascii="Times New Roman" w:hAnsi="Times New Roman"/>
          <w:sz w:val="28"/>
          <w:szCs w:val="28"/>
        </w:rPr>
      </w:pPr>
    </w:p>
    <w:p w:rsidR="00E01009" w:rsidRPr="00032504" w:rsidRDefault="00E01009" w:rsidP="00E01009">
      <w:pPr>
        <w:autoSpaceDE w:val="0"/>
        <w:autoSpaceDN w:val="0"/>
        <w:adjustRightInd w:val="0"/>
        <w:spacing w:after="0" w:line="240" w:lineRule="auto"/>
        <w:jc w:val="center"/>
        <w:outlineLvl w:val="4"/>
        <w:rPr>
          <w:rFonts w:ascii="Times New Roman" w:hAnsi="Times New Roman"/>
          <w:b/>
          <w:sz w:val="28"/>
          <w:szCs w:val="28"/>
        </w:rPr>
      </w:pPr>
      <w:r w:rsidRPr="00032504">
        <w:rPr>
          <w:rFonts w:ascii="Times New Roman" w:hAnsi="Times New Roman"/>
          <w:b/>
          <w:sz w:val="28"/>
          <w:szCs w:val="28"/>
        </w:rPr>
        <w:t>Мнение с оговоркой</w:t>
      </w:r>
    </w:p>
    <w:p w:rsidR="00E01009" w:rsidRPr="00032504" w:rsidRDefault="00E01009" w:rsidP="00E01009">
      <w:pPr>
        <w:autoSpaceDE w:val="0"/>
        <w:autoSpaceDN w:val="0"/>
        <w:adjustRightInd w:val="0"/>
        <w:spacing w:after="0" w:line="240" w:lineRule="auto"/>
        <w:ind w:firstLine="540"/>
        <w:jc w:val="both"/>
        <w:outlineLvl w:val="4"/>
        <w:rPr>
          <w:rFonts w:ascii="Times New Roman" w:hAnsi="Times New Roman"/>
          <w:sz w:val="28"/>
          <w:szCs w:val="28"/>
        </w:rPr>
      </w:pPr>
    </w:p>
    <w:p w:rsidR="00E01009" w:rsidRPr="00032504" w:rsidRDefault="00E01009" w:rsidP="00E01009">
      <w:pPr>
        <w:autoSpaceDE w:val="0"/>
        <w:autoSpaceDN w:val="0"/>
        <w:adjustRightInd w:val="0"/>
        <w:spacing w:after="0" w:line="240" w:lineRule="auto"/>
        <w:ind w:firstLine="709"/>
        <w:jc w:val="both"/>
        <w:outlineLvl w:val="4"/>
        <w:rPr>
          <w:rFonts w:ascii="Times New Roman" w:hAnsi="Times New Roman"/>
          <w:sz w:val="28"/>
          <w:szCs w:val="28"/>
        </w:rPr>
      </w:pPr>
      <w:r w:rsidRPr="00032504">
        <w:rPr>
          <w:rFonts w:ascii="Times New Roman" w:hAnsi="Times New Roman"/>
          <w:sz w:val="28"/>
          <w:szCs w:val="28"/>
        </w:rPr>
        <w:t xml:space="preserve">По нашему мнению, за исключением влияния на годовую бухгалтерскую отчетность обстоятельств, изложенных в части, содержащей основание для </w:t>
      </w:r>
      <w:r w:rsidRPr="00032504">
        <w:rPr>
          <w:rFonts w:ascii="Times New Roman" w:hAnsi="Times New Roman"/>
          <w:sz w:val="28"/>
          <w:szCs w:val="28"/>
        </w:rPr>
        <w:lastRenderedPageBreak/>
        <w:t>выражения мнения с оговоркой, годовая бухгалтерская отчетность отражает достоверно во всех существенных отношениях финансовое положение акционерного общества «YYY» по состоянию на 31 декабря 2015 года, финансовые результаты его деятельности и движение денежных средств за 2015 год в соответствии с российскими правилами составления бухгалтерской отчетности.</w:t>
      </w:r>
    </w:p>
    <w:p w:rsidR="00E01009" w:rsidRPr="00032504" w:rsidRDefault="00E01009" w:rsidP="00E01009">
      <w:pPr>
        <w:autoSpaceDE w:val="0"/>
        <w:autoSpaceDN w:val="0"/>
        <w:adjustRightInd w:val="0"/>
        <w:spacing w:after="0" w:line="240" w:lineRule="auto"/>
        <w:ind w:firstLine="540"/>
        <w:jc w:val="both"/>
        <w:outlineLvl w:val="4"/>
        <w:rPr>
          <w:rFonts w:ascii="Times New Roman" w:hAnsi="Times New Roman"/>
          <w:sz w:val="28"/>
          <w:szCs w:val="28"/>
        </w:rPr>
      </w:pPr>
    </w:p>
    <w:p w:rsidR="00E01009" w:rsidRPr="00032504" w:rsidRDefault="00E01009" w:rsidP="00E01009">
      <w:pPr>
        <w:autoSpaceDE w:val="0"/>
        <w:autoSpaceDN w:val="0"/>
        <w:adjustRightInd w:val="0"/>
        <w:spacing w:after="0" w:line="240" w:lineRule="auto"/>
        <w:ind w:firstLine="540"/>
        <w:jc w:val="both"/>
        <w:outlineLvl w:val="4"/>
        <w:rPr>
          <w:rFonts w:ascii="Times New Roman" w:hAnsi="Times New Roman"/>
          <w:sz w:val="28"/>
          <w:szCs w:val="28"/>
        </w:rPr>
      </w:pPr>
    </w:p>
    <w:p w:rsidR="00E01009" w:rsidRPr="00032504" w:rsidRDefault="00E01009" w:rsidP="00E01009">
      <w:pPr>
        <w:autoSpaceDE w:val="0"/>
        <w:autoSpaceDN w:val="0"/>
        <w:adjustRightInd w:val="0"/>
        <w:spacing w:after="0" w:line="240" w:lineRule="auto"/>
        <w:rPr>
          <w:rFonts w:ascii="Times New Roman" w:eastAsia="Times New Roman" w:hAnsi="Times New Roman"/>
          <w:sz w:val="28"/>
          <w:szCs w:val="28"/>
          <w:lang w:eastAsia="ru-RU"/>
        </w:rPr>
      </w:pPr>
      <w:r w:rsidRPr="00032504">
        <w:rPr>
          <w:rFonts w:ascii="Times New Roman" w:eastAsia="Times New Roman" w:hAnsi="Times New Roman"/>
          <w:sz w:val="28"/>
          <w:szCs w:val="28"/>
          <w:lang w:eastAsia="ru-RU"/>
        </w:rPr>
        <w:t>Руководитель, аудиторская                      [подпись]            Инициалы, фамилия</w:t>
      </w:r>
    </w:p>
    <w:p w:rsidR="00E01009" w:rsidRPr="00032504" w:rsidRDefault="00E01009" w:rsidP="00E01009">
      <w:pPr>
        <w:autoSpaceDE w:val="0"/>
        <w:autoSpaceDN w:val="0"/>
        <w:adjustRightInd w:val="0"/>
        <w:spacing w:after="0" w:line="240" w:lineRule="auto"/>
        <w:rPr>
          <w:rFonts w:ascii="Times New Roman" w:eastAsia="Times New Roman" w:hAnsi="Times New Roman"/>
          <w:sz w:val="28"/>
          <w:szCs w:val="28"/>
          <w:lang w:eastAsia="ru-RU"/>
        </w:rPr>
      </w:pPr>
      <w:r w:rsidRPr="00032504">
        <w:rPr>
          <w:rFonts w:ascii="Times New Roman" w:eastAsia="Times New Roman" w:hAnsi="Times New Roman"/>
          <w:sz w:val="28"/>
          <w:szCs w:val="28"/>
          <w:lang w:eastAsia="ru-RU"/>
        </w:rPr>
        <w:t>организация «</w:t>
      </w:r>
      <w:r w:rsidRPr="00032504">
        <w:rPr>
          <w:rFonts w:ascii="Times New Roman" w:eastAsia="Times New Roman" w:hAnsi="Times New Roman"/>
          <w:sz w:val="28"/>
          <w:szCs w:val="28"/>
          <w:lang w:val="en-US" w:eastAsia="ru-RU"/>
        </w:rPr>
        <w:t>ZZZ</w:t>
      </w:r>
      <w:r w:rsidRPr="00032504">
        <w:rPr>
          <w:rFonts w:ascii="Times New Roman" w:eastAsia="Times New Roman" w:hAnsi="Times New Roman"/>
          <w:sz w:val="28"/>
          <w:szCs w:val="28"/>
          <w:lang w:eastAsia="ru-RU"/>
        </w:rPr>
        <w:t xml:space="preserve">»                                                               </w:t>
      </w:r>
    </w:p>
    <w:p w:rsidR="00E01009" w:rsidRPr="00032504" w:rsidRDefault="00E01009" w:rsidP="00E01009">
      <w:pPr>
        <w:autoSpaceDE w:val="0"/>
        <w:autoSpaceDN w:val="0"/>
        <w:adjustRightInd w:val="0"/>
        <w:spacing w:after="0" w:line="240" w:lineRule="auto"/>
        <w:rPr>
          <w:rFonts w:ascii="Times New Roman" w:eastAsia="Times New Roman" w:hAnsi="Times New Roman"/>
          <w:sz w:val="28"/>
          <w:szCs w:val="28"/>
          <w:lang w:eastAsia="ru-RU"/>
        </w:rPr>
      </w:pPr>
    </w:p>
    <w:p w:rsidR="00E01009" w:rsidRPr="00032504" w:rsidRDefault="00E01009" w:rsidP="00E01009">
      <w:pPr>
        <w:autoSpaceDE w:val="0"/>
        <w:autoSpaceDN w:val="0"/>
        <w:adjustRightInd w:val="0"/>
        <w:spacing w:after="0" w:line="240" w:lineRule="auto"/>
        <w:rPr>
          <w:rFonts w:ascii="Times New Roman" w:eastAsia="Times New Roman" w:hAnsi="Times New Roman"/>
          <w:sz w:val="28"/>
          <w:szCs w:val="28"/>
          <w:lang w:eastAsia="ru-RU"/>
        </w:rPr>
      </w:pPr>
      <w:r w:rsidRPr="00032504">
        <w:rPr>
          <w:rFonts w:ascii="Times New Roman" w:eastAsia="Times New Roman" w:hAnsi="Times New Roman"/>
          <w:sz w:val="28"/>
          <w:szCs w:val="28"/>
          <w:lang w:eastAsia="ru-RU"/>
        </w:rPr>
        <w:t>«_____» _____________ 2016 года</w:t>
      </w:r>
    </w:p>
    <w:p w:rsidR="00E01009" w:rsidRPr="00032504" w:rsidRDefault="00E01009" w:rsidP="00692D9C">
      <w:pPr>
        <w:spacing w:after="0" w:line="259" w:lineRule="auto"/>
        <w:rPr>
          <w:rFonts w:ascii="Times New Roman" w:hAnsi="Times New Roman"/>
          <w:b/>
          <w:sz w:val="28"/>
          <w:szCs w:val="28"/>
        </w:rPr>
      </w:pPr>
    </w:p>
    <w:p w:rsidR="00C42EB6" w:rsidRDefault="00C42EB6" w:rsidP="00F06994">
      <w:pPr>
        <w:pStyle w:val="1"/>
      </w:pPr>
    </w:p>
    <w:p w:rsidR="00C42EB6" w:rsidRDefault="00C42EB6" w:rsidP="00F06994">
      <w:pPr>
        <w:pStyle w:val="1"/>
      </w:pPr>
    </w:p>
    <w:p w:rsidR="00E01009" w:rsidRPr="00B62291" w:rsidRDefault="00E01009" w:rsidP="00E01009">
      <w:pPr>
        <w:pStyle w:val="2"/>
      </w:pPr>
      <w:bookmarkStart w:id="161" w:name="_Toc454884546"/>
      <w:r>
        <w:t>4.5</w:t>
      </w:r>
      <w:r w:rsidRPr="00B62291">
        <w:t xml:space="preserve">. </w:t>
      </w:r>
      <w:r w:rsidR="00072AD6">
        <w:t>А</w:t>
      </w:r>
      <w:r w:rsidRPr="00B62291">
        <w:t>удит</w:t>
      </w:r>
      <w:r w:rsidR="00072AD6">
        <w:t>ор не имел возможности получить достаточные надлежащие аудиторские</w:t>
      </w:r>
      <w:r w:rsidRPr="00B62291">
        <w:t xml:space="preserve"> доказательств</w:t>
      </w:r>
      <w:r w:rsidR="00072AD6">
        <w:t>а</w:t>
      </w:r>
      <w:bookmarkEnd w:id="161"/>
    </w:p>
    <w:p w:rsidR="00E01009" w:rsidRPr="00B62291" w:rsidRDefault="00E01009" w:rsidP="00E01009">
      <w:pPr>
        <w:autoSpaceDE w:val="0"/>
        <w:autoSpaceDN w:val="0"/>
        <w:adjustRightInd w:val="0"/>
        <w:spacing w:after="0" w:line="240" w:lineRule="auto"/>
        <w:ind w:firstLine="540"/>
        <w:jc w:val="both"/>
        <w:outlineLvl w:val="2"/>
        <w:rPr>
          <w:rFonts w:ascii="Times New Roman" w:hAnsi="Times New Roman"/>
          <w:sz w:val="28"/>
          <w:szCs w:val="28"/>
        </w:rPr>
      </w:pPr>
    </w:p>
    <w:p w:rsidR="00E01009" w:rsidRPr="004710DB" w:rsidRDefault="00E01009" w:rsidP="00E01009">
      <w:pPr>
        <w:autoSpaceDE w:val="0"/>
        <w:autoSpaceDN w:val="0"/>
        <w:adjustRightInd w:val="0"/>
        <w:spacing w:after="0" w:line="240" w:lineRule="auto"/>
        <w:ind w:firstLine="709"/>
        <w:jc w:val="both"/>
        <w:outlineLvl w:val="2"/>
        <w:rPr>
          <w:rFonts w:ascii="Times New Roman" w:hAnsi="Times New Roman"/>
          <w:b/>
          <w:i/>
          <w:sz w:val="24"/>
          <w:szCs w:val="24"/>
        </w:rPr>
      </w:pPr>
      <w:r w:rsidRPr="004710DB">
        <w:rPr>
          <w:rFonts w:ascii="Times New Roman" w:hAnsi="Times New Roman"/>
          <w:b/>
          <w:i/>
          <w:sz w:val="24"/>
          <w:szCs w:val="24"/>
        </w:rPr>
        <w:t>[Аудиторское заключение составлено аудиторской организацией при следующих обстоятельствах:</w:t>
      </w:r>
    </w:p>
    <w:p w:rsidR="00E01009" w:rsidRPr="004710DB" w:rsidRDefault="00E01009" w:rsidP="00E01009">
      <w:pPr>
        <w:autoSpaceDE w:val="0"/>
        <w:autoSpaceDN w:val="0"/>
        <w:adjustRightInd w:val="0"/>
        <w:spacing w:after="0" w:line="240" w:lineRule="auto"/>
        <w:ind w:firstLine="709"/>
        <w:jc w:val="both"/>
        <w:outlineLvl w:val="2"/>
        <w:rPr>
          <w:rFonts w:ascii="Times New Roman" w:hAnsi="Times New Roman"/>
          <w:b/>
          <w:i/>
          <w:sz w:val="24"/>
          <w:szCs w:val="24"/>
        </w:rPr>
      </w:pPr>
      <w:r w:rsidRPr="004710DB">
        <w:rPr>
          <w:rFonts w:ascii="Times New Roman" w:hAnsi="Times New Roman"/>
          <w:b/>
          <w:i/>
          <w:sz w:val="24"/>
          <w:szCs w:val="24"/>
        </w:rPr>
        <w:t xml:space="preserve">аудит проводился в отношении полного комплекта годовой бухгалтерской отчетности, состав которой установлен Федеральным </w:t>
      </w:r>
      <w:hyperlink r:id="rId20" w:history="1">
        <w:r w:rsidRPr="004710DB">
          <w:rPr>
            <w:rStyle w:val="a3"/>
            <w:rFonts w:ascii="Times New Roman" w:hAnsi="Times New Roman"/>
            <w:b/>
            <w:i/>
            <w:color w:val="auto"/>
            <w:sz w:val="24"/>
            <w:szCs w:val="24"/>
            <w:u w:val="none"/>
          </w:rPr>
          <w:t>законом</w:t>
        </w:r>
      </w:hyperlink>
      <w:r w:rsidRPr="004710DB">
        <w:rPr>
          <w:rFonts w:ascii="Times New Roman" w:hAnsi="Times New Roman"/>
          <w:b/>
          <w:i/>
          <w:sz w:val="24"/>
          <w:szCs w:val="24"/>
        </w:rPr>
        <w:t xml:space="preserve"> «О бухгалтерском учете»;</w:t>
      </w:r>
    </w:p>
    <w:p w:rsidR="00E01009" w:rsidRPr="004710DB" w:rsidRDefault="00E01009" w:rsidP="00E01009">
      <w:pPr>
        <w:autoSpaceDE w:val="0"/>
        <w:autoSpaceDN w:val="0"/>
        <w:adjustRightInd w:val="0"/>
        <w:spacing w:after="0" w:line="240" w:lineRule="auto"/>
        <w:ind w:firstLine="709"/>
        <w:jc w:val="both"/>
        <w:outlineLvl w:val="2"/>
        <w:rPr>
          <w:rFonts w:ascii="Times New Roman" w:hAnsi="Times New Roman"/>
          <w:b/>
          <w:i/>
          <w:sz w:val="24"/>
          <w:szCs w:val="24"/>
        </w:rPr>
      </w:pPr>
      <w:r w:rsidRPr="004710DB">
        <w:rPr>
          <w:rFonts w:ascii="Times New Roman" w:hAnsi="Times New Roman"/>
          <w:b/>
          <w:i/>
          <w:sz w:val="24"/>
          <w:szCs w:val="24"/>
        </w:rPr>
        <w:t xml:space="preserve">условия аудиторского задания в части ответственности руководства </w:t>
      </w:r>
      <w:proofErr w:type="spellStart"/>
      <w:r w:rsidRPr="004710DB">
        <w:rPr>
          <w:rFonts w:ascii="Times New Roman" w:hAnsi="Times New Roman"/>
          <w:b/>
          <w:i/>
          <w:sz w:val="24"/>
          <w:szCs w:val="24"/>
        </w:rPr>
        <w:t>аудируемого</w:t>
      </w:r>
      <w:proofErr w:type="spellEnd"/>
      <w:r w:rsidRPr="004710DB">
        <w:rPr>
          <w:rFonts w:ascii="Times New Roman" w:hAnsi="Times New Roman"/>
          <w:b/>
          <w:i/>
          <w:sz w:val="24"/>
          <w:szCs w:val="24"/>
        </w:rPr>
        <w:t xml:space="preserve"> лица за годовую бухгалтерскую отчетность соответствуют требованиям </w:t>
      </w:r>
      <w:r>
        <w:rPr>
          <w:rFonts w:ascii="Times New Roman" w:hAnsi="Times New Roman"/>
          <w:b/>
          <w:i/>
          <w:sz w:val="24"/>
          <w:szCs w:val="24"/>
        </w:rPr>
        <w:t xml:space="preserve">российских </w:t>
      </w:r>
      <w:r w:rsidRPr="004710DB">
        <w:rPr>
          <w:rFonts w:ascii="Times New Roman" w:hAnsi="Times New Roman"/>
          <w:b/>
          <w:i/>
          <w:sz w:val="24"/>
          <w:szCs w:val="24"/>
        </w:rPr>
        <w:t xml:space="preserve">правил </w:t>
      </w:r>
      <w:r>
        <w:rPr>
          <w:rFonts w:ascii="Times New Roman" w:hAnsi="Times New Roman"/>
          <w:b/>
          <w:i/>
          <w:sz w:val="24"/>
          <w:szCs w:val="24"/>
        </w:rPr>
        <w:t xml:space="preserve">составления бухгалтерской </w:t>
      </w:r>
      <w:r w:rsidRPr="004710DB">
        <w:rPr>
          <w:rFonts w:ascii="Times New Roman" w:hAnsi="Times New Roman"/>
          <w:b/>
          <w:i/>
          <w:sz w:val="24"/>
          <w:szCs w:val="24"/>
        </w:rPr>
        <w:t>отчетности;</w:t>
      </w:r>
    </w:p>
    <w:p w:rsidR="00E01009" w:rsidRPr="00B62291" w:rsidRDefault="00E01009" w:rsidP="00E01009">
      <w:pPr>
        <w:autoSpaceDE w:val="0"/>
        <w:autoSpaceDN w:val="0"/>
        <w:adjustRightInd w:val="0"/>
        <w:spacing w:after="0" w:line="240" w:lineRule="auto"/>
        <w:ind w:firstLine="709"/>
        <w:jc w:val="both"/>
        <w:outlineLvl w:val="2"/>
        <w:rPr>
          <w:rFonts w:ascii="Times New Roman" w:hAnsi="Times New Roman"/>
          <w:b/>
          <w:i/>
          <w:sz w:val="28"/>
          <w:szCs w:val="28"/>
        </w:rPr>
      </w:pPr>
      <w:r w:rsidRPr="004710DB">
        <w:rPr>
          <w:rFonts w:ascii="Times New Roman" w:hAnsi="Times New Roman"/>
          <w:b/>
          <w:i/>
          <w:sz w:val="24"/>
          <w:szCs w:val="24"/>
        </w:rPr>
        <w:t>в ходе аудита аудитор не имел возможности получить достаточные надлежащие аудиторские доказательства в отношении вкладов в уставные капиталы дочерних обществ. Возможное влияние данного обстоятельства признано существенным, но не всеобъемлющим для годовой бухгалтерской отчетности в целом.]</w:t>
      </w:r>
    </w:p>
    <w:p w:rsidR="00E01009" w:rsidRPr="00B62291" w:rsidRDefault="00E01009" w:rsidP="00E01009">
      <w:pPr>
        <w:autoSpaceDE w:val="0"/>
        <w:autoSpaceDN w:val="0"/>
        <w:adjustRightInd w:val="0"/>
        <w:spacing w:after="0" w:line="240" w:lineRule="auto"/>
        <w:ind w:firstLine="540"/>
        <w:jc w:val="both"/>
        <w:outlineLvl w:val="2"/>
        <w:rPr>
          <w:rFonts w:ascii="Times New Roman" w:hAnsi="Times New Roman"/>
          <w:sz w:val="28"/>
          <w:szCs w:val="28"/>
        </w:rPr>
      </w:pPr>
    </w:p>
    <w:p w:rsidR="00E01009" w:rsidRPr="00B62291" w:rsidRDefault="00E01009" w:rsidP="00E01009">
      <w:pPr>
        <w:autoSpaceDE w:val="0"/>
        <w:autoSpaceDN w:val="0"/>
        <w:adjustRightInd w:val="0"/>
        <w:spacing w:after="0" w:line="240" w:lineRule="auto"/>
        <w:ind w:firstLine="540"/>
        <w:jc w:val="both"/>
        <w:outlineLvl w:val="2"/>
        <w:rPr>
          <w:rFonts w:ascii="Times New Roman" w:hAnsi="Times New Roman"/>
          <w:sz w:val="28"/>
          <w:szCs w:val="28"/>
        </w:rPr>
      </w:pPr>
    </w:p>
    <w:p w:rsidR="00E01009" w:rsidRPr="00B62291" w:rsidRDefault="00E01009" w:rsidP="00E01009">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 xml:space="preserve">АУДИТОРСКОЕ ЗАКЛЮЧЕНИЕ </w:t>
      </w:r>
    </w:p>
    <w:p w:rsidR="00E01009" w:rsidRDefault="00E01009" w:rsidP="00E01009">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 xml:space="preserve">о годовой бухгалтерской отчетности </w:t>
      </w:r>
    </w:p>
    <w:p w:rsidR="00E01009" w:rsidRPr="00B62291" w:rsidRDefault="00E01009" w:rsidP="00E01009">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акционерного общества «</w:t>
      </w:r>
      <w:r w:rsidRPr="00B62291">
        <w:rPr>
          <w:rFonts w:ascii="Times New Roman" w:hAnsi="Times New Roman"/>
          <w:b/>
          <w:sz w:val="28"/>
          <w:szCs w:val="28"/>
          <w:lang w:val="en-US"/>
        </w:rPr>
        <w:t>YYY</w:t>
      </w:r>
      <w:r w:rsidRPr="00B62291">
        <w:rPr>
          <w:rFonts w:ascii="Times New Roman" w:hAnsi="Times New Roman"/>
          <w:b/>
          <w:sz w:val="28"/>
          <w:szCs w:val="28"/>
        </w:rPr>
        <w:t xml:space="preserve">» </w:t>
      </w:r>
    </w:p>
    <w:p w:rsidR="00E01009" w:rsidRPr="00B62291" w:rsidRDefault="00E01009" w:rsidP="00E01009">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за 2014 год</w:t>
      </w:r>
    </w:p>
    <w:p w:rsidR="00E01009" w:rsidRPr="00B62291" w:rsidRDefault="00E01009" w:rsidP="00E01009">
      <w:pPr>
        <w:autoSpaceDE w:val="0"/>
        <w:autoSpaceDN w:val="0"/>
        <w:adjustRightInd w:val="0"/>
        <w:spacing w:after="0" w:line="240" w:lineRule="auto"/>
        <w:jc w:val="center"/>
        <w:outlineLvl w:val="3"/>
        <w:rPr>
          <w:rFonts w:ascii="Times New Roman" w:hAnsi="Times New Roman"/>
          <w:sz w:val="28"/>
          <w:szCs w:val="28"/>
        </w:rPr>
      </w:pPr>
    </w:p>
    <w:p w:rsidR="00E01009" w:rsidRPr="00B62291" w:rsidRDefault="00E01009" w:rsidP="00E01009">
      <w:pPr>
        <w:autoSpaceDE w:val="0"/>
        <w:autoSpaceDN w:val="0"/>
        <w:adjustRightInd w:val="0"/>
        <w:spacing w:after="0" w:line="240" w:lineRule="auto"/>
        <w:jc w:val="center"/>
        <w:outlineLvl w:val="3"/>
        <w:rPr>
          <w:rFonts w:ascii="Times New Roman" w:hAnsi="Times New Roman"/>
          <w:sz w:val="28"/>
          <w:szCs w:val="28"/>
        </w:rPr>
      </w:pPr>
    </w:p>
    <w:p w:rsidR="00E01009" w:rsidRPr="00B62291" w:rsidRDefault="00E01009" w:rsidP="00E01009">
      <w:pPr>
        <w:autoSpaceDE w:val="0"/>
        <w:autoSpaceDN w:val="0"/>
        <w:adjustRightInd w:val="0"/>
        <w:spacing w:after="0" w:line="240" w:lineRule="auto"/>
        <w:jc w:val="right"/>
        <w:outlineLvl w:val="3"/>
        <w:rPr>
          <w:rFonts w:ascii="Times New Roman" w:hAnsi="Times New Roman"/>
          <w:sz w:val="28"/>
          <w:szCs w:val="28"/>
        </w:rPr>
      </w:pPr>
      <w:r w:rsidRPr="00B62291">
        <w:rPr>
          <w:rFonts w:ascii="Times New Roman" w:hAnsi="Times New Roman"/>
          <w:sz w:val="28"/>
          <w:szCs w:val="28"/>
        </w:rPr>
        <w:t>Акционерам акционерного общества «YYY»</w:t>
      </w:r>
    </w:p>
    <w:p w:rsidR="00E01009" w:rsidRPr="00B62291" w:rsidRDefault="00E01009" w:rsidP="00E01009">
      <w:pPr>
        <w:pStyle w:val="a9"/>
        <w:keepNext/>
        <w:spacing w:before="0" w:after="0"/>
        <w:ind w:firstLine="720"/>
        <w:rPr>
          <w:sz w:val="28"/>
          <w:szCs w:val="28"/>
        </w:rPr>
      </w:pPr>
    </w:p>
    <w:p w:rsidR="00E01009" w:rsidRPr="00B62291" w:rsidRDefault="00E01009" w:rsidP="00E01009">
      <w:pPr>
        <w:pStyle w:val="a9"/>
        <w:keepNext/>
        <w:spacing w:before="0" w:after="0"/>
        <w:ind w:firstLine="720"/>
        <w:rPr>
          <w:sz w:val="28"/>
          <w:szCs w:val="28"/>
        </w:rPr>
      </w:pPr>
      <w:proofErr w:type="spellStart"/>
      <w:r w:rsidRPr="00B62291">
        <w:rPr>
          <w:sz w:val="28"/>
          <w:szCs w:val="28"/>
        </w:rPr>
        <w:t>Аудируемое</w:t>
      </w:r>
      <w:proofErr w:type="spellEnd"/>
      <w:r w:rsidRPr="00B62291">
        <w:rPr>
          <w:sz w:val="28"/>
          <w:szCs w:val="28"/>
        </w:rPr>
        <w:t xml:space="preserve"> лицо: </w:t>
      </w:r>
    </w:p>
    <w:p w:rsidR="00E01009" w:rsidRPr="00B62291" w:rsidRDefault="00E01009" w:rsidP="00E01009">
      <w:pPr>
        <w:pStyle w:val="a9"/>
        <w:keepNext/>
        <w:spacing w:before="0" w:after="0"/>
        <w:ind w:left="1440"/>
        <w:rPr>
          <w:sz w:val="28"/>
          <w:szCs w:val="28"/>
        </w:rPr>
      </w:pPr>
      <w:r w:rsidRPr="00B62291">
        <w:rPr>
          <w:sz w:val="28"/>
          <w:szCs w:val="28"/>
        </w:rPr>
        <w:t xml:space="preserve">акционерное общество «YYY», </w:t>
      </w:r>
    </w:p>
    <w:p w:rsidR="00E01009" w:rsidRPr="00B62291" w:rsidRDefault="00E01009" w:rsidP="00E01009">
      <w:pPr>
        <w:pStyle w:val="a9"/>
        <w:keepNext/>
        <w:spacing w:before="0" w:after="0"/>
        <w:ind w:left="1440"/>
        <w:rPr>
          <w:bCs/>
          <w:iCs/>
          <w:sz w:val="28"/>
          <w:szCs w:val="28"/>
        </w:rPr>
      </w:pPr>
      <w:r w:rsidRPr="00B62291">
        <w:rPr>
          <w:bCs/>
          <w:iCs/>
          <w:sz w:val="28"/>
          <w:szCs w:val="28"/>
        </w:rPr>
        <w:t xml:space="preserve">ОГРН 8800000000000, </w:t>
      </w:r>
    </w:p>
    <w:p w:rsidR="00E01009" w:rsidRPr="00B62291" w:rsidRDefault="00E01009" w:rsidP="00E01009">
      <w:pPr>
        <w:pStyle w:val="a9"/>
        <w:keepNext/>
        <w:spacing w:before="0" w:after="0"/>
        <w:ind w:left="1440"/>
        <w:rPr>
          <w:sz w:val="28"/>
          <w:szCs w:val="28"/>
        </w:rPr>
      </w:pPr>
      <w:r w:rsidRPr="00B62291">
        <w:rPr>
          <w:bCs/>
          <w:iCs/>
          <w:sz w:val="28"/>
          <w:szCs w:val="28"/>
        </w:rPr>
        <w:t>115621</w:t>
      </w:r>
      <w:r w:rsidRPr="00B62291">
        <w:rPr>
          <w:sz w:val="28"/>
          <w:szCs w:val="28"/>
        </w:rPr>
        <w:t>, Москва, улица Профсоюзная, дом 220.</w:t>
      </w:r>
    </w:p>
    <w:p w:rsidR="00E01009" w:rsidRPr="00B62291" w:rsidRDefault="00E01009" w:rsidP="00E01009">
      <w:pPr>
        <w:pStyle w:val="a9"/>
        <w:spacing w:before="0" w:after="0"/>
        <w:ind w:firstLine="720"/>
        <w:rPr>
          <w:sz w:val="28"/>
          <w:szCs w:val="28"/>
        </w:rPr>
      </w:pPr>
      <w:r w:rsidRPr="00B62291">
        <w:rPr>
          <w:sz w:val="28"/>
          <w:szCs w:val="28"/>
        </w:rPr>
        <w:t xml:space="preserve">Аудиторская организация: </w:t>
      </w:r>
    </w:p>
    <w:p w:rsidR="00E01009" w:rsidRPr="00B62291" w:rsidRDefault="00E01009" w:rsidP="00E01009">
      <w:pPr>
        <w:pStyle w:val="a9"/>
        <w:spacing w:before="0" w:after="0"/>
        <w:ind w:left="1440"/>
        <w:rPr>
          <w:sz w:val="28"/>
          <w:szCs w:val="28"/>
        </w:rPr>
      </w:pPr>
      <w:r w:rsidRPr="00B62291">
        <w:rPr>
          <w:sz w:val="28"/>
          <w:szCs w:val="28"/>
        </w:rPr>
        <w:t>акционерное общество «</w:t>
      </w:r>
      <w:r w:rsidRPr="00B62291">
        <w:rPr>
          <w:sz w:val="28"/>
          <w:szCs w:val="28"/>
          <w:lang w:val="en-US"/>
        </w:rPr>
        <w:t>ZZZ</w:t>
      </w:r>
      <w:r w:rsidRPr="00B62291">
        <w:rPr>
          <w:sz w:val="28"/>
          <w:szCs w:val="28"/>
        </w:rPr>
        <w:t xml:space="preserve">», </w:t>
      </w:r>
    </w:p>
    <w:p w:rsidR="00E01009" w:rsidRPr="00B62291" w:rsidRDefault="00E01009" w:rsidP="00E01009">
      <w:pPr>
        <w:pStyle w:val="a9"/>
        <w:spacing w:before="0" w:after="0"/>
        <w:ind w:left="1440"/>
        <w:rPr>
          <w:sz w:val="28"/>
          <w:szCs w:val="28"/>
        </w:rPr>
      </w:pPr>
      <w:r w:rsidRPr="00B62291">
        <w:rPr>
          <w:bCs/>
          <w:iCs/>
          <w:sz w:val="28"/>
          <w:szCs w:val="28"/>
        </w:rPr>
        <w:t>ОГРН 9900000000000,</w:t>
      </w:r>
      <w:r w:rsidRPr="00B62291">
        <w:rPr>
          <w:sz w:val="28"/>
          <w:szCs w:val="28"/>
        </w:rPr>
        <w:t xml:space="preserve"> </w:t>
      </w:r>
    </w:p>
    <w:p w:rsidR="00E01009" w:rsidRPr="00B62291" w:rsidRDefault="00E01009" w:rsidP="00E01009">
      <w:pPr>
        <w:pStyle w:val="a9"/>
        <w:spacing w:before="0" w:after="0"/>
        <w:ind w:left="1440"/>
        <w:rPr>
          <w:sz w:val="28"/>
          <w:szCs w:val="28"/>
        </w:rPr>
      </w:pPr>
      <w:r w:rsidRPr="00B62291">
        <w:rPr>
          <w:sz w:val="28"/>
          <w:szCs w:val="28"/>
        </w:rPr>
        <w:t xml:space="preserve">111421, Москва, улица Королева, дом 101, </w:t>
      </w:r>
    </w:p>
    <w:p w:rsidR="00E01009" w:rsidRPr="00B62291" w:rsidRDefault="00E01009" w:rsidP="00E01009">
      <w:pPr>
        <w:pStyle w:val="a9"/>
        <w:spacing w:before="0" w:after="0"/>
        <w:ind w:left="1440"/>
        <w:rPr>
          <w:sz w:val="28"/>
          <w:szCs w:val="28"/>
        </w:rPr>
      </w:pPr>
      <w:r w:rsidRPr="00B62291">
        <w:rPr>
          <w:sz w:val="28"/>
          <w:szCs w:val="28"/>
        </w:rPr>
        <w:t xml:space="preserve">член саморегулируемой организации аудиторов «ААА», </w:t>
      </w:r>
    </w:p>
    <w:p w:rsidR="00E01009" w:rsidRPr="00B62291" w:rsidRDefault="00E01009" w:rsidP="00E01009">
      <w:pPr>
        <w:pStyle w:val="a9"/>
        <w:spacing w:before="0" w:after="0"/>
        <w:ind w:left="1440"/>
        <w:rPr>
          <w:sz w:val="28"/>
          <w:szCs w:val="28"/>
        </w:rPr>
      </w:pPr>
      <w:r w:rsidRPr="00B62291">
        <w:rPr>
          <w:sz w:val="28"/>
          <w:szCs w:val="28"/>
        </w:rPr>
        <w:t>ОРНЗ 01234567890.</w:t>
      </w:r>
    </w:p>
    <w:p w:rsidR="00E01009" w:rsidRPr="00B62291" w:rsidRDefault="00E01009" w:rsidP="00E01009">
      <w:pPr>
        <w:autoSpaceDE w:val="0"/>
        <w:autoSpaceDN w:val="0"/>
        <w:adjustRightInd w:val="0"/>
        <w:spacing w:after="0" w:line="240" w:lineRule="auto"/>
        <w:ind w:firstLine="720"/>
        <w:jc w:val="both"/>
        <w:outlineLvl w:val="3"/>
        <w:rPr>
          <w:rFonts w:ascii="Times New Roman" w:hAnsi="Times New Roman"/>
          <w:sz w:val="28"/>
          <w:szCs w:val="28"/>
        </w:rPr>
      </w:pPr>
    </w:p>
    <w:p w:rsidR="00E01009" w:rsidRPr="00B62291" w:rsidRDefault="00E01009" w:rsidP="00E01009">
      <w:pPr>
        <w:autoSpaceDE w:val="0"/>
        <w:autoSpaceDN w:val="0"/>
        <w:adjustRightInd w:val="0"/>
        <w:spacing w:after="0" w:line="240" w:lineRule="auto"/>
        <w:ind w:firstLine="709"/>
        <w:jc w:val="both"/>
        <w:outlineLvl w:val="3"/>
        <w:rPr>
          <w:rFonts w:ascii="Times New Roman" w:hAnsi="Times New Roman"/>
          <w:sz w:val="28"/>
          <w:szCs w:val="28"/>
        </w:rPr>
      </w:pPr>
      <w:r w:rsidRPr="00B62291">
        <w:rPr>
          <w:rFonts w:ascii="Times New Roman" w:hAnsi="Times New Roman"/>
          <w:sz w:val="28"/>
          <w:szCs w:val="28"/>
        </w:rPr>
        <w:t>Мы провели аудит прилагаемой годовой бухгалтерской отчетности акционерного общества «YYY», состоящей из бухгалтерского баланса по состоянию на 31 декабря 2014 года, отчета о финансовых результатах,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2014 год, пояснений к бухгалтерскому балансу и отчету о финансовых результатах.</w:t>
      </w:r>
    </w:p>
    <w:p w:rsidR="00E01009" w:rsidRPr="00B62291" w:rsidRDefault="00E01009" w:rsidP="00E01009">
      <w:pPr>
        <w:autoSpaceDE w:val="0"/>
        <w:autoSpaceDN w:val="0"/>
        <w:adjustRightInd w:val="0"/>
        <w:spacing w:after="0" w:line="240" w:lineRule="auto"/>
        <w:ind w:firstLine="540"/>
        <w:jc w:val="both"/>
        <w:outlineLvl w:val="3"/>
        <w:rPr>
          <w:rFonts w:ascii="Times New Roman" w:hAnsi="Times New Roman"/>
          <w:sz w:val="28"/>
          <w:szCs w:val="28"/>
        </w:rPr>
      </w:pPr>
    </w:p>
    <w:p w:rsidR="00E01009" w:rsidRPr="00B62291" w:rsidRDefault="00E01009" w:rsidP="00E01009">
      <w:pPr>
        <w:autoSpaceDE w:val="0"/>
        <w:autoSpaceDN w:val="0"/>
        <w:adjustRightInd w:val="0"/>
        <w:spacing w:after="0" w:line="240" w:lineRule="auto"/>
        <w:jc w:val="center"/>
        <w:outlineLvl w:val="4"/>
        <w:rPr>
          <w:rFonts w:ascii="Times New Roman" w:hAnsi="Times New Roman"/>
          <w:b/>
          <w:sz w:val="28"/>
          <w:szCs w:val="28"/>
        </w:rPr>
      </w:pPr>
      <w:r w:rsidRPr="00B62291">
        <w:rPr>
          <w:rFonts w:ascii="Times New Roman" w:hAnsi="Times New Roman"/>
          <w:b/>
          <w:sz w:val="28"/>
          <w:szCs w:val="28"/>
        </w:rPr>
        <w:t xml:space="preserve">Ответственность </w:t>
      </w:r>
      <w:proofErr w:type="spellStart"/>
      <w:r w:rsidRPr="00B62291">
        <w:rPr>
          <w:rFonts w:ascii="Times New Roman" w:hAnsi="Times New Roman"/>
          <w:b/>
          <w:sz w:val="28"/>
          <w:szCs w:val="28"/>
        </w:rPr>
        <w:t>аудируемого</w:t>
      </w:r>
      <w:proofErr w:type="spellEnd"/>
      <w:r w:rsidRPr="00B62291">
        <w:rPr>
          <w:rFonts w:ascii="Times New Roman" w:hAnsi="Times New Roman"/>
          <w:b/>
          <w:sz w:val="28"/>
          <w:szCs w:val="28"/>
        </w:rPr>
        <w:t xml:space="preserve"> лица</w:t>
      </w:r>
    </w:p>
    <w:p w:rsidR="00E01009" w:rsidRPr="00B62291" w:rsidRDefault="00E01009" w:rsidP="00E01009">
      <w:pPr>
        <w:autoSpaceDE w:val="0"/>
        <w:autoSpaceDN w:val="0"/>
        <w:adjustRightInd w:val="0"/>
        <w:spacing w:after="0" w:line="240" w:lineRule="auto"/>
        <w:jc w:val="center"/>
        <w:outlineLvl w:val="4"/>
        <w:rPr>
          <w:rFonts w:ascii="Times New Roman" w:hAnsi="Times New Roman"/>
          <w:b/>
          <w:sz w:val="28"/>
          <w:szCs w:val="28"/>
        </w:rPr>
      </w:pPr>
      <w:r w:rsidRPr="00B62291">
        <w:rPr>
          <w:rFonts w:ascii="Times New Roman" w:hAnsi="Times New Roman"/>
          <w:b/>
          <w:sz w:val="28"/>
          <w:szCs w:val="28"/>
        </w:rPr>
        <w:t>за годовую бухгалтерскую отчетность</w:t>
      </w:r>
    </w:p>
    <w:p w:rsidR="00E01009" w:rsidRPr="00B62291" w:rsidRDefault="00E01009" w:rsidP="00E01009">
      <w:pPr>
        <w:autoSpaceDE w:val="0"/>
        <w:autoSpaceDN w:val="0"/>
        <w:adjustRightInd w:val="0"/>
        <w:spacing w:after="0" w:line="240" w:lineRule="auto"/>
        <w:ind w:firstLine="540"/>
        <w:jc w:val="both"/>
        <w:outlineLvl w:val="4"/>
        <w:rPr>
          <w:rFonts w:ascii="Times New Roman" w:hAnsi="Times New Roman"/>
          <w:sz w:val="28"/>
          <w:szCs w:val="28"/>
        </w:rPr>
      </w:pPr>
    </w:p>
    <w:p w:rsidR="00E01009" w:rsidRPr="00B62291" w:rsidRDefault="00E01009" w:rsidP="00E01009">
      <w:pPr>
        <w:autoSpaceDE w:val="0"/>
        <w:autoSpaceDN w:val="0"/>
        <w:adjustRightInd w:val="0"/>
        <w:spacing w:after="0" w:line="240" w:lineRule="auto"/>
        <w:ind w:firstLine="709"/>
        <w:jc w:val="both"/>
        <w:outlineLvl w:val="4"/>
        <w:rPr>
          <w:rFonts w:ascii="Times New Roman" w:hAnsi="Times New Roman"/>
          <w:sz w:val="28"/>
          <w:szCs w:val="28"/>
        </w:rPr>
      </w:pPr>
      <w:r w:rsidRPr="00B62291">
        <w:rPr>
          <w:rFonts w:ascii="Times New Roman" w:hAnsi="Times New Roman"/>
          <w:sz w:val="28"/>
          <w:szCs w:val="28"/>
        </w:rPr>
        <w:t xml:space="preserve">Руководство </w:t>
      </w:r>
      <w:proofErr w:type="spellStart"/>
      <w:r w:rsidRPr="00B62291">
        <w:rPr>
          <w:rFonts w:ascii="Times New Roman" w:hAnsi="Times New Roman"/>
          <w:sz w:val="28"/>
          <w:szCs w:val="28"/>
        </w:rPr>
        <w:t>аудируемого</w:t>
      </w:r>
      <w:proofErr w:type="spellEnd"/>
      <w:r w:rsidRPr="00B62291">
        <w:rPr>
          <w:rFonts w:ascii="Times New Roman" w:hAnsi="Times New Roman"/>
          <w:sz w:val="28"/>
          <w:szCs w:val="28"/>
        </w:rPr>
        <w:t xml:space="preserve"> лица несет ответственность за составление и достоверность указанной годовой бухгалтерской отчетности в соответствии с российскими правилами составления бухгалтерской отчетности и за систему внутреннего контроля, необходимую для составления годовой бухгалтерской отчетности, не содержащей существенных искажений вследствие недобросовестных действий или ошибок.</w:t>
      </w:r>
    </w:p>
    <w:p w:rsidR="00E01009" w:rsidRPr="00B62291" w:rsidRDefault="00E01009" w:rsidP="00E01009">
      <w:pPr>
        <w:autoSpaceDE w:val="0"/>
        <w:autoSpaceDN w:val="0"/>
        <w:adjustRightInd w:val="0"/>
        <w:spacing w:after="0" w:line="240" w:lineRule="auto"/>
        <w:ind w:firstLine="540"/>
        <w:jc w:val="both"/>
        <w:outlineLvl w:val="4"/>
        <w:rPr>
          <w:rFonts w:ascii="Times New Roman" w:hAnsi="Times New Roman"/>
          <w:sz w:val="28"/>
          <w:szCs w:val="28"/>
        </w:rPr>
      </w:pPr>
    </w:p>
    <w:p w:rsidR="00E01009" w:rsidRPr="00B62291" w:rsidRDefault="00E01009" w:rsidP="00E01009">
      <w:pPr>
        <w:autoSpaceDE w:val="0"/>
        <w:autoSpaceDN w:val="0"/>
        <w:adjustRightInd w:val="0"/>
        <w:spacing w:after="0" w:line="240" w:lineRule="auto"/>
        <w:jc w:val="center"/>
        <w:outlineLvl w:val="4"/>
        <w:rPr>
          <w:rFonts w:ascii="Times New Roman" w:hAnsi="Times New Roman"/>
          <w:b/>
          <w:sz w:val="28"/>
          <w:szCs w:val="28"/>
        </w:rPr>
      </w:pPr>
      <w:r w:rsidRPr="00B62291">
        <w:rPr>
          <w:rFonts w:ascii="Times New Roman" w:hAnsi="Times New Roman"/>
          <w:b/>
          <w:sz w:val="28"/>
          <w:szCs w:val="28"/>
        </w:rPr>
        <w:t>Ответственность аудитора</w:t>
      </w:r>
    </w:p>
    <w:p w:rsidR="00E01009" w:rsidRPr="00B62291" w:rsidRDefault="00E01009" w:rsidP="00E01009">
      <w:pPr>
        <w:autoSpaceDE w:val="0"/>
        <w:autoSpaceDN w:val="0"/>
        <w:adjustRightInd w:val="0"/>
        <w:spacing w:after="0" w:line="240" w:lineRule="auto"/>
        <w:ind w:firstLine="540"/>
        <w:jc w:val="both"/>
        <w:outlineLvl w:val="4"/>
        <w:rPr>
          <w:rFonts w:ascii="Times New Roman" w:hAnsi="Times New Roman"/>
          <w:sz w:val="28"/>
          <w:szCs w:val="28"/>
        </w:rPr>
      </w:pPr>
    </w:p>
    <w:p w:rsidR="00E01009" w:rsidRPr="00B62291" w:rsidRDefault="00E01009" w:rsidP="00E01009">
      <w:pPr>
        <w:autoSpaceDE w:val="0"/>
        <w:autoSpaceDN w:val="0"/>
        <w:adjustRightInd w:val="0"/>
        <w:spacing w:after="0" w:line="240" w:lineRule="auto"/>
        <w:ind w:firstLine="709"/>
        <w:jc w:val="both"/>
        <w:outlineLvl w:val="4"/>
        <w:rPr>
          <w:rFonts w:ascii="Times New Roman" w:hAnsi="Times New Roman"/>
          <w:sz w:val="28"/>
          <w:szCs w:val="28"/>
        </w:rPr>
      </w:pPr>
      <w:r w:rsidRPr="00B62291">
        <w:rPr>
          <w:rFonts w:ascii="Times New Roman" w:hAnsi="Times New Roman"/>
          <w:sz w:val="28"/>
          <w:szCs w:val="28"/>
        </w:rPr>
        <w:t>Наша ответственность заключается в выражении мнения о достоверности годовой бухгалтерской отчетности на основе проведенного нами аудита. Мы проводили аудит в соответствии с федеральными стандартами аудиторской деятельности. Данные стандарты требуют соблюдения применимых этических норм, а также планирования и проведения аудита таким образом, чтобы получить достаточную уверенность в том, что годовая бухгалтерская отчетность не содержит существенных искажений.</w:t>
      </w:r>
    </w:p>
    <w:p w:rsidR="00E01009" w:rsidRPr="00B62291" w:rsidRDefault="00E01009" w:rsidP="00E01009">
      <w:pPr>
        <w:autoSpaceDE w:val="0"/>
        <w:autoSpaceDN w:val="0"/>
        <w:adjustRightInd w:val="0"/>
        <w:spacing w:after="0" w:line="240" w:lineRule="auto"/>
        <w:ind w:firstLine="709"/>
        <w:jc w:val="both"/>
        <w:outlineLvl w:val="4"/>
        <w:rPr>
          <w:rFonts w:ascii="Times New Roman" w:hAnsi="Times New Roman"/>
          <w:sz w:val="28"/>
          <w:szCs w:val="28"/>
        </w:rPr>
      </w:pPr>
      <w:r w:rsidRPr="00B62291">
        <w:rPr>
          <w:rFonts w:ascii="Times New Roman" w:hAnsi="Times New Roman"/>
          <w:sz w:val="28"/>
          <w:szCs w:val="28"/>
        </w:rPr>
        <w:t xml:space="preserve">Аудит включал проведение аудиторских процедур, направленных на получение аудиторских доказательств, подтверждающих числовые показатели в </w:t>
      </w:r>
      <w:r w:rsidRPr="00B62291">
        <w:rPr>
          <w:rFonts w:ascii="Times New Roman" w:hAnsi="Times New Roman"/>
          <w:sz w:val="28"/>
          <w:szCs w:val="28"/>
        </w:rPr>
        <w:lastRenderedPageBreak/>
        <w:t xml:space="preserve">годовой бухгалтерской отчетности и раскрытие в ней информации. Выбор аудиторских процедур является предметом нашего суждения, которое основывается на оценке риска существенных искажений, допущенных вследствие недобросовестных действий или ошибок. В процессе оценки данного риска нами рассмотрена система внутреннего контроля, обеспечивающая составление и достоверность годовой бухгалтерской отчетности, с целью выбора соответствующих аудиторских процедур, но не с целью выражения мнения об эффективности системы внутреннего контроля. </w:t>
      </w:r>
    </w:p>
    <w:p w:rsidR="00E01009" w:rsidRPr="00B62291" w:rsidRDefault="00E01009" w:rsidP="00E01009">
      <w:pPr>
        <w:autoSpaceDE w:val="0"/>
        <w:autoSpaceDN w:val="0"/>
        <w:adjustRightInd w:val="0"/>
        <w:spacing w:after="0" w:line="240" w:lineRule="auto"/>
        <w:ind w:firstLine="709"/>
        <w:jc w:val="both"/>
        <w:outlineLvl w:val="4"/>
        <w:rPr>
          <w:rFonts w:ascii="Times New Roman" w:hAnsi="Times New Roman"/>
          <w:sz w:val="28"/>
          <w:szCs w:val="28"/>
        </w:rPr>
      </w:pPr>
      <w:r w:rsidRPr="00B62291">
        <w:rPr>
          <w:rFonts w:ascii="Times New Roman" w:hAnsi="Times New Roman"/>
          <w:sz w:val="28"/>
          <w:szCs w:val="28"/>
        </w:rPr>
        <w:t xml:space="preserve">Аудит также включал оценку надлежащего характера применяемой учетной политики и обоснованности оценочных показателей, полученных руководством </w:t>
      </w:r>
      <w:proofErr w:type="spellStart"/>
      <w:r w:rsidRPr="00B62291">
        <w:rPr>
          <w:rFonts w:ascii="Times New Roman" w:hAnsi="Times New Roman"/>
          <w:sz w:val="28"/>
          <w:szCs w:val="28"/>
        </w:rPr>
        <w:t>аудируемого</w:t>
      </w:r>
      <w:proofErr w:type="spellEnd"/>
      <w:r w:rsidRPr="00B62291">
        <w:rPr>
          <w:rFonts w:ascii="Times New Roman" w:hAnsi="Times New Roman"/>
          <w:sz w:val="28"/>
          <w:szCs w:val="28"/>
        </w:rPr>
        <w:t xml:space="preserve"> лица, а также оценку представления годовой бухгалтерской отчетности в целом.</w:t>
      </w:r>
    </w:p>
    <w:p w:rsidR="00E01009" w:rsidRPr="00B62291" w:rsidRDefault="00E01009" w:rsidP="00E01009">
      <w:pPr>
        <w:autoSpaceDE w:val="0"/>
        <w:autoSpaceDN w:val="0"/>
        <w:adjustRightInd w:val="0"/>
        <w:spacing w:after="0" w:line="240" w:lineRule="auto"/>
        <w:ind w:firstLine="709"/>
        <w:jc w:val="both"/>
        <w:outlineLvl w:val="4"/>
        <w:rPr>
          <w:rFonts w:ascii="Times New Roman" w:hAnsi="Times New Roman"/>
          <w:sz w:val="28"/>
          <w:szCs w:val="28"/>
        </w:rPr>
      </w:pPr>
      <w:r w:rsidRPr="00B62291">
        <w:rPr>
          <w:rFonts w:ascii="Times New Roman" w:hAnsi="Times New Roman"/>
          <w:sz w:val="28"/>
          <w:szCs w:val="28"/>
        </w:rPr>
        <w:t>Мы полагаем, что полученные в ходе аудита доказательства представляют достаточные основания для выражения мнения с оговоркой о достоверности годовой бухгалтерской отчетности.</w:t>
      </w:r>
    </w:p>
    <w:p w:rsidR="00E01009" w:rsidRPr="00B62291" w:rsidRDefault="00E01009" w:rsidP="00E01009">
      <w:pPr>
        <w:autoSpaceDE w:val="0"/>
        <w:autoSpaceDN w:val="0"/>
        <w:adjustRightInd w:val="0"/>
        <w:spacing w:after="0" w:line="240" w:lineRule="auto"/>
        <w:ind w:firstLine="540"/>
        <w:jc w:val="both"/>
        <w:outlineLvl w:val="4"/>
        <w:rPr>
          <w:rFonts w:ascii="Times New Roman" w:hAnsi="Times New Roman"/>
          <w:sz w:val="28"/>
          <w:szCs w:val="28"/>
        </w:rPr>
      </w:pPr>
    </w:p>
    <w:p w:rsidR="00E01009" w:rsidRPr="00B62291" w:rsidRDefault="00E01009" w:rsidP="00E01009">
      <w:pPr>
        <w:autoSpaceDE w:val="0"/>
        <w:autoSpaceDN w:val="0"/>
        <w:adjustRightInd w:val="0"/>
        <w:spacing w:after="0" w:line="240" w:lineRule="auto"/>
        <w:jc w:val="center"/>
        <w:outlineLvl w:val="4"/>
        <w:rPr>
          <w:rFonts w:ascii="Times New Roman" w:hAnsi="Times New Roman"/>
          <w:b/>
          <w:sz w:val="28"/>
          <w:szCs w:val="28"/>
        </w:rPr>
      </w:pPr>
      <w:r w:rsidRPr="00B62291">
        <w:rPr>
          <w:rFonts w:ascii="Times New Roman" w:hAnsi="Times New Roman"/>
          <w:b/>
          <w:sz w:val="28"/>
          <w:szCs w:val="28"/>
        </w:rPr>
        <w:t>Основание для выражения мнения с оговоркой</w:t>
      </w:r>
    </w:p>
    <w:p w:rsidR="00E01009" w:rsidRPr="00B62291" w:rsidRDefault="00E01009" w:rsidP="00E01009">
      <w:pPr>
        <w:autoSpaceDE w:val="0"/>
        <w:autoSpaceDN w:val="0"/>
        <w:adjustRightInd w:val="0"/>
        <w:spacing w:after="0" w:line="240" w:lineRule="auto"/>
        <w:ind w:firstLine="540"/>
        <w:jc w:val="both"/>
        <w:outlineLvl w:val="4"/>
        <w:rPr>
          <w:rFonts w:ascii="Times New Roman" w:hAnsi="Times New Roman"/>
          <w:sz w:val="28"/>
          <w:szCs w:val="28"/>
        </w:rPr>
      </w:pPr>
    </w:p>
    <w:p w:rsidR="00E01009" w:rsidRPr="00B62291" w:rsidRDefault="00E01009" w:rsidP="00E01009">
      <w:pPr>
        <w:autoSpaceDE w:val="0"/>
        <w:autoSpaceDN w:val="0"/>
        <w:adjustRightInd w:val="0"/>
        <w:spacing w:after="0" w:line="240" w:lineRule="auto"/>
        <w:ind w:firstLine="709"/>
        <w:jc w:val="both"/>
        <w:outlineLvl w:val="4"/>
        <w:rPr>
          <w:rFonts w:ascii="Times New Roman" w:hAnsi="Times New Roman"/>
          <w:sz w:val="28"/>
          <w:szCs w:val="28"/>
        </w:rPr>
      </w:pPr>
      <w:r w:rsidRPr="00B62291">
        <w:rPr>
          <w:rFonts w:ascii="Times New Roman" w:hAnsi="Times New Roman"/>
          <w:sz w:val="28"/>
          <w:szCs w:val="28"/>
        </w:rPr>
        <w:t>По статье «Финансовые вложения» раздела «</w:t>
      </w:r>
      <w:proofErr w:type="spellStart"/>
      <w:r w:rsidRPr="00B62291">
        <w:rPr>
          <w:rFonts w:ascii="Times New Roman" w:hAnsi="Times New Roman"/>
          <w:sz w:val="28"/>
          <w:szCs w:val="28"/>
        </w:rPr>
        <w:t>Внеоборотные</w:t>
      </w:r>
      <w:proofErr w:type="spellEnd"/>
      <w:r w:rsidRPr="00B62291">
        <w:rPr>
          <w:rFonts w:ascii="Times New Roman" w:hAnsi="Times New Roman"/>
          <w:sz w:val="28"/>
          <w:szCs w:val="28"/>
        </w:rPr>
        <w:t xml:space="preserve"> активы» бухгалтерского баланса по состоянию на 31 декабря 2014 года отражены вклады в уставные капиталы дочерних обществ в размере XXX тыс. рублей. Мы не имели возможности получить достаточные надлежащие аудиторские доказательства в отношении первоначальной стоимости указанных финансовых вложений, поскольку нам было отказано в доступе к соответствующей финансовой информации. Как следствие, у нас отсутствует возможность определить, необходимы ли какие-либо корректировки указанного показателя.</w:t>
      </w:r>
    </w:p>
    <w:p w:rsidR="00E01009" w:rsidRPr="00B62291" w:rsidRDefault="00E01009" w:rsidP="00E01009">
      <w:pPr>
        <w:autoSpaceDE w:val="0"/>
        <w:autoSpaceDN w:val="0"/>
        <w:adjustRightInd w:val="0"/>
        <w:spacing w:after="0" w:line="240" w:lineRule="auto"/>
        <w:ind w:firstLine="540"/>
        <w:jc w:val="both"/>
        <w:outlineLvl w:val="4"/>
        <w:rPr>
          <w:rFonts w:ascii="Times New Roman" w:hAnsi="Times New Roman"/>
          <w:sz w:val="28"/>
          <w:szCs w:val="28"/>
        </w:rPr>
      </w:pPr>
    </w:p>
    <w:p w:rsidR="00E01009" w:rsidRPr="00B62291" w:rsidRDefault="00E01009" w:rsidP="00E01009">
      <w:pPr>
        <w:autoSpaceDE w:val="0"/>
        <w:autoSpaceDN w:val="0"/>
        <w:adjustRightInd w:val="0"/>
        <w:spacing w:after="0" w:line="240" w:lineRule="auto"/>
        <w:jc w:val="center"/>
        <w:outlineLvl w:val="4"/>
        <w:rPr>
          <w:rFonts w:ascii="Times New Roman" w:hAnsi="Times New Roman"/>
          <w:b/>
          <w:sz w:val="28"/>
          <w:szCs w:val="28"/>
        </w:rPr>
      </w:pPr>
      <w:r w:rsidRPr="00B62291">
        <w:rPr>
          <w:rFonts w:ascii="Times New Roman" w:hAnsi="Times New Roman"/>
          <w:b/>
          <w:sz w:val="28"/>
          <w:szCs w:val="28"/>
        </w:rPr>
        <w:t>Мнение с оговоркой</w:t>
      </w:r>
    </w:p>
    <w:p w:rsidR="00E01009" w:rsidRPr="00B62291" w:rsidRDefault="00E01009" w:rsidP="00E01009">
      <w:pPr>
        <w:autoSpaceDE w:val="0"/>
        <w:autoSpaceDN w:val="0"/>
        <w:adjustRightInd w:val="0"/>
        <w:spacing w:after="0" w:line="240" w:lineRule="auto"/>
        <w:jc w:val="center"/>
        <w:outlineLvl w:val="4"/>
        <w:rPr>
          <w:rFonts w:ascii="Times New Roman" w:hAnsi="Times New Roman"/>
          <w:sz w:val="28"/>
          <w:szCs w:val="28"/>
        </w:rPr>
      </w:pPr>
    </w:p>
    <w:p w:rsidR="00E01009" w:rsidRPr="00B62291" w:rsidRDefault="00E01009" w:rsidP="00E01009">
      <w:pPr>
        <w:autoSpaceDE w:val="0"/>
        <w:autoSpaceDN w:val="0"/>
        <w:adjustRightInd w:val="0"/>
        <w:spacing w:after="0" w:line="240" w:lineRule="auto"/>
        <w:ind w:firstLine="709"/>
        <w:jc w:val="both"/>
        <w:outlineLvl w:val="4"/>
        <w:rPr>
          <w:rFonts w:ascii="Times New Roman" w:hAnsi="Times New Roman"/>
          <w:sz w:val="28"/>
          <w:szCs w:val="28"/>
        </w:rPr>
      </w:pPr>
      <w:r w:rsidRPr="00B62291">
        <w:rPr>
          <w:rFonts w:ascii="Times New Roman" w:hAnsi="Times New Roman"/>
          <w:sz w:val="28"/>
          <w:szCs w:val="28"/>
        </w:rPr>
        <w:t>По нашему мнению, за исключением возможного влияния на годовую бухгалтерскую отчетность обстоятельств, изложенных в части, содержащей основание для выражения мнения с оговоркой, годовая бухгалтерская отчетность отражает достоверно во всех существенных отношениях финансовое положение акционерного общества «YYY» по состоянию на 31 декабря 2014 года, финансовые результаты его деятельности и движение денежных средств за 2014 год в соответствии с российскими правилами составления бухгалтерской отчетности.</w:t>
      </w:r>
    </w:p>
    <w:p w:rsidR="00E01009" w:rsidRPr="00B62291" w:rsidRDefault="00E01009" w:rsidP="00E01009">
      <w:pPr>
        <w:autoSpaceDE w:val="0"/>
        <w:autoSpaceDN w:val="0"/>
        <w:adjustRightInd w:val="0"/>
        <w:spacing w:after="0" w:line="240" w:lineRule="auto"/>
        <w:ind w:firstLine="540"/>
        <w:jc w:val="both"/>
        <w:outlineLvl w:val="4"/>
        <w:rPr>
          <w:rFonts w:ascii="Times New Roman" w:hAnsi="Times New Roman"/>
          <w:sz w:val="28"/>
          <w:szCs w:val="28"/>
        </w:rPr>
      </w:pPr>
    </w:p>
    <w:p w:rsidR="00E01009" w:rsidRPr="00B62291" w:rsidRDefault="00E01009" w:rsidP="00E01009">
      <w:pPr>
        <w:autoSpaceDE w:val="0"/>
        <w:autoSpaceDN w:val="0"/>
        <w:adjustRightInd w:val="0"/>
        <w:spacing w:after="0" w:line="240" w:lineRule="auto"/>
        <w:ind w:firstLine="540"/>
        <w:jc w:val="both"/>
        <w:outlineLvl w:val="4"/>
        <w:rPr>
          <w:rFonts w:ascii="Times New Roman" w:hAnsi="Times New Roman"/>
          <w:sz w:val="28"/>
          <w:szCs w:val="28"/>
        </w:rPr>
      </w:pPr>
    </w:p>
    <w:p w:rsidR="00E01009" w:rsidRPr="00B62291" w:rsidRDefault="00E01009" w:rsidP="00E01009">
      <w:pPr>
        <w:autoSpaceDE w:val="0"/>
        <w:autoSpaceDN w:val="0"/>
        <w:adjustRightInd w:val="0"/>
        <w:spacing w:after="0" w:line="240" w:lineRule="auto"/>
        <w:rPr>
          <w:rFonts w:ascii="Times New Roman" w:eastAsia="Times New Roman" w:hAnsi="Times New Roman"/>
          <w:sz w:val="28"/>
          <w:szCs w:val="28"/>
          <w:lang w:eastAsia="ru-RU"/>
        </w:rPr>
      </w:pPr>
      <w:r w:rsidRPr="00B62291">
        <w:rPr>
          <w:rFonts w:ascii="Times New Roman" w:eastAsia="Times New Roman" w:hAnsi="Times New Roman"/>
          <w:sz w:val="28"/>
          <w:szCs w:val="28"/>
          <w:lang w:eastAsia="ru-RU"/>
        </w:rPr>
        <w:t>Руководитель, аудиторская                      [подпись]            Инициалы, фамилия</w:t>
      </w:r>
    </w:p>
    <w:p w:rsidR="00E01009" w:rsidRPr="00B62291" w:rsidRDefault="00E01009" w:rsidP="00E01009">
      <w:pPr>
        <w:autoSpaceDE w:val="0"/>
        <w:autoSpaceDN w:val="0"/>
        <w:adjustRightInd w:val="0"/>
        <w:spacing w:after="0" w:line="240" w:lineRule="auto"/>
        <w:rPr>
          <w:rFonts w:ascii="Times New Roman" w:eastAsia="Times New Roman" w:hAnsi="Times New Roman"/>
          <w:sz w:val="28"/>
          <w:szCs w:val="28"/>
          <w:lang w:eastAsia="ru-RU"/>
        </w:rPr>
      </w:pPr>
      <w:r w:rsidRPr="00B62291">
        <w:rPr>
          <w:rFonts w:ascii="Times New Roman" w:eastAsia="Times New Roman" w:hAnsi="Times New Roman"/>
          <w:sz w:val="28"/>
          <w:szCs w:val="28"/>
          <w:lang w:eastAsia="ru-RU"/>
        </w:rPr>
        <w:t>организация «</w:t>
      </w:r>
      <w:r w:rsidRPr="00B62291">
        <w:rPr>
          <w:rFonts w:ascii="Times New Roman" w:eastAsia="Times New Roman" w:hAnsi="Times New Roman"/>
          <w:sz w:val="28"/>
          <w:szCs w:val="28"/>
          <w:lang w:val="en-US" w:eastAsia="ru-RU"/>
        </w:rPr>
        <w:t>ZZZ</w:t>
      </w:r>
      <w:r w:rsidRPr="00B62291">
        <w:rPr>
          <w:rFonts w:ascii="Times New Roman" w:eastAsia="Times New Roman" w:hAnsi="Times New Roman"/>
          <w:sz w:val="28"/>
          <w:szCs w:val="28"/>
          <w:lang w:eastAsia="ru-RU"/>
        </w:rPr>
        <w:t xml:space="preserve">»                                                               </w:t>
      </w:r>
    </w:p>
    <w:p w:rsidR="00E01009" w:rsidRPr="00B62291" w:rsidRDefault="00E01009" w:rsidP="00E01009">
      <w:pPr>
        <w:pStyle w:val="ConsPlusNonformat"/>
        <w:rPr>
          <w:rFonts w:ascii="Times New Roman" w:hAnsi="Times New Roman" w:cs="Times New Roman"/>
          <w:sz w:val="28"/>
          <w:szCs w:val="28"/>
        </w:rPr>
      </w:pPr>
    </w:p>
    <w:p w:rsidR="00E01009" w:rsidRPr="00B62291" w:rsidRDefault="00E01009" w:rsidP="00E01009">
      <w:pPr>
        <w:autoSpaceDE w:val="0"/>
        <w:autoSpaceDN w:val="0"/>
        <w:adjustRightInd w:val="0"/>
        <w:spacing w:after="0" w:line="240" w:lineRule="auto"/>
        <w:rPr>
          <w:rFonts w:ascii="Times New Roman" w:eastAsia="Times New Roman" w:hAnsi="Times New Roman"/>
          <w:sz w:val="28"/>
          <w:szCs w:val="28"/>
          <w:lang w:eastAsia="ru-RU"/>
        </w:rPr>
      </w:pPr>
      <w:r w:rsidRPr="00B62291">
        <w:rPr>
          <w:rFonts w:ascii="Times New Roman" w:eastAsia="Times New Roman" w:hAnsi="Times New Roman"/>
          <w:sz w:val="28"/>
          <w:szCs w:val="28"/>
          <w:lang w:eastAsia="ru-RU"/>
        </w:rPr>
        <w:t>«_____» _____________ 2015 года</w:t>
      </w:r>
    </w:p>
    <w:p w:rsidR="00E01009" w:rsidRPr="00B62291" w:rsidRDefault="00E01009" w:rsidP="00E01009">
      <w:pPr>
        <w:autoSpaceDE w:val="0"/>
        <w:autoSpaceDN w:val="0"/>
        <w:adjustRightInd w:val="0"/>
        <w:spacing w:after="0" w:line="240" w:lineRule="auto"/>
        <w:ind w:firstLine="540"/>
        <w:jc w:val="both"/>
        <w:outlineLvl w:val="4"/>
        <w:rPr>
          <w:rFonts w:ascii="Times New Roman" w:hAnsi="Times New Roman"/>
          <w:sz w:val="28"/>
          <w:szCs w:val="28"/>
        </w:rPr>
      </w:pPr>
    </w:p>
    <w:p w:rsidR="00E01009" w:rsidRDefault="00E01009" w:rsidP="00E01009">
      <w:pPr>
        <w:autoSpaceDE w:val="0"/>
        <w:autoSpaceDN w:val="0"/>
        <w:adjustRightInd w:val="0"/>
        <w:spacing w:after="0" w:line="240" w:lineRule="auto"/>
        <w:rPr>
          <w:rFonts w:ascii="Times New Roman" w:hAnsi="Times New Roman"/>
          <w:b/>
          <w:sz w:val="28"/>
          <w:szCs w:val="28"/>
        </w:rPr>
      </w:pPr>
    </w:p>
    <w:p w:rsidR="00C67CAC" w:rsidRDefault="00C67CAC" w:rsidP="00E01009">
      <w:pPr>
        <w:autoSpaceDE w:val="0"/>
        <w:autoSpaceDN w:val="0"/>
        <w:adjustRightInd w:val="0"/>
        <w:spacing w:after="0" w:line="240" w:lineRule="auto"/>
        <w:rPr>
          <w:rFonts w:ascii="Times New Roman" w:hAnsi="Times New Roman"/>
          <w:b/>
          <w:sz w:val="28"/>
          <w:szCs w:val="28"/>
        </w:rPr>
      </w:pPr>
    </w:p>
    <w:p w:rsidR="00C67CAC" w:rsidRPr="00032504" w:rsidRDefault="00C67CAC" w:rsidP="00C67CAC">
      <w:pPr>
        <w:autoSpaceDE w:val="0"/>
        <w:autoSpaceDN w:val="0"/>
        <w:adjustRightInd w:val="0"/>
        <w:spacing w:after="0" w:line="240" w:lineRule="auto"/>
        <w:jc w:val="center"/>
        <w:outlineLvl w:val="1"/>
        <w:rPr>
          <w:rFonts w:ascii="Times New Roman" w:hAnsi="Times New Roman"/>
          <w:b/>
          <w:sz w:val="28"/>
          <w:szCs w:val="28"/>
        </w:rPr>
      </w:pPr>
      <w:bookmarkStart w:id="162" w:name="_Toc454884547"/>
      <w:r>
        <w:rPr>
          <w:rFonts w:ascii="Times New Roman" w:hAnsi="Times New Roman"/>
          <w:b/>
          <w:sz w:val="28"/>
          <w:szCs w:val="28"/>
        </w:rPr>
        <w:t>4.6</w:t>
      </w:r>
      <w:r w:rsidRPr="00032504">
        <w:rPr>
          <w:rFonts w:ascii="Times New Roman" w:hAnsi="Times New Roman"/>
          <w:b/>
          <w:sz w:val="28"/>
          <w:szCs w:val="28"/>
        </w:rPr>
        <w:t xml:space="preserve">. </w:t>
      </w:r>
      <w:r w:rsidR="009B4F11">
        <w:rPr>
          <w:rFonts w:ascii="Times New Roman" w:hAnsi="Times New Roman"/>
          <w:b/>
          <w:sz w:val="28"/>
          <w:szCs w:val="28"/>
        </w:rPr>
        <w:t>А</w:t>
      </w:r>
      <w:r w:rsidRPr="00032504">
        <w:rPr>
          <w:rFonts w:ascii="Times New Roman" w:hAnsi="Times New Roman"/>
          <w:b/>
          <w:sz w:val="28"/>
          <w:szCs w:val="28"/>
        </w:rPr>
        <w:t>удит</w:t>
      </w:r>
      <w:r w:rsidR="009B4F11">
        <w:rPr>
          <w:rFonts w:ascii="Times New Roman" w:hAnsi="Times New Roman"/>
          <w:b/>
          <w:sz w:val="28"/>
          <w:szCs w:val="28"/>
        </w:rPr>
        <w:t>ор не имел возможности получить достаточные надлежащие</w:t>
      </w:r>
      <w:r w:rsidRPr="00032504">
        <w:rPr>
          <w:rFonts w:ascii="Times New Roman" w:hAnsi="Times New Roman"/>
          <w:b/>
          <w:sz w:val="28"/>
          <w:szCs w:val="28"/>
        </w:rPr>
        <w:t xml:space="preserve"> аудиторски</w:t>
      </w:r>
      <w:r w:rsidR="009B4F11">
        <w:rPr>
          <w:rFonts w:ascii="Times New Roman" w:hAnsi="Times New Roman"/>
          <w:b/>
          <w:sz w:val="28"/>
          <w:szCs w:val="28"/>
        </w:rPr>
        <w:t>е</w:t>
      </w:r>
      <w:r w:rsidRPr="00032504">
        <w:rPr>
          <w:rFonts w:ascii="Times New Roman" w:hAnsi="Times New Roman"/>
          <w:b/>
          <w:sz w:val="28"/>
          <w:szCs w:val="28"/>
        </w:rPr>
        <w:t xml:space="preserve"> доказательст</w:t>
      </w:r>
      <w:r w:rsidR="009B4F11">
        <w:rPr>
          <w:rFonts w:ascii="Times New Roman" w:hAnsi="Times New Roman"/>
          <w:b/>
          <w:sz w:val="28"/>
          <w:szCs w:val="28"/>
        </w:rPr>
        <w:t>ва</w:t>
      </w:r>
      <w:r w:rsidRPr="00032504">
        <w:rPr>
          <w:rFonts w:ascii="Times New Roman" w:hAnsi="Times New Roman"/>
          <w:b/>
          <w:sz w:val="28"/>
          <w:szCs w:val="28"/>
        </w:rPr>
        <w:t xml:space="preserve"> из-за утраты учетных данных</w:t>
      </w:r>
      <w:bookmarkEnd w:id="162"/>
    </w:p>
    <w:p w:rsidR="00C67CAC" w:rsidRPr="00032504" w:rsidRDefault="00C67CAC" w:rsidP="00C67CAC">
      <w:pPr>
        <w:autoSpaceDE w:val="0"/>
        <w:autoSpaceDN w:val="0"/>
        <w:adjustRightInd w:val="0"/>
        <w:spacing w:after="0" w:line="240" w:lineRule="auto"/>
        <w:ind w:firstLine="540"/>
        <w:jc w:val="both"/>
        <w:outlineLvl w:val="2"/>
        <w:rPr>
          <w:rFonts w:ascii="Times New Roman" w:hAnsi="Times New Roman"/>
          <w:sz w:val="28"/>
          <w:szCs w:val="28"/>
        </w:rPr>
      </w:pPr>
    </w:p>
    <w:p w:rsidR="00C67CAC" w:rsidRPr="00032504" w:rsidRDefault="00C67CAC" w:rsidP="00C67CAC">
      <w:pPr>
        <w:autoSpaceDE w:val="0"/>
        <w:autoSpaceDN w:val="0"/>
        <w:adjustRightInd w:val="0"/>
        <w:spacing w:after="0" w:line="240" w:lineRule="auto"/>
        <w:ind w:firstLine="709"/>
        <w:jc w:val="both"/>
        <w:outlineLvl w:val="2"/>
        <w:rPr>
          <w:rFonts w:ascii="Times New Roman" w:hAnsi="Times New Roman"/>
          <w:b/>
          <w:i/>
          <w:sz w:val="24"/>
          <w:szCs w:val="24"/>
        </w:rPr>
      </w:pPr>
      <w:r w:rsidRPr="00032504">
        <w:rPr>
          <w:rFonts w:ascii="Times New Roman" w:hAnsi="Times New Roman"/>
          <w:b/>
          <w:i/>
          <w:sz w:val="24"/>
          <w:szCs w:val="24"/>
        </w:rPr>
        <w:t>[Аудиторское заключение составлено аудиторской организацией при следующих обстоятельствах:</w:t>
      </w:r>
    </w:p>
    <w:p w:rsidR="00C67CAC" w:rsidRPr="00032504" w:rsidRDefault="00C67CAC" w:rsidP="00C67CAC">
      <w:pPr>
        <w:autoSpaceDE w:val="0"/>
        <w:autoSpaceDN w:val="0"/>
        <w:adjustRightInd w:val="0"/>
        <w:spacing w:after="0" w:line="240" w:lineRule="auto"/>
        <w:ind w:firstLine="709"/>
        <w:jc w:val="both"/>
        <w:outlineLvl w:val="2"/>
        <w:rPr>
          <w:rFonts w:ascii="Times New Roman" w:hAnsi="Times New Roman"/>
          <w:b/>
          <w:i/>
          <w:sz w:val="24"/>
          <w:szCs w:val="24"/>
        </w:rPr>
      </w:pPr>
      <w:r w:rsidRPr="00032504">
        <w:rPr>
          <w:rFonts w:ascii="Times New Roman" w:hAnsi="Times New Roman"/>
          <w:b/>
          <w:i/>
          <w:sz w:val="24"/>
          <w:szCs w:val="24"/>
        </w:rPr>
        <w:t xml:space="preserve">аудит проводился в отношении полного комплекта годовой бухгалтерской отчетности, состав которой установлен Федеральным </w:t>
      </w:r>
      <w:r w:rsidRPr="00F66A9A">
        <w:rPr>
          <w:rFonts w:ascii="Times New Roman" w:hAnsi="Times New Roman"/>
          <w:b/>
          <w:i/>
          <w:sz w:val="24"/>
          <w:szCs w:val="24"/>
        </w:rPr>
        <w:t>законом</w:t>
      </w:r>
      <w:r w:rsidRPr="00032504">
        <w:rPr>
          <w:rFonts w:ascii="Times New Roman" w:hAnsi="Times New Roman"/>
          <w:b/>
          <w:i/>
          <w:sz w:val="24"/>
          <w:szCs w:val="24"/>
        </w:rPr>
        <w:t xml:space="preserve"> «О бухгалтерском учете»;</w:t>
      </w:r>
    </w:p>
    <w:p w:rsidR="00C67CAC" w:rsidRPr="00032504" w:rsidRDefault="00C67CAC" w:rsidP="00C67CAC">
      <w:pPr>
        <w:autoSpaceDE w:val="0"/>
        <w:autoSpaceDN w:val="0"/>
        <w:adjustRightInd w:val="0"/>
        <w:spacing w:after="0" w:line="240" w:lineRule="auto"/>
        <w:ind w:firstLine="709"/>
        <w:jc w:val="both"/>
        <w:outlineLvl w:val="2"/>
        <w:rPr>
          <w:rFonts w:ascii="Times New Roman" w:hAnsi="Times New Roman"/>
          <w:b/>
          <w:i/>
          <w:sz w:val="24"/>
          <w:szCs w:val="24"/>
        </w:rPr>
      </w:pPr>
      <w:r w:rsidRPr="00032504">
        <w:rPr>
          <w:rFonts w:ascii="Times New Roman" w:hAnsi="Times New Roman"/>
          <w:b/>
          <w:i/>
          <w:sz w:val="24"/>
          <w:szCs w:val="24"/>
        </w:rPr>
        <w:t xml:space="preserve">условия аудиторского задания в части ответственности руководства </w:t>
      </w:r>
      <w:proofErr w:type="spellStart"/>
      <w:r w:rsidRPr="00032504">
        <w:rPr>
          <w:rFonts w:ascii="Times New Roman" w:hAnsi="Times New Roman"/>
          <w:b/>
          <w:i/>
          <w:sz w:val="24"/>
          <w:szCs w:val="24"/>
        </w:rPr>
        <w:t>аудируемого</w:t>
      </w:r>
      <w:proofErr w:type="spellEnd"/>
      <w:r w:rsidRPr="00032504">
        <w:rPr>
          <w:rFonts w:ascii="Times New Roman" w:hAnsi="Times New Roman"/>
          <w:b/>
          <w:i/>
          <w:sz w:val="24"/>
          <w:szCs w:val="24"/>
        </w:rPr>
        <w:t xml:space="preserve"> лица за годовую бухгалтерскую отчетность соответствуют требованиям российских правил составления бухгалтерской отчетности;</w:t>
      </w:r>
    </w:p>
    <w:p w:rsidR="00C67CAC" w:rsidRPr="00032504" w:rsidRDefault="00C67CAC" w:rsidP="00C67CAC">
      <w:pPr>
        <w:autoSpaceDE w:val="0"/>
        <w:autoSpaceDN w:val="0"/>
        <w:adjustRightInd w:val="0"/>
        <w:spacing w:after="0" w:line="240" w:lineRule="auto"/>
        <w:ind w:firstLine="709"/>
        <w:jc w:val="both"/>
        <w:outlineLvl w:val="2"/>
        <w:rPr>
          <w:rFonts w:ascii="Times New Roman" w:hAnsi="Times New Roman"/>
          <w:b/>
          <w:i/>
          <w:sz w:val="28"/>
          <w:szCs w:val="28"/>
        </w:rPr>
      </w:pPr>
      <w:r w:rsidRPr="00032504">
        <w:rPr>
          <w:rFonts w:ascii="Times New Roman" w:hAnsi="Times New Roman"/>
          <w:b/>
          <w:i/>
          <w:sz w:val="24"/>
          <w:szCs w:val="24"/>
        </w:rPr>
        <w:t xml:space="preserve">в ходе аудита аудитор не имел возможности получить достаточные надлежащие аудиторские доказательства из-за утраты </w:t>
      </w:r>
      <w:proofErr w:type="spellStart"/>
      <w:r w:rsidRPr="00032504">
        <w:rPr>
          <w:rFonts w:ascii="Times New Roman" w:hAnsi="Times New Roman"/>
          <w:b/>
          <w:i/>
          <w:sz w:val="24"/>
          <w:szCs w:val="24"/>
        </w:rPr>
        <w:t>аудируемым</w:t>
      </w:r>
      <w:proofErr w:type="spellEnd"/>
      <w:r w:rsidRPr="00032504">
        <w:rPr>
          <w:rFonts w:ascii="Times New Roman" w:hAnsi="Times New Roman"/>
          <w:b/>
          <w:i/>
          <w:sz w:val="24"/>
          <w:szCs w:val="24"/>
        </w:rPr>
        <w:t xml:space="preserve"> лицом учетных данных. Возможное влияние данного обстоятельства признано существенным, но не всеобъемлющим для годовой бухгалтерской отчетности в целом.]</w:t>
      </w:r>
    </w:p>
    <w:p w:rsidR="00C67CAC" w:rsidRPr="00032504" w:rsidRDefault="00C67CAC" w:rsidP="00C67CAC">
      <w:pPr>
        <w:autoSpaceDE w:val="0"/>
        <w:autoSpaceDN w:val="0"/>
        <w:adjustRightInd w:val="0"/>
        <w:spacing w:after="0" w:line="240" w:lineRule="auto"/>
        <w:ind w:firstLine="540"/>
        <w:jc w:val="both"/>
        <w:outlineLvl w:val="2"/>
        <w:rPr>
          <w:rFonts w:ascii="Times New Roman" w:hAnsi="Times New Roman"/>
          <w:sz w:val="28"/>
          <w:szCs w:val="28"/>
        </w:rPr>
      </w:pPr>
    </w:p>
    <w:p w:rsidR="00C67CAC" w:rsidRPr="00032504" w:rsidRDefault="00C67CAC" w:rsidP="00C67CAC">
      <w:pPr>
        <w:autoSpaceDE w:val="0"/>
        <w:autoSpaceDN w:val="0"/>
        <w:adjustRightInd w:val="0"/>
        <w:spacing w:after="0" w:line="240" w:lineRule="auto"/>
        <w:ind w:firstLine="540"/>
        <w:jc w:val="both"/>
        <w:outlineLvl w:val="2"/>
        <w:rPr>
          <w:rFonts w:ascii="Times New Roman" w:hAnsi="Times New Roman"/>
          <w:sz w:val="28"/>
          <w:szCs w:val="28"/>
        </w:rPr>
      </w:pPr>
    </w:p>
    <w:p w:rsidR="00C67CAC" w:rsidRPr="00032504" w:rsidRDefault="00C67CAC" w:rsidP="00C67CAC">
      <w:pPr>
        <w:autoSpaceDE w:val="0"/>
        <w:autoSpaceDN w:val="0"/>
        <w:adjustRightInd w:val="0"/>
        <w:spacing w:after="0" w:line="240" w:lineRule="auto"/>
        <w:jc w:val="center"/>
        <w:outlineLvl w:val="3"/>
        <w:rPr>
          <w:rFonts w:ascii="Times New Roman" w:hAnsi="Times New Roman"/>
          <w:b/>
          <w:sz w:val="28"/>
          <w:szCs w:val="28"/>
        </w:rPr>
      </w:pPr>
      <w:r w:rsidRPr="00032504">
        <w:rPr>
          <w:rFonts w:ascii="Times New Roman" w:hAnsi="Times New Roman"/>
          <w:b/>
          <w:sz w:val="28"/>
          <w:szCs w:val="28"/>
        </w:rPr>
        <w:t xml:space="preserve">АУДИТОРСКОЕ ЗАКЛЮЧЕНИЕ </w:t>
      </w:r>
    </w:p>
    <w:p w:rsidR="00C67CAC" w:rsidRPr="00032504" w:rsidRDefault="00C67CAC" w:rsidP="00C67CAC">
      <w:pPr>
        <w:autoSpaceDE w:val="0"/>
        <w:autoSpaceDN w:val="0"/>
        <w:adjustRightInd w:val="0"/>
        <w:spacing w:after="0" w:line="240" w:lineRule="auto"/>
        <w:jc w:val="center"/>
        <w:outlineLvl w:val="3"/>
        <w:rPr>
          <w:rFonts w:ascii="Times New Roman" w:hAnsi="Times New Roman"/>
          <w:b/>
          <w:sz w:val="28"/>
          <w:szCs w:val="28"/>
        </w:rPr>
      </w:pPr>
      <w:r w:rsidRPr="00032504">
        <w:rPr>
          <w:rFonts w:ascii="Times New Roman" w:hAnsi="Times New Roman"/>
          <w:b/>
          <w:sz w:val="28"/>
          <w:szCs w:val="28"/>
        </w:rPr>
        <w:t xml:space="preserve">о годовой бухгалтерской отчетности </w:t>
      </w:r>
    </w:p>
    <w:p w:rsidR="00C67CAC" w:rsidRPr="00032504" w:rsidRDefault="00C67CAC" w:rsidP="00C67CAC">
      <w:pPr>
        <w:autoSpaceDE w:val="0"/>
        <w:autoSpaceDN w:val="0"/>
        <w:adjustRightInd w:val="0"/>
        <w:spacing w:after="0" w:line="240" w:lineRule="auto"/>
        <w:jc w:val="center"/>
        <w:outlineLvl w:val="3"/>
        <w:rPr>
          <w:rFonts w:ascii="Times New Roman" w:hAnsi="Times New Roman"/>
          <w:b/>
          <w:sz w:val="28"/>
          <w:szCs w:val="28"/>
        </w:rPr>
      </w:pPr>
      <w:r w:rsidRPr="00032504">
        <w:rPr>
          <w:rFonts w:ascii="Times New Roman" w:hAnsi="Times New Roman"/>
          <w:b/>
          <w:sz w:val="28"/>
          <w:szCs w:val="28"/>
        </w:rPr>
        <w:t>акционерного общества «</w:t>
      </w:r>
      <w:r w:rsidRPr="00032504">
        <w:rPr>
          <w:rFonts w:ascii="Times New Roman" w:hAnsi="Times New Roman"/>
          <w:b/>
          <w:sz w:val="28"/>
          <w:szCs w:val="28"/>
          <w:lang w:val="en-US"/>
        </w:rPr>
        <w:t>YYY</w:t>
      </w:r>
      <w:r w:rsidRPr="00032504">
        <w:rPr>
          <w:rFonts w:ascii="Times New Roman" w:hAnsi="Times New Roman"/>
          <w:b/>
          <w:sz w:val="28"/>
          <w:szCs w:val="28"/>
        </w:rPr>
        <w:t xml:space="preserve">» </w:t>
      </w:r>
    </w:p>
    <w:p w:rsidR="00C67CAC" w:rsidRPr="00032504" w:rsidRDefault="00C67CAC" w:rsidP="00C67CAC">
      <w:pPr>
        <w:autoSpaceDE w:val="0"/>
        <w:autoSpaceDN w:val="0"/>
        <w:adjustRightInd w:val="0"/>
        <w:spacing w:after="0" w:line="240" w:lineRule="auto"/>
        <w:jc w:val="center"/>
        <w:outlineLvl w:val="3"/>
        <w:rPr>
          <w:rFonts w:ascii="Times New Roman" w:hAnsi="Times New Roman"/>
          <w:b/>
          <w:sz w:val="28"/>
          <w:szCs w:val="28"/>
        </w:rPr>
      </w:pPr>
      <w:r w:rsidRPr="00032504">
        <w:rPr>
          <w:rFonts w:ascii="Times New Roman" w:hAnsi="Times New Roman"/>
          <w:b/>
          <w:sz w:val="28"/>
          <w:szCs w:val="28"/>
        </w:rPr>
        <w:t>за 2015 год</w:t>
      </w:r>
    </w:p>
    <w:p w:rsidR="00C67CAC" w:rsidRPr="00032504" w:rsidRDefault="00C67CAC" w:rsidP="00C67CAC">
      <w:pPr>
        <w:autoSpaceDE w:val="0"/>
        <w:autoSpaceDN w:val="0"/>
        <w:adjustRightInd w:val="0"/>
        <w:spacing w:after="0" w:line="240" w:lineRule="auto"/>
        <w:jc w:val="center"/>
        <w:outlineLvl w:val="3"/>
        <w:rPr>
          <w:rFonts w:ascii="Times New Roman" w:hAnsi="Times New Roman"/>
          <w:sz w:val="28"/>
          <w:szCs w:val="28"/>
        </w:rPr>
      </w:pPr>
    </w:p>
    <w:p w:rsidR="00C67CAC" w:rsidRPr="00032504" w:rsidRDefault="00C67CAC" w:rsidP="00C67CAC">
      <w:pPr>
        <w:autoSpaceDE w:val="0"/>
        <w:autoSpaceDN w:val="0"/>
        <w:adjustRightInd w:val="0"/>
        <w:spacing w:after="0" w:line="240" w:lineRule="auto"/>
        <w:jc w:val="center"/>
        <w:outlineLvl w:val="3"/>
        <w:rPr>
          <w:rFonts w:ascii="Times New Roman" w:hAnsi="Times New Roman"/>
          <w:sz w:val="28"/>
          <w:szCs w:val="28"/>
        </w:rPr>
      </w:pPr>
    </w:p>
    <w:p w:rsidR="00C67CAC" w:rsidRPr="00032504" w:rsidRDefault="00C67CAC" w:rsidP="00C67CAC">
      <w:pPr>
        <w:autoSpaceDE w:val="0"/>
        <w:autoSpaceDN w:val="0"/>
        <w:adjustRightInd w:val="0"/>
        <w:spacing w:after="0" w:line="240" w:lineRule="auto"/>
        <w:jc w:val="right"/>
        <w:outlineLvl w:val="3"/>
        <w:rPr>
          <w:rFonts w:ascii="Times New Roman" w:hAnsi="Times New Roman"/>
          <w:sz w:val="28"/>
          <w:szCs w:val="28"/>
        </w:rPr>
      </w:pPr>
      <w:r w:rsidRPr="00032504">
        <w:rPr>
          <w:rFonts w:ascii="Times New Roman" w:hAnsi="Times New Roman"/>
          <w:sz w:val="28"/>
          <w:szCs w:val="28"/>
        </w:rPr>
        <w:t>Акционерам акционерного общества «YYY»</w:t>
      </w:r>
    </w:p>
    <w:p w:rsidR="00C67CAC" w:rsidRPr="00032504" w:rsidRDefault="00C67CAC" w:rsidP="00C67CAC">
      <w:pPr>
        <w:keepNext/>
        <w:spacing w:after="0" w:line="240" w:lineRule="auto"/>
        <w:ind w:firstLine="720"/>
        <w:jc w:val="both"/>
        <w:rPr>
          <w:rFonts w:ascii="Times New Roman" w:eastAsia="Times New Roman" w:hAnsi="Times New Roman"/>
          <w:sz w:val="28"/>
          <w:szCs w:val="28"/>
        </w:rPr>
      </w:pPr>
    </w:p>
    <w:p w:rsidR="00C67CAC" w:rsidRPr="00032504" w:rsidRDefault="00C67CAC" w:rsidP="00C67CAC">
      <w:pPr>
        <w:keepNext/>
        <w:spacing w:after="0" w:line="240" w:lineRule="auto"/>
        <w:ind w:firstLine="720"/>
        <w:jc w:val="both"/>
        <w:rPr>
          <w:rFonts w:ascii="Times New Roman" w:eastAsia="Times New Roman" w:hAnsi="Times New Roman"/>
          <w:sz w:val="28"/>
          <w:szCs w:val="28"/>
        </w:rPr>
      </w:pPr>
      <w:proofErr w:type="spellStart"/>
      <w:r w:rsidRPr="00032504">
        <w:rPr>
          <w:rFonts w:ascii="Times New Roman" w:eastAsia="Times New Roman" w:hAnsi="Times New Roman"/>
          <w:sz w:val="28"/>
          <w:szCs w:val="28"/>
        </w:rPr>
        <w:t>Аудируемое</w:t>
      </w:r>
      <w:proofErr w:type="spellEnd"/>
      <w:r w:rsidRPr="00032504">
        <w:rPr>
          <w:rFonts w:ascii="Times New Roman" w:eastAsia="Times New Roman" w:hAnsi="Times New Roman"/>
          <w:sz w:val="28"/>
          <w:szCs w:val="28"/>
        </w:rPr>
        <w:t xml:space="preserve"> лицо: </w:t>
      </w:r>
    </w:p>
    <w:p w:rsidR="00C67CAC" w:rsidRPr="00032504" w:rsidRDefault="00C67CAC" w:rsidP="00C67CAC">
      <w:pPr>
        <w:keepNext/>
        <w:spacing w:after="0" w:line="240" w:lineRule="auto"/>
        <w:ind w:left="1440"/>
        <w:jc w:val="both"/>
        <w:rPr>
          <w:rFonts w:ascii="Times New Roman" w:eastAsia="Times New Roman" w:hAnsi="Times New Roman"/>
          <w:sz w:val="28"/>
          <w:szCs w:val="28"/>
        </w:rPr>
      </w:pPr>
      <w:r w:rsidRPr="00032504">
        <w:rPr>
          <w:rFonts w:ascii="Times New Roman" w:eastAsia="Times New Roman" w:hAnsi="Times New Roman"/>
          <w:sz w:val="28"/>
          <w:szCs w:val="28"/>
        </w:rPr>
        <w:t xml:space="preserve">акционерное общество «YYY», </w:t>
      </w:r>
    </w:p>
    <w:p w:rsidR="00C67CAC" w:rsidRPr="00032504" w:rsidRDefault="00C67CAC" w:rsidP="00C67CAC">
      <w:pPr>
        <w:keepNext/>
        <w:spacing w:after="0" w:line="240" w:lineRule="auto"/>
        <w:ind w:left="1440"/>
        <w:jc w:val="both"/>
        <w:rPr>
          <w:rFonts w:ascii="Times New Roman" w:eastAsia="Times New Roman" w:hAnsi="Times New Roman"/>
          <w:bCs/>
          <w:iCs/>
          <w:sz w:val="28"/>
          <w:szCs w:val="28"/>
        </w:rPr>
      </w:pPr>
      <w:r w:rsidRPr="00032504">
        <w:rPr>
          <w:rFonts w:ascii="Times New Roman" w:eastAsia="Times New Roman" w:hAnsi="Times New Roman"/>
          <w:bCs/>
          <w:iCs/>
          <w:sz w:val="28"/>
          <w:szCs w:val="28"/>
        </w:rPr>
        <w:t xml:space="preserve">ОГРН 8800000000000, </w:t>
      </w:r>
    </w:p>
    <w:p w:rsidR="00C67CAC" w:rsidRPr="00032504" w:rsidRDefault="00C67CAC" w:rsidP="00C67CAC">
      <w:pPr>
        <w:keepNext/>
        <w:spacing w:after="0" w:line="240" w:lineRule="auto"/>
        <w:ind w:left="1440"/>
        <w:jc w:val="both"/>
        <w:rPr>
          <w:rFonts w:ascii="Times New Roman" w:eastAsia="Times New Roman" w:hAnsi="Times New Roman"/>
          <w:sz w:val="28"/>
          <w:szCs w:val="28"/>
        </w:rPr>
      </w:pPr>
      <w:r w:rsidRPr="00032504">
        <w:rPr>
          <w:rFonts w:ascii="Times New Roman" w:eastAsia="Times New Roman" w:hAnsi="Times New Roman"/>
          <w:bCs/>
          <w:iCs/>
          <w:sz w:val="28"/>
          <w:szCs w:val="28"/>
        </w:rPr>
        <w:t>115621</w:t>
      </w:r>
      <w:r w:rsidRPr="00032504">
        <w:rPr>
          <w:rFonts w:ascii="Times New Roman" w:eastAsia="Times New Roman" w:hAnsi="Times New Roman"/>
          <w:sz w:val="28"/>
          <w:szCs w:val="28"/>
        </w:rPr>
        <w:t>, Москва, улица Профсоюзная, дом 220.</w:t>
      </w:r>
    </w:p>
    <w:p w:rsidR="00C67CAC" w:rsidRPr="00032504" w:rsidRDefault="00C67CAC" w:rsidP="00C67CAC">
      <w:pPr>
        <w:spacing w:after="0" w:line="240" w:lineRule="auto"/>
        <w:ind w:firstLine="720"/>
        <w:jc w:val="both"/>
        <w:rPr>
          <w:rFonts w:ascii="Times New Roman" w:eastAsia="Times New Roman" w:hAnsi="Times New Roman"/>
          <w:sz w:val="28"/>
          <w:szCs w:val="28"/>
        </w:rPr>
      </w:pPr>
      <w:r w:rsidRPr="00032504">
        <w:rPr>
          <w:rFonts w:ascii="Times New Roman" w:eastAsia="Times New Roman" w:hAnsi="Times New Roman"/>
          <w:sz w:val="28"/>
          <w:szCs w:val="28"/>
        </w:rPr>
        <w:t xml:space="preserve">Аудиторская организация: </w:t>
      </w:r>
    </w:p>
    <w:p w:rsidR="00C67CAC" w:rsidRPr="00032504" w:rsidRDefault="00C67CAC" w:rsidP="00C67CAC">
      <w:pPr>
        <w:spacing w:after="0" w:line="240" w:lineRule="auto"/>
        <w:ind w:left="1440"/>
        <w:jc w:val="both"/>
        <w:rPr>
          <w:rFonts w:ascii="Times New Roman" w:eastAsia="Times New Roman" w:hAnsi="Times New Roman"/>
          <w:sz w:val="28"/>
          <w:szCs w:val="28"/>
        </w:rPr>
      </w:pPr>
      <w:r w:rsidRPr="00032504">
        <w:rPr>
          <w:rFonts w:ascii="Times New Roman" w:eastAsia="Times New Roman" w:hAnsi="Times New Roman"/>
          <w:sz w:val="28"/>
          <w:szCs w:val="28"/>
        </w:rPr>
        <w:t>акционерное общество «</w:t>
      </w:r>
      <w:r w:rsidRPr="00032504">
        <w:rPr>
          <w:rFonts w:ascii="Times New Roman" w:eastAsia="Times New Roman" w:hAnsi="Times New Roman"/>
          <w:sz w:val="28"/>
          <w:szCs w:val="28"/>
          <w:lang w:val="en-US"/>
        </w:rPr>
        <w:t>ZZZ</w:t>
      </w:r>
      <w:r w:rsidRPr="00032504">
        <w:rPr>
          <w:rFonts w:ascii="Times New Roman" w:eastAsia="Times New Roman" w:hAnsi="Times New Roman"/>
          <w:sz w:val="28"/>
          <w:szCs w:val="28"/>
        </w:rPr>
        <w:t xml:space="preserve">», </w:t>
      </w:r>
    </w:p>
    <w:p w:rsidR="00C67CAC" w:rsidRPr="00032504" w:rsidRDefault="00C67CAC" w:rsidP="00C67CAC">
      <w:pPr>
        <w:spacing w:after="0" w:line="240" w:lineRule="auto"/>
        <w:ind w:left="1440"/>
        <w:jc w:val="both"/>
        <w:rPr>
          <w:rFonts w:ascii="Times New Roman" w:eastAsia="Times New Roman" w:hAnsi="Times New Roman"/>
          <w:sz w:val="28"/>
          <w:szCs w:val="28"/>
        </w:rPr>
      </w:pPr>
      <w:r w:rsidRPr="00032504">
        <w:rPr>
          <w:rFonts w:ascii="Times New Roman" w:eastAsia="Times New Roman" w:hAnsi="Times New Roman"/>
          <w:bCs/>
          <w:iCs/>
          <w:sz w:val="28"/>
          <w:szCs w:val="28"/>
        </w:rPr>
        <w:t>ОГРН 9900000000000,</w:t>
      </w:r>
      <w:r w:rsidRPr="00032504">
        <w:rPr>
          <w:rFonts w:ascii="Times New Roman" w:eastAsia="Times New Roman" w:hAnsi="Times New Roman"/>
          <w:sz w:val="28"/>
          <w:szCs w:val="28"/>
        </w:rPr>
        <w:t xml:space="preserve"> </w:t>
      </w:r>
    </w:p>
    <w:p w:rsidR="00C67CAC" w:rsidRPr="00032504" w:rsidRDefault="00C67CAC" w:rsidP="00C67CAC">
      <w:pPr>
        <w:spacing w:after="0" w:line="240" w:lineRule="auto"/>
        <w:ind w:left="1440"/>
        <w:jc w:val="both"/>
        <w:rPr>
          <w:rFonts w:ascii="Times New Roman" w:eastAsia="Times New Roman" w:hAnsi="Times New Roman"/>
          <w:sz w:val="28"/>
          <w:szCs w:val="28"/>
        </w:rPr>
      </w:pPr>
      <w:r w:rsidRPr="00032504">
        <w:rPr>
          <w:rFonts w:ascii="Times New Roman" w:eastAsia="Times New Roman" w:hAnsi="Times New Roman"/>
          <w:sz w:val="28"/>
          <w:szCs w:val="28"/>
        </w:rPr>
        <w:t xml:space="preserve">111421, Москва, улица Королева, дом 101, </w:t>
      </w:r>
    </w:p>
    <w:p w:rsidR="00C67CAC" w:rsidRPr="00032504" w:rsidRDefault="00C67CAC" w:rsidP="00C67CAC">
      <w:pPr>
        <w:spacing w:after="0" w:line="240" w:lineRule="auto"/>
        <w:ind w:left="1440"/>
        <w:jc w:val="both"/>
        <w:rPr>
          <w:rFonts w:ascii="Times New Roman" w:eastAsia="Times New Roman" w:hAnsi="Times New Roman"/>
          <w:sz w:val="28"/>
          <w:szCs w:val="28"/>
        </w:rPr>
      </w:pPr>
      <w:r w:rsidRPr="00032504">
        <w:rPr>
          <w:rFonts w:ascii="Times New Roman" w:eastAsia="Times New Roman" w:hAnsi="Times New Roman"/>
          <w:sz w:val="28"/>
          <w:szCs w:val="28"/>
        </w:rPr>
        <w:t xml:space="preserve">член саморегулируемой организации аудиторов «ААА», </w:t>
      </w:r>
    </w:p>
    <w:p w:rsidR="00C67CAC" w:rsidRPr="00032504" w:rsidRDefault="00C67CAC" w:rsidP="00C67CAC">
      <w:pPr>
        <w:spacing w:after="0" w:line="240" w:lineRule="auto"/>
        <w:ind w:left="1440"/>
        <w:jc w:val="both"/>
        <w:rPr>
          <w:rFonts w:ascii="Times New Roman" w:eastAsia="Times New Roman" w:hAnsi="Times New Roman"/>
          <w:sz w:val="28"/>
          <w:szCs w:val="28"/>
        </w:rPr>
      </w:pPr>
      <w:r w:rsidRPr="00032504">
        <w:rPr>
          <w:rFonts w:ascii="Times New Roman" w:eastAsia="Times New Roman" w:hAnsi="Times New Roman"/>
          <w:sz w:val="28"/>
          <w:szCs w:val="28"/>
        </w:rPr>
        <w:t>ОРНЗ 01234567890.</w:t>
      </w:r>
    </w:p>
    <w:p w:rsidR="00C67CAC" w:rsidRPr="00032504" w:rsidRDefault="00C67CAC" w:rsidP="00C67CAC">
      <w:pPr>
        <w:autoSpaceDE w:val="0"/>
        <w:autoSpaceDN w:val="0"/>
        <w:adjustRightInd w:val="0"/>
        <w:spacing w:after="0" w:line="240" w:lineRule="auto"/>
        <w:ind w:firstLine="720"/>
        <w:jc w:val="both"/>
        <w:outlineLvl w:val="3"/>
        <w:rPr>
          <w:rFonts w:ascii="Times New Roman" w:hAnsi="Times New Roman"/>
          <w:sz w:val="28"/>
          <w:szCs w:val="28"/>
        </w:rPr>
      </w:pPr>
    </w:p>
    <w:p w:rsidR="00C67CAC" w:rsidRPr="00032504" w:rsidRDefault="00C67CAC" w:rsidP="00C67CAC">
      <w:pPr>
        <w:autoSpaceDE w:val="0"/>
        <w:autoSpaceDN w:val="0"/>
        <w:adjustRightInd w:val="0"/>
        <w:spacing w:after="0" w:line="240" w:lineRule="auto"/>
        <w:ind w:firstLine="709"/>
        <w:jc w:val="both"/>
        <w:outlineLvl w:val="3"/>
        <w:rPr>
          <w:rFonts w:ascii="Times New Roman" w:hAnsi="Times New Roman"/>
          <w:sz w:val="28"/>
          <w:szCs w:val="28"/>
        </w:rPr>
      </w:pPr>
      <w:r w:rsidRPr="00032504">
        <w:rPr>
          <w:rFonts w:ascii="Times New Roman" w:hAnsi="Times New Roman"/>
          <w:sz w:val="28"/>
          <w:szCs w:val="28"/>
        </w:rPr>
        <w:t xml:space="preserve">Мы провели аудит прилагаемой годовой бухгалтерской отчетности акционерного общества «YYY», состоящей из бухгалтерского баланса по </w:t>
      </w:r>
      <w:r w:rsidRPr="00032504">
        <w:rPr>
          <w:rFonts w:ascii="Times New Roman" w:hAnsi="Times New Roman"/>
          <w:sz w:val="28"/>
          <w:szCs w:val="28"/>
        </w:rPr>
        <w:lastRenderedPageBreak/>
        <w:t>состоянию на 31 декабря 2015 года, отчета о финансовых результатах,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2015 год, пояснений к бухгалтерскому балансу и отчету о финансовых результатах.</w:t>
      </w:r>
    </w:p>
    <w:p w:rsidR="00C67CAC" w:rsidRPr="00032504" w:rsidRDefault="00C67CAC" w:rsidP="00C67CAC">
      <w:pPr>
        <w:autoSpaceDE w:val="0"/>
        <w:autoSpaceDN w:val="0"/>
        <w:adjustRightInd w:val="0"/>
        <w:spacing w:after="0" w:line="240" w:lineRule="auto"/>
        <w:ind w:firstLine="540"/>
        <w:jc w:val="both"/>
        <w:outlineLvl w:val="3"/>
        <w:rPr>
          <w:rFonts w:ascii="Times New Roman" w:hAnsi="Times New Roman"/>
          <w:sz w:val="28"/>
          <w:szCs w:val="28"/>
        </w:rPr>
      </w:pPr>
    </w:p>
    <w:p w:rsidR="00C67CAC" w:rsidRPr="00032504" w:rsidRDefault="00C67CAC" w:rsidP="00C67CAC">
      <w:pPr>
        <w:autoSpaceDE w:val="0"/>
        <w:autoSpaceDN w:val="0"/>
        <w:adjustRightInd w:val="0"/>
        <w:spacing w:after="0" w:line="240" w:lineRule="auto"/>
        <w:jc w:val="center"/>
        <w:outlineLvl w:val="4"/>
        <w:rPr>
          <w:rFonts w:ascii="Times New Roman" w:hAnsi="Times New Roman"/>
          <w:b/>
          <w:sz w:val="28"/>
          <w:szCs w:val="28"/>
        </w:rPr>
      </w:pPr>
      <w:r w:rsidRPr="00032504">
        <w:rPr>
          <w:rFonts w:ascii="Times New Roman" w:hAnsi="Times New Roman"/>
          <w:b/>
          <w:sz w:val="28"/>
          <w:szCs w:val="28"/>
        </w:rPr>
        <w:t xml:space="preserve">Ответственность </w:t>
      </w:r>
      <w:proofErr w:type="spellStart"/>
      <w:r w:rsidRPr="00032504">
        <w:rPr>
          <w:rFonts w:ascii="Times New Roman" w:hAnsi="Times New Roman"/>
          <w:b/>
          <w:sz w:val="28"/>
          <w:szCs w:val="28"/>
        </w:rPr>
        <w:t>аудируемого</w:t>
      </w:r>
      <w:proofErr w:type="spellEnd"/>
      <w:r w:rsidRPr="00032504">
        <w:rPr>
          <w:rFonts w:ascii="Times New Roman" w:hAnsi="Times New Roman"/>
          <w:b/>
          <w:sz w:val="28"/>
          <w:szCs w:val="28"/>
        </w:rPr>
        <w:t xml:space="preserve"> лица</w:t>
      </w:r>
    </w:p>
    <w:p w:rsidR="00C67CAC" w:rsidRPr="00032504" w:rsidRDefault="00C67CAC" w:rsidP="00C67CAC">
      <w:pPr>
        <w:autoSpaceDE w:val="0"/>
        <w:autoSpaceDN w:val="0"/>
        <w:adjustRightInd w:val="0"/>
        <w:spacing w:after="0" w:line="240" w:lineRule="auto"/>
        <w:jc w:val="center"/>
        <w:outlineLvl w:val="4"/>
        <w:rPr>
          <w:rFonts w:ascii="Times New Roman" w:hAnsi="Times New Roman"/>
          <w:b/>
          <w:sz w:val="28"/>
          <w:szCs w:val="28"/>
        </w:rPr>
      </w:pPr>
      <w:r w:rsidRPr="00032504">
        <w:rPr>
          <w:rFonts w:ascii="Times New Roman" w:hAnsi="Times New Roman"/>
          <w:b/>
          <w:sz w:val="28"/>
          <w:szCs w:val="28"/>
        </w:rPr>
        <w:t>за годовую бухгалтерскую отчетность</w:t>
      </w:r>
    </w:p>
    <w:p w:rsidR="00C67CAC" w:rsidRPr="00032504" w:rsidRDefault="00C67CAC" w:rsidP="00C67CAC">
      <w:pPr>
        <w:autoSpaceDE w:val="0"/>
        <w:autoSpaceDN w:val="0"/>
        <w:adjustRightInd w:val="0"/>
        <w:spacing w:after="0" w:line="240" w:lineRule="auto"/>
        <w:ind w:firstLine="540"/>
        <w:jc w:val="both"/>
        <w:outlineLvl w:val="4"/>
        <w:rPr>
          <w:rFonts w:ascii="Times New Roman" w:hAnsi="Times New Roman"/>
          <w:sz w:val="28"/>
          <w:szCs w:val="28"/>
        </w:rPr>
      </w:pPr>
    </w:p>
    <w:p w:rsidR="00C67CAC" w:rsidRPr="00032504" w:rsidRDefault="00C67CAC" w:rsidP="00C67CAC">
      <w:pPr>
        <w:autoSpaceDE w:val="0"/>
        <w:autoSpaceDN w:val="0"/>
        <w:adjustRightInd w:val="0"/>
        <w:spacing w:after="0" w:line="240" w:lineRule="auto"/>
        <w:ind w:firstLine="709"/>
        <w:jc w:val="both"/>
        <w:outlineLvl w:val="4"/>
        <w:rPr>
          <w:rFonts w:ascii="Times New Roman" w:hAnsi="Times New Roman"/>
          <w:sz w:val="28"/>
          <w:szCs w:val="28"/>
        </w:rPr>
      </w:pPr>
      <w:r w:rsidRPr="00032504">
        <w:rPr>
          <w:rFonts w:ascii="Times New Roman" w:hAnsi="Times New Roman"/>
          <w:sz w:val="28"/>
          <w:szCs w:val="28"/>
        </w:rPr>
        <w:t xml:space="preserve">Руководство </w:t>
      </w:r>
      <w:proofErr w:type="spellStart"/>
      <w:r w:rsidRPr="00032504">
        <w:rPr>
          <w:rFonts w:ascii="Times New Roman" w:hAnsi="Times New Roman"/>
          <w:sz w:val="28"/>
          <w:szCs w:val="28"/>
        </w:rPr>
        <w:t>аудируемого</w:t>
      </w:r>
      <w:proofErr w:type="spellEnd"/>
      <w:r w:rsidRPr="00032504">
        <w:rPr>
          <w:rFonts w:ascii="Times New Roman" w:hAnsi="Times New Roman"/>
          <w:sz w:val="28"/>
          <w:szCs w:val="28"/>
        </w:rPr>
        <w:t xml:space="preserve"> лица несет ответственность за составление и достоверность указанной годовой бухгалтерской отчетности в соответствии с российскими правилами составления бухгалтерской отчетности и за систему внутреннего контроля, необходимую для составления годовой бухгалтерской отчетности, не содержащей существенных искажений вследствие недобросовестных действий или ошибок.</w:t>
      </w:r>
    </w:p>
    <w:p w:rsidR="00C67CAC" w:rsidRPr="00032504" w:rsidRDefault="00C67CAC" w:rsidP="00C67CAC">
      <w:pPr>
        <w:autoSpaceDE w:val="0"/>
        <w:autoSpaceDN w:val="0"/>
        <w:adjustRightInd w:val="0"/>
        <w:spacing w:after="0" w:line="240" w:lineRule="auto"/>
        <w:ind w:firstLine="540"/>
        <w:jc w:val="both"/>
        <w:outlineLvl w:val="4"/>
        <w:rPr>
          <w:rFonts w:ascii="Times New Roman" w:hAnsi="Times New Roman"/>
          <w:sz w:val="28"/>
          <w:szCs w:val="28"/>
        </w:rPr>
      </w:pPr>
    </w:p>
    <w:p w:rsidR="00C67CAC" w:rsidRPr="00032504" w:rsidRDefault="00C67CAC" w:rsidP="00C67CAC">
      <w:pPr>
        <w:autoSpaceDE w:val="0"/>
        <w:autoSpaceDN w:val="0"/>
        <w:adjustRightInd w:val="0"/>
        <w:spacing w:after="0" w:line="240" w:lineRule="auto"/>
        <w:jc w:val="center"/>
        <w:outlineLvl w:val="4"/>
        <w:rPr>
          <w:rFonts w:ascii="Times New Roman" w:hAnsi="Times New Roman"/>
          <w:b/>
          <w:sz w:val="28"/>
          <w:szCs w:val="28"/>
        </w:rPr>
      </w:pPr>
      <w:r w:rsidRPr="00032504">
        <w:rPr>
          <w:rFonts w:ascii="Times New Roman" w:hAnsi="Times New Roman"/>
          <w:b/>
          <w:sz w:val="28"/>
          <w:szCs w:val="28"/>
        </w:rPr>
        <w:t>Ответственность аудитора</w:t>
      </w:r>
    </w:p>
    <w:p w:rsidR="00C67CAC" w:rsidRPr="00032504" w:rsidRDefault="00C67CAC" w:rsidP="00C67CAC">
      <w:pPr>
        <w:autoSpaceDE w:val="0"/>
        <w:autoSpaceDN w:val="0"/>
        <w:adjustRightInd w:val="0"/>
        <w:spacing w:after="0" w:line="240" w:lineRule="auto"/>
        <w:ind w:firstLine="540"/>
        <w:jc w:val="both"/>
        <w:outlineLvl w:val="4"/>
        <w:rPr>
          <w:rFonts w:ascii="Times New Roman" w:hAnsi="Times New Roman"/>
          <w:sz w:val="28"/>
          <w:szCs w:val="28"/>
        </w:rPr>
      </w:pPr>
    </w:p>
    <w:p w:rsidR="00C67CAC" w:rsidRPr="00032504" w:rsidRDefault="00C67CAC" w:rsidP="00C67CAC">
      <w:pPr>
        <w:autoSpaceDE w:val="0"/>
        <w:autoSpaceDN w:val="0"/>
        <w:adjustRightInd w:val="0"/>
        <w:spacing w:after="0" w:line="240" w:lineRule="auto"/>
        <w:ind w:firstLine="709"/>
        <w:jc w:val="both"/>
        <w:outlineLvl w:val="4"/>
        <w:rPr>
          <w:rFonts w:ascii="Times New Roman" w:hAnsi="Times New Roman"/>
          <w:sz w:val="28"/>
          <w:szCs w:val="28"/>
        </w:rPr>
      </w:pPr>
      <w:r w:rsidRPr="00032504">
        <w:rPr>
          <w:rFonts w:ascii="Times New Roman" w:hAnsi="Times New Roman"/>
          <w:sz w:val="28"/>
          <w:szCs w:val="28"/>
        </w:rPr>
        <w:t>Наша ответственность заключается в выражении мнения о достоверности годовой бухгалтерской отчетности на основе проведенного нами аудита. Мы проводили аудит в соответствии с федеральными стандартами аудиторской деятельности. Данные стандарты требуют соблюдения применимых этических норм, а также планирования и проведения аудита таким образом, чтобы получить достаточную уверенность в том, что годовая бухгалтерская отчетность не содержит существенных искажений.</w:t>
      </w:r>
    </w:p>
    <w:p w:rsidR="00C67CAC" w:rsidRPr="00032504" w:rsidRDefault="00C67CAC" w:rsidP="00C67CAC">
      <w:pPr>
        <w:autoSpaceDE w:val="0"/>
        <w:autoSpaceDN w:val="0"/>
        <w:adjustRightInd w:val="0"/>
        <w:spacing w:after="0" w:line="240" w:lineRule="auto"/>
        <w:ind w:firstLine="709"/>
        <w:jc w:val="both"/>
        <w:outlineLvl w:val="4"/>
        <w:rPr>
          <w:rFonts w:ascii="Times New Roman" w:hAnsi="Times New Roman"/>
          <w:sz w:val="28"/>
          <w:szCs w:val="28"/>
        </w:rPr>
      </w:pPr>
      <w:r w:rsidRPr="00032504">
        <w:rPr>
          <w:rFonts w:ascii="Times New Roman" w:hAnsi="Times New Roman"/>
          <w:sz w:val="28"/>
          <w:szCs w:val="28"/>
        </w:rPr>
        <w:t xml:space="preserve">Аудит включал проведение аудиторских процедур, направленных на получение аудиторских доказательств, подтверждающих числовые показатели в годовой бухгалтерской отчетности и раскрытие в ней информации. Выбор аудиторских процедур является предметом нашего суждения, которое основывается на оценке риска существенных искажений, допущенных вследствие недобросовестных действий или ошибок. В процессе оценки данного риска нами рассмотрена система внутреннего контроля, обеспечивающая составление и достоверность годовой бухгалтерской отчетности, с целью выбора соответствующих аудиторских процедур, но не с целью выражения мнения об эффективности системы внутреннего контроля. </w:t>
      </w:r>
    </w:p>
    <w:p w:rsidR="00C67CAC" w:rsidRPr="00032504" w:rsidRDefault="00C67CAC" w:rsidP="00C67CAC">
      <w:pPr>
        <w:autoSpaceDE w:val="0"/>
        <w:autoSpaceDN w:val="0"/>
        <w:adjustRightInd w:val="0"/>
        <w:spacing w:after="0" w:line="240" w:lineRule="auto"/>
        <w:ind w:firstLine="709"/>
        <w:jc w:val="both"/>
        <w:outlineLvl w:val="4"/>
        <w:rPr>
          <w:rFonts w:ascii="Times New Roman" w:hAnsi="Times New Roman"/>
          <w:sz w:val="28"/>
          <w:szCs w:val="28"/>
        </w:rPr>
      </w:pPr>
      <w:r w:rsidRPr="00032504">
        <w:rPr>
          <w:rFonts w:ascii="Times New Roman" w:hAnsi="Times New Roman"/>
          <w:sz w:val="28"/>
          <w:szCs w:val="28"/>
        </w:rPr>
        <w:t xml:space="preserve">Аудит также включал оценку надлежащего характера применяемой учетной политики и обоснованности оценочных показателей, полученных руководством </w:t>
      </w:r>
      <w:proofErr w:type="spellStart"/>
      <w:r w:rsidRPr="00032504">
        <w:rPr>
          <w:rFonts w:ascii="Times New Roman" w:hAnsi="Times New Roman"/>
          <w:sz w:val="28"/>
          <w:szCs w:val="28"/>
        </w:rPr>
        <w:t>аудируемого</w:t>
      </w:r>
      <w:proofErr w:type="spellEnd"/>
      <w:r w:rsidRPr="00032504">
        <w:rPr>
          <w:rFonts w:ascii="Times New Roman" w:hAnsi="Times New Roman"/>
          <w:sz w:val="28"/>
          <w:szCs w:val="28"/>
        </w:rPr>
        <w:t xml:space="preserve"> лица, а также оценку представления годовой бухгалтерской отчетности в целом.</w:t>
      </w:r>
    </w:p>
    <w:p w:rsidR="00C67CAC" w:rsidRPr="00032504" w:rsidRDefault="00C67CAC" w:rsidP="00C67CAC">
      <w:pPr>
        <w:autoSpaceDE w:val="0"/>
        <w:autoSpaceDN w:val="0"/>
        <w:adjustRightInd w:val="0"/>
        <w:spacing w:after="0" w:line="240" w:lineRule="auto"/>
        <w:ind w:firstLine="709"/>
        <w:jc w:val="both"/>
        <w:outlineLvl w:val="4"/>
        <w:rPr>
          <w:rFonts w:ascii="Times New Roman" w:hAnsi="Times New Roman"/>
          <w:sz w:val="28"/>
          <w:szCs w:val="28"/>
        </w:rPr>
      </w:pPr>
      <w:r w:rsidRPr="00032504">
        <w:rPr>
          <w:rFonts w:ascii="Times New Roman" w:hAnsi="Times New Roman"/>
          <w:sz w:val="28"/>
          <w:szCs w:val="28"/>
        </w:rPr>
        <w:lastRenderedPageBreak/>
        <w:t>Мы полагаем, что полученные в ходе аудита доказательства представляют достаточные основания для выражения мнения с оговоркой о достоверности годовой бухгалтерской отчетности.</w:t>
      </w:r>
    </w:p>
    <w:p w:rsidR="00C67CAC" w:rsidRPr="00032504" w:rsidRDefault="00C67CAC" w:rsidP="00C67CAC">
      <w:pPr>
        <w:autoSpaceDE w:val="0"/>
        <w:autoSpaceDN w:val="0"/>
        <w:adjustRightInd w:val="0"/>
        <w:spacing w:after="0" w:line="240" w:lineRule="auto"/>
        <w:ind w:firstLine="540"/>
        <w:jc w:val="both"/>
        <w:outlineLvl w:val="4"/>
        <w:rPr>
          <w:rFonts w:ascii="Times New Roman" w:hAnsi="Times New Roman"/>
          <w:sz w:val="28"/>
          <w:szCs w:val="28"/>
        </w:rPr>
      </w:pPr>
    </w:p>
    <w:p w:rsidR="00C67CAC" w:rsidRPr="00032504" w:rsidRDefault="00C67CAC" w:rsidP="00C67CAC">
      <w:pPr>
        <w:autoSpaceDE w:val="0"/>
        <w:autoSpaceDN w:val="0"/>
        <w:adjustRightInd w:val="0"/>
        <w:spacing w:after="0" w:line="240" w:lineRule="auto"/>
        <w:jc w:val="center"/>
        <w:outlineLvl w:val="4"/>
        <w:rPr>
          <w:rFonts w:ascii="Times New Roman" w:hAnsi="Times New Roman"/>
          <w:b/>
          <w:sz w:val="28"/>
          <w:szCs w:val="28"/>
        </w:rPr>
      </w:pPr>
      <w:r w:rsidRPr="00032504">
        <w:rPr>
          <w:rFonts w:ascii="Times New Roman" w:hAnsi="Times New Roman"/>
          <w:b/>
          <w:sz w:val="28"/>
          <w:szCs w:val="28"/>
        </w:rPr>
        <w:t>Основание для выражения мнения с оговоркой</w:t>
      </w:r>
    </w:p>
    <w:p w:rsidR="00C67CAC" w:rsidRPr="00032504" w:rsidRDefault="00C67CAC" w:rsidP="00C67CAC">
      <w:pPr>
        <w:autoSpaceDE w:val="0"/>
        <w:autoSpaceDN w:val="0"/>
        <w:adjustRightInd w:val="0"/>
        <w:spacing w:after="0" w:line="240" w:lineRule="auto"/>
        <w:ind w:firstLine="540"/>
        <w:jc w:val="both"/>
        <w:outlineLvl w:val="4"/>
        <w:rPr>
          <w:rFonts w:ascii="Times New Roman" w:hAnsi="Times New Roman"/>
          <w:sz w:val="28"/>
          <w:szCs w:val="28"/>
        </w:rPr>
      </w:pPr>
    </w:p>
    <w:p w:rsidR="00C67CAC" w:rsidRPr="00032504" w:rsidRDefault="00C67CAC" w:rsidP="00C67CAC">
      <w:pPr>
        <w:autoSpaceDE w:val="0"/>
        <w:autoSpaceDN w:val="0"/>
        <w:adjustRightInd w:val="0"/>
        <w:spacing w:after="0" w:line="240" w:lineRule="auto"/>
        <w:ind w:firstLine="709"/>
        <w:jc w:val="both"/>
        <w:outlineLvl w:val="4"/>
        <w:rPr>
          <w:rFonts w:ascii="Times New Roman" w:hAnsi="Times New Roman"/>
          <w:sz w:val="28"/>
          <w:szCs w:val="28"/>
        </w:rPr>
      </w:pPr>
      <w:r w:rsidRPr="00032504">
        <w:rPr>
          <w:rFonts w:ascii="Times New Roman" w:hAnsi="Times New Roman"/>
          <w:sz w:val="28"/>
          <w:szCs w:val="28"/>
        </w:rPr>
        <w:t>Данные бухгалтерского учета дебиторской задолженности были частично утрачены во время пожара, произошедшего в административном здании</w:t>
      </w:r>
      <w:r w:rsidRPr="00032504">
        <w:t xml:space="preserve"> </w:t>
      </w:r>
      <w:r w:rsidRPr="00032504">
        <w:rPr>
          <w:rFonts w:ascii="Times New Roman" w:hAnsi="Times New Roman"/>
          <w:sz w:val="28"/>
          <w:szCs w:val="28"/>
        </w:rPr>
        <w:t>акционерного общества «YYY»[число, месяц, год]. Мы не имели возможности получить достаточные надлежащие аудиторские доказательства в отношении дебиторской задолженности, отраженной по статье «Дебиторская задолженность» бухгалтерского баланса по состоянию на 31 декабря 2015 года, в размере ХХХ тыс. рублей, путем применения альтернативных аудиторских процедур. Как следствие, у нас отсутствует возможность определить, необходимы ли какие-либо корректировки указанного и связанных с ним показателей.</w:t>
      </w:r>
    </w:p>
    <w:p w:rsidR="00C67CAC" w:rsidRPr="00032504" w:rsidRDefault="00C67CAC" w:rsidP="00C67CAC">
      <w:pPr>
        <w:autoSpaceDE w:val="0"/>
        <w:autoSpaceDN w:val="0"/>
        <w:adjustRightInd w:val="0"/>
        <w:spacing w:after="0" w:line="240" w:lineRule="auto"/>
        <w:ind w:firstLine="540"/>
        <w:jc w:val="both"/>
        <w:outlineLvl w:val="4"/>
        <w:rPr>
          <w:rFonts w:ascii="Times New Roman" w:hAnsi="Times New Roman"/>
          <w:sz w:val="28"/>
          <w:szCs w:val="28"/>
        </w:rPr>
      </w:pPr>
    </w:p>
    <w:p w:rsidR="00C67CAC" w:rsidRPr="00032504" w:rsidRDefault="00C67CAC" w:rsidP="00C67CAC">
      <w:pPr>
        <w:autoSpaceDE w:val="0"/>
        <w:autoSpaceDN w:val="0"/>
        <w:adjustRightInd w:val="0"/>
        <w:spacing w:after="0" w:line="240" w:lineRule="auto"/>
        <w:jc w:val="center"/>
        <w:outlineLvl w:val="4"/>
        <w:rPr>
          <w:rFonts w:ascii="Times New Roman" w:hAnsi="Times New Roman"/>
          <w:b/>
          <w:sz w:val="28"/>
          <w:szCs w:val="28"/>
        </w:rPr>
      </w:pPr>
      <w:r w:rsidRPr="00032504">
        <w:rPr>
          <w:rFonts w:ascii="Times New Roman" w:hAnsi="Times New Roman"/>
          <w:b/>
          <w:sz w:val="28"/>
          <w:szCs w:val="28"/>
        </w:rPr>
        <w:t>Мнение с оговоркой</w:t>
      </w:r>
    </w:p>
    <w:p w:rsidR="00C67CAC" w:rsidRPr="00032504" w:rsidRDefault="00C67CAC" w:rsidP="00C67CAC">
      <w:pPr>
        <w:autoSpaceDE w:val="0"/>
        <w:autoSpaceDN w:val="0"/>
        <w:adjustRightInd w:val="0"/>
        <w:spacing w:after="0" w:line="240" w:lineRule="auto"/>
        <w:jc w:val="center"/>
        <w:outlineLvl w:val="4"/>
        <w:rPr>
          <w:rFonts w:ascii="Times New Roman" w:hAnsi="Times New Roman"/>
          <w:sz w:val="28"/>
          <w:szCs w:val="28"/>
        </w:rPr>
      </w:pPr>
    </w:p>
    <w:p w:rsidR="00C67CAC" w:rsidRPr="00032504" w:rsidRDefault="00C67CAC" w:rsidP="00C67CAC">
      <w:pPr>
        <w:autoSpaceDE w:val="0"/>
        <w:autoSpaceDN w:val="0"/>
        <w:adjustRightInd w:val="0"/>
        <w:spacing w:after="0" w:line="240" w:lineRule="auto"/>
        <w:ind w:firstLine="709"/>
        <w:jc w:val="both"/>
        <w:outlineLvl w:val="4"/>
        <w:rPr>
          <w:rFonts w:ascii="Times New Roman" w:hAnsi="Times New Roman"/>
          <w:sz w:val="28"/>
          <w:szCs w:val="28"/>
        </w:rPr>
      </w:pPr>
      <w:r w:rsidRPr="00032504">
        <w:rPr>
          <w:rFonts w:ascii="Times New Roman" w:hAnsi="Times New Roman"/>
          <w:sz w:val="28"/>
          <w:szCs w:val="28"/>
        </w:rPr>
        <w:t>По нашему мнению, за исключением возможного влияния на годовую бухгалтерскую отчетность обстоятельств, изложенных в части, содержащей основание для выражения мнения с оговоркой, годовая бухгалтерская отчетность отражает достоверно во всех существенных отношениях финансовое положение акционерного общества «YYY» по состоянию на 31 декабря 2015 года, финансовые результаты его деятельности и движение денежных средств за 2015 год в соответствии с российскими правилами составления бухгалтерской отчетности.</w:t>
      </w:r>
    </w:p>
    <w:p w:rsidR="00C67CAC" w:rsidRPr="00032504" w:rsidRDefault="00C67CAC" w:rsidP="00C67CAC">
      <w:pPr>
        <w:autoSpaceDE w:val="0"/>
        <w:autoSpaceDN w:val="0"/>
        <w:adjustRightInd w:val="0"/>
        <w:spacing w:after="0" w:line="240" w:lineRule="auto"/>
        <w:ind w:firstLine="540"/>
        <w:jc w:val="both"/>
        <w:outlineLvl w:val="4"/>
        <w:rPr>
          <w:rFonts w:ascii="Times New Roman" w:hAnsi="Times New Roman"/>
          <w:sz w:val="28"/>
          <w:szCs w:val="28"/>
        </w:rPr>
      </w:pPr>
    </w:p>
    <w:p w:rsidR="00C67CAC" w:rsidRPr="00032504" w:rsidRDefault="00C67CAC" w:rsidP="00C67CAC">
      <w:pPr>
        <w:autoSpaceDE w:val="0"/>
        <w:autoSpaceDN w:val="0"/>
        <w:adjustRightInd w:val="0"/>
        <w:spacing w:after="0" w:line="240" w:lineRule="auto"/>
        <w:ind w:firstLine="540"/>
        <w:jc w:val="both"/>
        <w:outlineLvl w:val="4"/>
        <w:rPr>
          <w:rFonts w:ascii="Times New Roman" w:hAnsi="Times New Roman"/>
          <w:sz w:val="28"/>
          <w:szCs w:val="28"/>
        </w:rPr>
      </w:pPr>
    </w:p>
    <w:p w:rsidR="00C67CAC" w:rsidRPr="00032504" w:rsidRDefault="00C67CAC" w:rsidP="00C67CAC">
      <w:pPr>
        <w:autoSpaceDE w:val="0"/>
        <w:autoSpaceDN w:val="0"/>
        <w:adjustRightInd w:val="0"/>
        <w:spacing w:after="0" w:line="240" w:lineRule="auto"/>
        <w:rPr>
          <w:rFonts w:ascii="Times New Roman" w:eastAsia="Times New Roman" w:hAnsi="Times New Roman"/>
          <w:sz w:val="28"/>
          <w:szCs w:val="28"/>
          <w:lang w:eastAsia="ru-RU"/>
        </w:rPr>
      </w:pPr>
      <w:r w:rsidRPr="00032504">
        <w:rPr>
          <w:rFonts w:ascii="Times New Roman" w:eastAsia="Times New Roman" w:hAnsi="Times New Roman"/>
          <w:sz w:val="28"/>
          <w:szCs w:val="28"/>
          <w:lang w:eastAsia="ru-RU"/>
        </w:rPr>
        <w:t>Руководитель, аудиторская                      [подпись]            Инициалы, фамилия</w:t>
      </w:r>
    </w:p>
    <w:p w:rsidR="00C67CAC" w:rsidRPr="00032504" w:rsidRDefault="00C67CAC" w:rsidP="00C67CAC">
      <w:pPr>
        <w:autoSpaceDE w:val="0"/>
        <w:autoSpaceDN w:val="0"/>
        <w:adjustRightInd w:val="0"/>
        <w:spacing w:after="0" w:line="240" w:lineRule="auto"/>
        <w:rPr>
          <w:rFonts w:ascii="Times New Roman" w:eastAsia="Times New Roman" w:hAnsi="Times New Roman"/>
          <w:sz w:val="28"/>
          <w:szCs w:val="28"/>
          <w:lang w:eastAsia="ru-RU"/>
        </w:rPr>
      </w:pPr>
      <w:r w:rsidRPr="00032504">
        <w:rPr>
          <w:rFonts w:ascii="Times New Roman" w:eastAsia="Times New Roman" w:hAnsi="Times New Roman"/>
          <w:sz w:val="28"/>
          <w:szCs w:val="28"/>
          <w:lang w:eastAsia="ru-RU"/>
        </w:rPr>
        <w:t>организация «</w:t>
      </w:r>
      <w:r w:rsidRPr="00032504">
        <w:rPr>
          <w:rFonts w:ascii="Times New Roman" w:eastAsia="Times New Roman" w:hAnsi="Times New Roman"/>
          <w:sz w:val="28"/>
          <w:szCs w:val="28"/>
          <w:lang w:val="en-US" w:eastAsia="ru-RU"/>
        </w:rPr>
        <w:t>ZZZ</w:t>
      </w:r>
      <w:r w:rsidRPr="00032504">
        <w:rPr>
          <w:rFonts w:ascii="Times New Roman" w:eastAsia="Times New Roman" w:hAnsi="Times New Roman"/>
          <w:sz w:val="28"/>
          <w:szCs w:val="28"/>
          <w:lang w:eastAsia="ru-RU"/>
        </w:rPr>
        <w:t xml:space="preserve">»                                                               </w:t>
      </w:r>
    </w:p>
    <w:p w:rsidR="00C67CAC" w:rsidRPr="00032504" w:rsidRDefault="00C67CAC" w:rsidP="00C67CAC">
      <w:pPr>
        <w:autoSpaceDE w:val="0"/>
        <w:autoSpaceDN w:val="0"/>
        <w:adjustRightInd w:val="0"/>
        <w:spacing w:after="0" w:line="240" w:lineRule="auto"/>
        <w:rPr>
          <w:rFonts w:ascii="Times New Roman" w:hAnsi="Times New Roman"/>
          <w:sz w:val="28"/>
          <w:szCs w:val="28"/>
        </w:rPr>
      </w:pPr>
    </w:p>
    <w:p w:rsidR="00C67CAC" w:rsidRPr="00032504" w:rsidRDefault="00C67CAC" w:rsidP="00C67CAC">
      <w:pPr>
        <w:autoSpaceDE w:val="0"/>
        <w:autoSpaceDN w:val="0"/>
        <w:adjustRightInd w:val="0"/>
        <w:spacing w:after="0" w:line="240" w:lineRule="auto"/>
        <w:rPr>
          <w:rFonts w:ascii="Times New Roman" w:eastAsia="Times New Roman" w:hAnsi="Times New Roman"/>
          <w:sz w:val="28"/>
          <w:szCs w:val="28"/>
          <w:lang w:eastAsia="ru-RU"/>
        </w:rPr>
      </w:pPr>
      <w:r w:rsidRPr="00032504">
        <w:rPr>
          <w:rFonts w:ascii="Times New Roman" w:eastAsia="Times New Roman" w:hAnsi="Times New Roman"/>
          <w:sz w:val="28"/>
          <w:szCs w:val="28"/>
          <w:lang w:eastAsia="ru-RU"/>
        </w:rPr>
        <w:t>«_____» _____________ 2016 года</w:t>
      </w:r>
    </w:p>
    <w:p w:rsidR="00C67CAC" w:rsidRPr="00032504" w:rsidRDefault="00C67CAC" w:rsidP="00692D9C">
      <w:pPr>
        <w:spacing w:after="0"/>
      </w:pPr>
    </w:p>
    <w:p w:rsidR="00C67CAC" w:rsidRDefault="00C67CAC" w:rsidP="00E01009">
      <w:pPr>
        <w:autoSpaceDE w:val="0"/>
        <w:autoSpaceDN w:val="0"/>
        <w:adjustRightInd w:val="0"/>
        <w:spacing w:after="0" w:line="240" w:lineRule="auto"/>
        <w:rPr>
          <w:rFonts w:ascii="Times New Roman" w:hAnsi="Times New Roman"/>
          <w:b/>
          <w:sz w:val="28"/>
          <w:szCs w:val="28"/>
        </w:rPr>
      </w:pPr>
    </w:p>
    <w:p w:rsidR="006C2950" w:rsidRDefault="006C2950" w:rsidP="00E01009">
      <w:pPr>
        <w:autoSpaceDE w:val="0"/>
        <w:autoSpaceDN w:val="0"/>
        <w:adjustRightInd w:val="0"/>
        <w:spacing w:after="0" w:line="240" w:lineRule="auto"/>
        <w:rPr>
          <w:rFonts w:ascii="Times New Roman" w:hAnsi="Times New Roman"/>
          <w:b/>
          <w:sz w:val="28"/>
          <w:szCs w:val="28"/>
        </w:rPr>
      </w:pPr>
    </w:p>
    <w:p w:rsidR="00692D9C" w:rsidRDefault="00692D9C" w:rsidP="00E01009">
      <w:pPr>
        <w:autoSpaceDE w:val="0"/>
        <w:autoSpaceDN w:val="0"/>
        <w:adjustRightInd w:val="0"/>
        <w:spacing w:after="0" w:line="240" w:lineRule="auto"/>
        <w:rPr>
          <w:rFonts w:ascii="Times New Roman" w:hAnsi="Times New Roman"/>
          <w:b/>
          <w:sz w:val="28"/>
          <w:szCs w:val="28"/>
        </w:rPr>
      </w:pPr>
    </w:p>
    <w:p w:rsidR="00692D9C" w:rsidRDefault="00692D9C" w:rsidP="00E01009">
      <w:pPr>
        <w:autoSpaceDE w:val="0"/>
        <w:autoSpaceDN w:val="0"/>
        <w:adjustRightInd w:val="0"/>
        <w:spacing w:after="0" w:line="240" w:lineRule="auto"/>
        <w:rPr>
          <w:rFonts w:ascii="Times New Roman" w:hAnsi="Times New Roman"/>
          <w:b/>
          <w:sz w:val="28"/>
          <w:szCs w:val="28"/>
        </w:rPr>
      </w:pPr>
    </w:p>
    <w:p w:rsidR="00692D9C" w:rsidRDefault="00692D9C" w:rsidP="00E01009">
      <w:pPr>
        <w:autoSpaceDE w:val="0"/>
        <w:autoSpaceDN w:val="0"/>
        <w:adjustRightInd w:val="0"/>
        <w:spacing w:after="0" w:line="240" w:lineRule="auto"/>
        <w:rPr>
          <w:rFonts w:ascii="Times New Roman" w:hAnsi="Times New Roman"/>
          <w:b/>
          <w:sz w:val="28"/>
          <w:szCs w:val="28"/>
        </w:rPr>
      </w:pPr>
    </w:p>
    <w:p w:rsidR="00C67CAC" w:rsidRPr="00032504" w:rsidRDefault="00C67CAC" w:rsidP="00C67CAC">
      <w:pPr>
        <w:autoSpaceDE w:val="0"/>
        <w:autoSpaceDN w:val="0"/>
        <w:adjustRightInd w:val="0"/>
        <w:spacing w:after="0" w:line="240" w:lineRule="auto"/>
        <w:jc w:val="center"/>
        <w:outlineLvl w:val="1"/>
        <w:rPr>
          <w:rFonts w:ascii="Times New Roman" w:hAnsi="Times New Roman"/>
          <w:b/>
          <w:sz w:val="28"/>
          <w:szCs w:val="28"/>
        </w:rPr>
      </w:pPr>
      <w:bookmarkStart w:id="163" w:name="_Toc454884548"/>
      <w:r>
        <w:rPr>
          <w:rFonts w:ascii="Times New Roman" w:hAnsi="Times New Roman"/>
          <w:b/>
          <w:sz w:val="28"/>
          <w:szCs w:val="28"/>
        </w:rPr>
        <w:lastRenderedPageBreak/>
        <w:t>4.7</w:t>
      </w:r>
      <w:r w:rsidRPr="00032504">
        <w:rPr>
          <w:rFonts w:ascii="Times New Roman" w:hAnsi="Times New Roman"/>
          <w:b/>
          <w:sz w:val="28"/>
          <w:szCs w:val="28"/>
        </w:rPr>
        <w:t xml:space="preserve">.  </w:t>
      </w:r>
      <w:r w:rsidR="008A41DF">
        <w:rPr>
          <w:rFonts w:ascii="Times New Roman" w:hAnsi="Times New Roman"/>
          <w:b/>
          <w:sz w:val="28"/>
          <w:szCs w:val="28"/>
        </w:rPr>
        <w:t>Существенная неопределенность, обуславливающая</w:t>
      </w:r>
      <w:r w:rsidRPr="00032504">
        <w:rPr>
          <w:rFonts w:ascii="Times New Roman" w:hAnsi="Times New Roman"/>
          <w:b/>
          <w:sz w:val="28"/>
          <w:szCs w:val="28"/>
        </w:rPr>
        <w:t xml:space="preserve"> значительные сомнения в способности </w:t>
      </w:r>
      <w:proofErr w:type="spellStart"/>
      <w:r w:rsidRPr="00032504">
        <w:rPr>
          <w:rFonts w:ascii="Times New Roman" w:hAnsi="Times New Roman"/>
          <w:b/>
          <w:sz w:val="28"/>
          <w:szCs w:val="28"/>
        </w:rPr>
        <w:t>аудируемого</w:t>
      </w:r>
      <w:proofErr w:type="spellEnd"/>
      <w:r w:rsidRPr="00032504">
        <w:rPr>
          <w:rFonts w:ascii="Times New Roman" w:hAnsi="Times New Roman"/>
          <w:b/>
          <w:sz w:val="28"/>
          <w:szCs w:val="28"/>
        </w:rPr>
        <w:t xml:space="preserve"> лица продолжить деятельность непрерывно</w:t>
      </w:r>
      <w:bookmarkEnd w:id="163"/>
    </w:p>
    <w:p w:rsidR="006C2950" w:rsidRPr="00032504" w:rsidRDefault="006C2950" w:rsidP="00C67CAC"/>
    <w:p w:rsidR="00C67CAC" w:rsidRPr="00032504" w:rsidRDefault="00C67CAC" w:rsidP="00C67CAC">
      <w:pPr>
        <w:autoSpaceDE w:val="0"/>
        <w:autoSpaceDN w:val="0"/>
        <w:adjustRightInd w:val="0"/>
        <w:spacing w:after="0" w:line="240" w:lineRule="auto"/>
        <w:ind w:firstLine="709"/>
        <w:jc w:val="both"/>
        <w:outlineLvl w:val="1"/>
        <w:rPr>
          <w:rFonts w:ascii="Times New Roman" w:hAnsi="Times New Roman"/>
          <w:b/>
          <w:i/>
          <w:sz w:val="24"/>
          <w:szCs w:val="24"/>
        </w:rPr>
      </w:pPr>
      <w:bookmarkStart w:id="164" w:name="_Toc447733139"/>
      <w:bookmarkStart w:id="165" w:name="_Toc447736558"/>
      <w:bookmarkStart w:id="166" w:name="_Toc454550047"/>
      <w:bookmarkStart w:id="167" w:name="_Toc454785214"/>
      <w:bookmarkStart w:id="168" w:name="_Toc454789529"/>
      <w:bookmarkStart w:id="169" w:name="_Toc454799077"/>
      <w:bookmarkStart w:id="170" w:name="_Toc454884549"/>
      <w:r w:rsidRPr="00032504">
        <w:rPr>
          <w:rFonts w:ascii="Times New Roman" w:hAnsi="Times New Roman"/>
          <w:b/>
          <w:i/>
          <w:sz w:val="24"/>
          <w:szCs w:val="24"/>
        </w:rPr>
        <w:t>[Аудиторское заключение составлено аудиторской организацией при следующих обстоятельствах:</w:t>
      </w:r>
      <w:bookmarkEnd w:id="164"/>
      <w:bookmarkEnd w:id="165"/>
      <w:bookmarkEnd w:id="166"/>
      <w:bookmarkEnd w:id="167"/>
      <w:bookmarkEnd w:id="168"/>
      <w:bookmarkEnd w:id="169"/>
      <w:bookmarkEnd w:id="170"/>
    </w:p>
    <w:p w:rsidR="00C67CAC" w:rsidRPr="00032504" w:rsidRDefault="00C67CAC" w:rsidP="00C67CAC">
      <w:pPr>
        <w:autoSpaceDE w:val="0"/>
        <w:autoSpaceDN w:val="0"/>
        <w:adjustRightInd w:val="0"/>
        <w:spacing w:after="0" w:line="240" w:lineRule="auto"/>
        <w:ind w:firstLine="709"/>
        <w:jc w:val="both"/>
        <w:outlineLvl w:val="1"/>
        <w:rPr>
          <w:rFonts w:ascii="Times New Roman" w:hAnsi="Times New Roman"/>
          <w:b/>
          <w:i/>
          <w:sz w:val="24"/>
          <w:szCs w:val="24"/>
        </w:rPr>
      </w:pPr>
      <w:bookmarkStart w:id="171" w:name="_Toc447733140"/>
      <w:bookmarkStart w:id="172" w:name="_Toc447736559"/>
      <w:bookmarkStart w:id="173" w:name="_Toc454550048"/>
      <w:bookmarkStart w:id="174" w:name="_Toc454785215"/>
      <w:bookmarkStart w:id="175" w:name="_Toc454789530"/>
      <w:bookmarkStart w:id="176" w:name="_Toc454799078"/>
      <w:bookmarkStart w:id="177" w:name="_Toc454884550"/>
      <w:r w:rsidRPr="00032504">
        <w:rPr>
          <w:rFonts w:ascii="Times New Roman" w:hAnsi="Times New Roman"/>
          <w:b/>
          <w:i/>
          <w:sz w:val="24"/>
          <w:szCs w:val="24"/>
        </w:rPr>
        <w:t xml:space="preserve">аудит проводился в отношении полного комплекта годовой бухгалтерской отчетности, состав которой установлен Федеральным </w:t>
      </w:r>
      <w:r w:rsidRPr="00032504">
        <w:rPr>
          <w:b/>
          <w:i/>
          <w:sz w:val="24"/>
          <w:szCs w:val="24"/>
        </w:rPr>
        <w:t>законом</w:t>
      </w:r>
      <w:r w:rsidRPr="00032504">
        <w:rPr>
          <w:rFonts w:ascii="Times New Roman" w:hAnsi="Times New Roman"/>
          <w:b/>
          <w:i/>
          <w:sz w:val="24"/>
          <w:szCs w:val="24"/>
        </w:rPr>
        <w:t xml:space="preserve"> «О бухгалтерском учете»;</w:t>
      </w:r>
      <w:bookmarkEnd w:id="171"/>
      <w:bookmarkEnd w:id="172"/>
      <w:bookmarkEnd w:id="173"/>
      <w:bookmarkEnd w:id="174"/>
      <w:bookmarkEnd w:id="175"/>
      <w:bookmarkEnd w:id="176"/>
      <w:bookmarkEnd w:id="177"/>
    </w:p>
    <w:p w:rsidR="00C67CAC" w:rsidRPr="00032504" w:rsidRDefault="00C67CAC" w:rsidP="00C67CAC">
      <w:pPr>
        <w:autoSpaceDE w:val="0"/>
        <w:autoSpaceDN w:val="0"/>
        <w:adjustRightInd w:val="0"/>
        <w:spacing w:after="0" w:line="240" w:lineRule="auto"/>
        <w:ind w:firstLine="709"/>
        <w:jc w:val="both"/>
        <w:outlineLvl w:val="1"/>
        <w:rPr>
          <w:rFonts w:ascii="Times New Roman" w:hAnsi="Times New Roman"/>
          <w:b/>
          <w:i/>
          <w:sz w:val="24"/>
          <w:szCs w:val="24"/>
        </w:rPr>
      </w:pPr>
      <w:bookmarkStart w:id="178" w:name="_Toc447733141"/>
      <w:bookmarkStart w:id="179" w:name="_Toc447736560"/>
      <w:bookmarkStart w:id="180" w:name="_Toc454550049"/>
      <w:bookmarkStart w:id="181" w:name="_Toc454785216"/>
      <w:bookmarkStart w:id="182" w:name="_Toc454789531"/>
      <w:bookmarkStart w:id="183" w:name="_Toc454799079"/>
      <w:bookmarkStart w:id="184" w:name="_Toc454884551"/>
      <w:r w:rsidRPr="00032504">
        <w:rPr>
          <w:rFonts w:ascii="Times New Roman" w:hAnsi="Times New Roman"/>
          <w:b/>
          <w:i/>
          <w:sz w:val="24"/>
          <w:szCs w:val="24"/>
        </w:rPr>
        <w:t xml:space="preserve">годовая бухгалтерская отчетность составлена руководством </w:t>
      </w:r>
      <w:proofErr w:type="spellStart"/>
      <w:r w:rsidRPr="00032504">
        <w:rPr>
          <w:rFonts w:ascii="Times New Roman" w:hAnsi="Times New Roman"/>
          <w:b/>
          <w:i/>
          <w:sz w:val="24"/>
          <w:szCs w:val="24"/>
        </w:rPr>
        <w:t>аудируемого</w:t>
      </w:r>
      <w:proofErr w:type="spellEnd"/>
      <w:r w:rsidRPr="00032504">
        <w:rPr>
          <w:rFonts w:ascii="Times New Roman" w:hAnsi="Times New Roman"/>
          <w:b/>
          <w:i/>
          <w:sz w:val="24"/>
          <w:szCs w:val="24"/>
        </w:rPr>
        <w:t xml:space="preserve"> лица в соответствии с российскими правилами составления бухгалтерской отчетности;</w:t>
      </w:r>
      <w:bookmarkEnd w:id="178"/>
      <w:bookmarkEnd w:id="179"/>
      <w:bookmarkEnd w:id="180"/>
      <w:bookmarkEnd w:id="181"/>
      <w:bookmarkEnd w:id="182"/>
      <w:bookmarkEnd w:id="183"/>
      <w:bookmarkEnd w:id="184"/>
    </w:p>
    <w:p w:rsidR="00C67CAC" w:rsidRPr="00032504" w:rsidRDefault="00C67CAC" w:rsidP="00C67CAC">
      <w:pPr>
        <w:autoSpaceDE w:val="0"/>
        <w:autoSpaceDN w:val="0"/>
        <w:adjustRightInd w:val="0"/>
        <w:spacing w:after="0" w:line="240" w:lineRule="auto"/>
        <w:ind w:firstLine="709"/>
        <w:jc w:val="both"/>
        <w:outlineLvl w:val="1"/>
        <w:rPr>
          <w:rFonts w:ascii="Times New Roman" w:hAnsi="Times New Roman"/>
          <w:b/>
          <w:i/>
          <w:sz w:val="24"/>
          <w:szCs w:val="24"/>
        </w:rPr>
      </w:pPr>
      <w:bookmarkStart w:id="185" w:name="_Toc447733142"/>
      <w:bookmarkStart w:id="186" w:name="_Toc447736561"/>
      <w:bookmarkStart w:id="187" w:name="_Toc454550050"/>
      <w:bookmarkStart w:id="188" w:name="_Toc454785217"/>
      <w:bookmarkStart w:id="189" w:name="_Toc454789532"/>
      <w:bookmarkStart w:id="190" w:name="_Toc454799080"/>
      <w:bookmarkStart w:id="191" w:name="_Toc454884552"/>
      <w:r w:rsidRPr="00032504">
        <w:rPr>
          <w:rFonts w:ascii="Times New Roman" w:hAnsi="Times New Roman"/>
          <w:b/>
          <w:i/>
          <w:sz w:val="24"/>
          <w:szCs w:val="24"/>
        </w:rPr>
        <w:t xml:space="preserve">условия аудиторского задания в части ответственности руководства </w:t>
      </w:r>
      <w:proofErr w:type="spellStart"/>
      <w:r w:rsidRPr="00032504">
        <w:rPr>
          <w:rFonts w:ascii="Times New Roman" w:hAnsi="Times New Roman"/>
          <w:b/>
          <w:i/>
          <w:sz w:val="24"/>
          <w:szCs w:val="24"/>
        </w:rPr>
        <w:t>аудируемого</w:t>
      </w:r>
      <w:proofErr w:type="spellEnd"/>
      <w:r w:rsidRPr="00032504">
        <w:rPr>
          <w:rFonts w:ascii="Times New Roman" w:hAnsi="Times New Roman"/>
          <w:b/>
          <w:i/>
          <w:sz w:val="24"/>
          <w:szCs w:val="24"/>
        </w:rPr>
        <w:t xml:space="preserve"> лица за годовую бухгалтерскую отчетность соответствуют требованиям российских правил составления бухгалтерской отчетности;</w:t>
      </w:r>
      <w:bookmarkEnd w:id="185"/>
      <w:bookmarkEnd w:id="186"/>
      <w:bookmarkEnd w:id="187"/>
      <w:bookmarkEnd w:id="188"/>
      <w:bookmarkEnd w:id="189"/>
      <w:bookmarkEnd w:id="190"/>
      <w:bookmarkEnd w:id="191"/>
    </w:p>
    <w:p w:rsidR="00C67CAC" w:rsidRPr="00032504" w:rsidRDefault="00C67CAC" w:rsidP="00C67CAC">
      <w:pPr>
        <w:autoSpaceDE w:val="0"/>
        <w:autoSpaceDN w:val="0"/>
        <w:adjustRightInd w:val="0"/>
        <w:spacing w:after="0" w:line="240" w:lineRule="auto"/>
        <w:ind w:firstLine="709"/>
        <w:jc w:val="both"/>
        <w:outlineLvl w:val="1"/>
        <w:rPr>
          <w:rFonts w:ascii="Times New Roman" w:hAnsi="Times New Roman"/>
          <w:b/>
          <w:i/>
          <w:sz w:val="24"/>
          <w:szCs w:val="24"/>
        </w:rPr>
      </w:pPr>
      <w:bookmarkStart w:id="192" w:name="_Toc447733143"/>
      <w:bookmarkStart w:id="193" w:name="_Toc447736562"/>
      <w:bookmarkStart w:id="194" w:name="_Toc454550051"/>
      <w:bookmarkStart w:id="195" w:name="_Toc454785218"/>
      <w:bookmarkStart w:id="196" w:name="_Toc454789533"/>
      <w:bookmarkStart w:id="197" w:name="_Toc454799081"/>
      <w:bookmarkStart w:id="198" w:name="_Toc454884553"/>
      <w:r w:rsidRPr="00032504">
        <w:rPr>
          <w:rFonts w:ascii="Times New Roman" w:hAnsi="Times New Roman"/>
          <w:b/>
          <w:i/>
          <w:sz w:val="24"/>
          <w:szCs w:val="24"/>
        </w:rPr>
        <w:t>отступление от установленных требований законодательства Российской Федерации в части подготовки годовой бухгалтерской отчетности привело к выражению мнения с оговоркой;</w:t>
      </w:r>
      <w:bookmarkEnd w:id="192"/>
      <w:bookmarkEnd w:id="193"/>
      <w:bookmarkEnd w:id="194"/>
      <w:bookmarkEnd w:id="195"/>
      <w:bookmarkEnd w:id="196"/>
      <w:bookmarkEnd w:id="197"/>
      <w:bookmarkEnd w:id="198"/>
    </w:p>
    <w:p w:rsidR="00C67CAC" w:rsidRPr="00032504" w:rsidRDefault="00C67CAC" w:rsidP="00C67CAC">
      <w:pPr>
        <w:autoSpaceDE w:val="0"/>
        <w:autoSpaceDN w:val="0"/>
        <w:adjustRightInd w:val="0"/>
        <w:spacing w:after="0" w:line="240" w:lineRule="auto"/>
        <w:ind w:firstLine="709"/>
        <w:jc w:val="both"/>
        <w:outlineLvl w:val="1"/>
        <w:rPr>
          <w:rFonts w:ascii="Times New Roman" w:hAnsi="Times New Roman"/>
          <w:b/>
          <w:i/>
          <w:sz w:val="24"/>
          <w:szCs w:val="24"/>
        </w:rPr>
      </w:pPr>
      <w:bookmarkStart w:id="199" w:name="_Toc447733144"/>
      <w:bookmarkStart w:id="200" w:name="_Toc447736563"/>
      <w:bookmarkStart w:id="201" w:name="_Toc454550052"/>
      <w:bookmarkStart w:id="202" w:name="_Toc454785219"/>
      <w:bookmarkStart w:id="203" w:name="_Toc454789534"/>
      <w:bookmarkStart w:id="204" w:name="_Toc454799082"/>
      <w:bookmarkStart w:id="205" w:name="_Toc454884554"/>
      <w:r w:rsidRPr="00032504">
        <w:rPr>
          <w:rFonts w:ascii="Times New Roman" w:hAnsi="Times New Roman"/>
          <w:b/>
          <w:i/>
          <w:sz w:val="24"/>
          <w:szCs w:val="24"/>
        </w:rPr>
        <w:t>в ходе аудита также установлено, что не раскрыта существенная информация о привлеченных организацией заемных средствах, возможности возврата которых отсутствуют и которые указывают на существенную  неопределенность в отношении способности организации продолжать свою деятельность непрерывно;</w:t>
      </w:r>
      <w:bookmarkEnd w:id="199"/>
      <w:bookmarkEnd w:id="200"/>
      <w:bookmarkEnd w:id="201"/>
      <w:bookmarkEnd w:id="202"/>
      <w:bookmarkEnd w:id="203"/>
      <w:bookmarkEnd w:id="204"/>
      <w:bookmarkEnd w:id="205"/>
    </w:p>
    <w:p w:rsidR="00C67CAC" w:rsidRPr="00032504" w:rsidRDefault="00C67CAC" w:rsidP="00C67CAC">
      <w:pPr>
        <w:autoSpaceDE w:val="0"/>
        <w:autoSpaceDN w:val="0"/>
        <w:adjustRightInd w:val="0"/>
        <w:spacing w:after="0" w:line="240" w:lineRule="auto"/>
        <w:ind w:firstLine="709"/>
        <w:jc w:val="both"/>
        <w:outlineLvl w:val="1"/>
        <w:rPr>
          <w:rFonts w:ascii="Times New Roman" w:hAnsi="Times New Roman"/>
          <w:b/>
          <w:i/>
          <w:sz w:val="28"/>
          <w:szCs w:val="28"/>
        </w:rPr>
      </w:pPr>
      <w:bookmarkStart w:id="206" w:name="_Toc447733145"/>
      <w:bookmarkStart w:id="207" w:name="_Toc447736564"/>
      <w:bookmarkStart w:id="208" w:name="_Toc454550053"/>
      <w:bookmarkStart w:id="209" w:name="_Toc454785220"/>
      <w:bookmarkStart w:id="210" w:name="_Toc454789535"/>
      <w:bookmarkStart w:id="211" w:name="_Toc454799083"/>
      <w:bookmarkStart w:id="212" w:name="_Toc454884555"/>
      <w:r w:rsidRPr="00032504">
        <w:rPr>
          <w:rFonts w:ascii="Times New Roman" w:hAnsi="Times New Roman"/>
          <w:b/>
          <w:i/>
          <w:sz w:val="24"/>
          <w:szCs w:val="24"/>
        </w:rPr>
        <w:t>помимо аудита годовой бухгалтерской отчетности нормативные правовые акты не предусматривают обязанность аудитора провести дополнительные процедуры в отношении этой отчетности.]</w:t>
      </w:r>
      <w:bookmarkEnd w:id="206"/>
      <w:bookmarkEnd w:id="207"/>
      <w:bookmarkEnd w:id="208"/>
      <w:bookmarkEnd w:id="209"/>
      <w:bookmarkEnd w:id="210"/>
      <w:bookmarkEnd w:id="211"/>
      <w:bookmarkEnd w:id="212"/>
    </w:p>
    <w:p w:rsidR="00C67CAC" w:rsidRPr="00032504" w:rsidRDefault="00C67CAC" w:rsidP="00C67CAC">
      <w:pPr>
        <w:autoSpaceDE w:val="0"/>
        <w:autoSpaceDN w:val="0"/>
        <w:adjustRightInd w:val="0"/>
        <w:spacing w:after="0" w:line="240" w:lineRule="auto"/>
        <w:ind w:firstLine="540"/>
        <w:jc w:val="both"/>
        <w:outlineLvl w:val="1"/>
        <w:rPr>
          <w:rFonts w:ascii="Times New Roman" w:hAnsi="Times New Roman"/>
          <w:b/>
          <w:i/>
          <w:sz w:val="28"/>
          <w:szCs w:val="28"/>
        </w:rPr>
      </w:pPr>
    </w:p>
    <w:p w:rsidR="00C67CAC" w:rsidRPr="00032504" w:rsidRDefault="00C67CAC" w:rsidP="00C67CAC">
      <w:pPr>
        <w:autoSpaceDE w:val="0"/>
        <w:autoSpaceDN w:val="0"/>
        <w:adjustRightInd w:val="0"/>
        <w:spacing w:after="0" w:line="240" w:lineRule="auto"/>
        <w:ind w:firstLine="540"/>
        <w:jc w:val="both"/>
        <w:outlineLvl w:val="1"/>
        <w:rPr>
          <w:rFonts w:ascii="Times New Roman" w:hAnsi="Times New Roman"/>
          <w:b/>
          <w:i/>
          <w:sz w:val="28"/>
          <w:szCs w:val="28"/>
        </w:rPr>
      </w:pPr>
    </w:p>
    <w:p w:rsidR="00C67CAC" w:rsidRPr="00032504" w:rsidRDefault="00C67CAC" w:rsidP="00C67CAC">
      <w:pPr>
        <w:autoSpaceDE w:val="0"/>
        <w:autoSpaceDN w:val="0"/>
        <w:adjustRightInd w:val="0"/>
        <w:spacing w:after="0" w:line="240" w:lineRule="auto"/>
        <w:jc w:val="center"/>
        <w:outlineLvl w:val="3"/>
        <w:rPr>
          <w:rFonts w:ascii="Times New Roman" w:hAnsi="Times New Roman"/>
          <w:b/>
          <w:sz w:val="28"/>
          <w:szCs w:val="28"/>
        </w:rPr>
      </w:pPr>
      <w:r w:rsidRPr="00032504">
        <w:rPr>
          <w:rFonts w:ascii="Times New Roman" w:hAnsi="Times New Roman"/>
          <w:b/>
          <w:sz w:val="28"/>
          <w:szCs w:val="28"/>
        </w:rPr>
        <w:t xml:space="preserve">АУДИТОРСКОЕ ЗАКЛЮЧЕНИЕ </w:t>
      </w:r>
    </w:p>
    <w:p w:rsidR="00C67CAC" w:rsidRPr="00032504" w:rsidRDefault="00C67CAC" w:rsidP="00C67CAC">
      <w:pPr>
        <w:autoSpaceDE w:val="0"/>
        <w:autoSpaceDN w:val="0"/>
        <w:adjustRightInd w:val="0"/>
        <w:spacing w:after="0" w:line="240" w:lineRule="auto"/>
        <w:jc w:val="center"/>
        <w:outlineLvl w:val="3"/>
        <w:rPr>
          <w:rFonts w:ascii="Times New Roman" w:hAnsi="Times New Roman"/>
          <w:b/>
          <w:sz w:val="28"/>
          <w:szCs w:val="28"/>
        </w:rPr>
      </w:pPr>
      <w:r w:rsidRPr="00032504">
        <w:rPr>
          <w:rFonts w:ascii="Times New Roman" w:hAnsi="Times New Roman"/>
          <w:b/>
          <w:sz w:val="28"/>
          <w:szCs w:val="28"/>
        </w:rPr>
        <w:t xml:space="preserve">о годовой бухгалтерской отчетности </w:t>
      </w:r>
    </w:p>
    <w:p w:rsidR="00C67CAC" w:rsidRPr="00032504" w:rsidRDefault="00C67CAC" w:rsidP="00C67CAC">
      <w:pPr>
        <w:autoSpaceDE w:val="0"/>
        <w:autoSpaceDN w:val="0"/>
        <w:adjustRightInd w:val="0"/>
        <w:spacing w:after="0" w:line="240" w:lineRule="auto"/>
        <w:jc w:val="center"/>
        <w:outlineLvl w:val="3"/>
        <w:rPr>
          <w:rFonts w:ascii="Times New Roman" w:hAnsi="Times New Roman"/>
          <w:b/>
          <w:sz w:val="28"/>
          <w:szCs w:val="28"/>
        </w:rPr>
      </w:pPr>
      <w:r w:rsidRPr="00032504">
        <w:rPr>
          <w:rFonts w:ascii="Times New Roman" w:hAnsi="Times New Roman"/>
          <w:b/>
          <w:sz w:val="28"/>
          <w:szCs w:val="28"/>
        </w:rPr>
        <w:t>акционерного общества «</w:t>
      </w:r>
      <w:r w:rsidRPr="00032504">
        <w:rPr>
          <w:rFonts w:ascii="Times New Roman" w:hAnsi="Times New Roman"/>
          <w:b/>
          <w:sz w:val="28"/>
          <w:szCs w:val="28"/>
          <w:lang w:val="en-US"/>
        </w:rPr>
        <w:t>YYY</w:t>
      </w:r>
      <w:r w:rsidRPr="00032504">
        <w:rPr>
          <w:rFonts w:ascii="Times New Roman" w:hAnsi="Times New Roman"/>
          <w:b/>
          <w:sz w:val="28"/>
          <w:szCs w:val="28"/>
        </w:rPr>
        <w:t>» за 2015 год</w:t>
      </w:r>
    </w:p>
    <w:p w:rsidR="00C67CAC" w:rsidRPr="00032504" w:rsidRDefault="00C67CAC" w:rsidP="00C67CAC">
      <w:pPr>
        <w:autoSpaceDE w:val="0"/>
        <w:autoSpaceDN w:val="0"/>
        <w:adjustRightInd w:val="0"/>
        <w:spacing w:after="0" w:line="240" w:lineRule="auto"/>
        <w:jc w:val="center"/>
        <w:outlineLvl w:val="3"/>
        <w:rPr>
          <w:rFonts w:ascii="Times New Roman" w:hAnsi="Times New Roman"/>
          <w:b/>
          <w:sz w:val="28"/>
          <w:szCs w:val="28"/>
        </w:rPr>
      </w:pPr>
    </w:p>
    <w:p w:rsidR="00C67CAC" w:rsidRPr="00032504" w:rsidRDefault="00C67CAC" w:rsidP="00C67CAC">
      <w:pPr>
        <w:autoSpaceDE w:val="0"/>
        <w:autoSpaceDN w:val="0"/>
        <w:adjustRightInd w:val="0"/>
        <w:spacing w:after="0" w:line="240" w:lineRule="auto"/>
        <w:jc w:val="center"/>
        <w:outlineLvl w:val="3"/>
        <w:rPr>
          <w:rFonts w:ascii="Times New Roman" w:hAnsi="Times New Roman"/>
          <w:b/>
          <w:sz w:val="28"/>
          <w:szCs w:val="28"/>
        </w:rPr>
      </w:pPr>
    </w:p>
    <w:p w:rsidR="00C67CAC" w:rsidRPr="00032504" w:rsidRDefault="00C67CAC" w:rsidP="00C67CAC">
      <w:pPr>
        <w:autoSpaceDE w:val="0"/>
        <w:autoSpaceDN w:val="0"/>
        <w:adjustRightInd w:val="0"/>
        <w:spacing w:after="0" w:line="240" w:lineRule="auto"/>
        <w:jc w:val="right"/>
        <w:outlineLvl w:val="3"/>
        <w:rPr>
          <w:rFonts w:ascii="Times New Roman" w:hAnsi="Times New Roman"/>
          <w:sz w:val="28"/>
          <w:szCs w:val="28"/>
        </w:rPr>
      </w:pPr>
      <w:r w:rsidRPr="00032504">
        <w:rPr>
          <w:rFonts w:ascii="Times New Roman" w:hAnsi="Times New Roman"/>
          <w:sz w:val="28"/>
          <w:szCs w:val="28"/>
        </w:rPr>
        <w:t>Акционерам акционерного общества «YYY»</w:t>
      </w:r>
    </w:p>
    <w:p w:rsidR="00C67CAC" w:rsidRPr="00032504" w:rsidRDefault="00C67CAC" w:rsidP="00C67CAC">
      <w:pPr>
        <w:keepNext/>
        <w:spacing w:after="0" w:line="240" w:lineRule="auto"/>
        <w:ind w:firstLine="720"/>
        <w:jc w:val="both"/>
        <w:rPr>
          <w:rFonts w:ascii="Times New Roman" w:eastAsia="Times New Roman" w:hAnsi="Times New Roman"/>
          <w:sz w:val="28"/>
          <w:szCs w:val="28"/>
        </w:rPr>
      </w:pPr>
    </w:p>
    <w:p w:rsidR="00C67CAC" w:rsidRPr="00032504" w:rsidRDefault="00C67CAC" w:rsidP="00C67CAC">
      <w:pPr>
        <w:keepNext/>
        <w:spacing w:after="0" w:line="240" w:lineRule="auto"/>
        <w:ind w:firstLine="720"/>
        <w:jc w:val="both"/>
        <w:rPr>
          <w:rFonts w:ascii="Times New Roman" w:eastAsia="Times New Roman" w:hAnsi="Times New Roman"/>
          <w:sz w:val="28"/>
          <w:szCs w:val="28"/>
        </w:rPr>
      </w:pPr>
      <w:proofErr w:type="spellStart"/>
      <w:r w:rsidRPr="00032504">
        <w:rPr>
          <w:rFonts w:ascii="Times New Roman" w:eastAsia="Times New Roman" w:hAnsi="Times New Roman"/>
          <w:sz w:val="28"/>
          <w:szCs w:val="28"/>
        </w:rPr>
        <w:t>Аудируемое</w:t>
      </w:r>
      <w:proofErr w:type="spellEnd"/>
      <w:r w:rsidRPr="00032504">
        <w:rPr>
          <w:rFonts w:ascii="Times New Roman" w:eastAsia="Times New Roman" w:hAnsi="Times New Roman"/>
          <w:sz w:val="28"/>
          <w:szCs w:val="28"/>
        </w:rPr>
        <w:t xml:space="preserve"> лицо: </w:t>
      </w:r>
    </w:p>
    <w:p w:rsidR="00C67CAC" w:rsidRPr="00032504" w:rsidRDefault="00C67CAC" w:rsidP="00C67CAC">
      <w:pPr>
        <w:keepNext/>
        <w:spacing w:after="0" w:line="240" w:lineRule="auto"/>
        <w:ind w:left="1440"/>
        <w:jc w:val="both"/>
        <w:rPr>
          <w:rFonts w:ascii="Times New Roman" w:eastAsia="Times New Roman" w:hAnsi="Times New Roman"/>
          <w:sz w:val="28"/>
          <w:szCs w:val="28"/>
        </w:rPr>
      </w:pPr>
      <w:r w:rsidRPr="00032504">
        <w:rPr>
          <w:rFonts w:ascii="Times New Roman" w:eastAsia="Times New Roman" w:hAnsi="Times New Roman"/>
          <w:sz w:val="28"/>
          <w:szCs w:val="28"/>
        </w:rPr>
        <w:t xml:space="preserve">акционерное общество «YYY», </w:t>
      </w:r>
    </w:p>
    <w:p w:rsidR="00C67CAC" w:rsidRPr="00032504" w:rsidRDefault="00C67CAC" w:rsidP="00C67CAC">
      <w:pPr>
        <w:keepNext/>
        <w:spacing w:after="0" w:line="240" w:lineRule="auto"/>
        <w:ind w:left="1440"/>
        <w:jc w:val="both"/>
        <w:rPr>
          <w:rFonts w:ascii="Times New Roman" w:eastAsia="Times New Roman" w:hAnsi="Times New Roman"/>
          <w:bCs/>
          <w:iCs/>
          <w:sz w:val="28"/>
          <w:szCs w:val="28"/>
        </w:rPr>
      </w:pPr>
      <w:r w:rsidRPr="00032504">
        <w:rPr>
          <w:rFonts w:ascii="Times New Roman" w:eastAsia="Times New Roman" w:hAnsi="Times New Roman"/>
          <w:bCs/>
          <w:iCs/>
          <w:sz w:val="28"/>
          <w:szCs w:val="28"/>
        </w:rPr>
        <w:t xml:space="preserve">ОГРН 8800000000000, </w:t>
      </w:r>
    </w:p>
    <w:p w:rsidR="00C67CAC" w:rsidRPr="00032504" w:rsidRDefault="00C67CAC" w:rsidP="00C67CAC">
      <w:pPr>
        <w:keepNext/>
        <w:spacing w:after="0" w:line="240" w:lineRule="auto"/>
        <w:ind w:left="1440"/>
        <w:jc w:val="both"/>
        <w:rPr>
          <w:rFonts w:ascii="Times New Roman" w:eastAsia="Times New Roman" w:hAnsi="Times New Roman"/>
          <w:sz w:val="28"/>
          <w:szCs w:val="28"/>
        </w:rPr>
      </w:pPr>
      <w:r w:rsidRPr="00032504">
        <w:rPr>
          <w:rFonts w:ascii="Times New Roman" w:eastAsia="Times New Roman" w:hAnsi="Times New Roman"/>
          <w:bCs/>
          <w:iCs/>
          <w:sz w:val="28"/>
          <w:szCs w:val="28"/>
        </w:rPr>
        <w:t>115621</w:t>
      </w:r>
      <w:r w:rsidRPr="00032504">
        <w:rPr>
          <w:rFonts w:ascii="Times New Roman" w:eastAsia="Times New Roman" w:hAnsi="Times New Roman"/>
          <w:sz w:val="28"/>
          <w:szCs w:val="28"/>
        </w:rPr>
        <w:t>, Москва, улица Профсоюзная, дом 220.</w:t>
      </w:r>
    </w:p>
    <w:p w:rsidR="00C67CAC" w:rsidRPr="00032504" w:rsidRDefault="00C67CAC" w:rsidP="00C67CAC">
      <w:pPr>
        <w:spacing w:after="0" w:line="240" w:lineRule="auto"/>
        <w:ind w:firstLine="720"/>
        <w:jc w:val="both"/>
        <w:rPr>
          <w:rFonts w:ascii="Times New Roman" w:eastAsia="Times New Roman" w:hAnsi="Times New Roman"/>
          <w:sz w:val="28"/>
          <w:szCs w:val="28"/>
        </w:rPr>
      </w:pPr>
      <w:r w:rsidRPr="00032504">
        <w:rPr>
          <w:rFonts w:ascii="Times New Roman" w:eastAsia="Times New Roman" w:hAnsi="Times New Roman"/>
          <w:sz w:val="28"/>
          <w:szCs w:val="28"/>
        </w:rPr>
        <w:t xml:space="preserve">Аудиторская организация: </w:t>
      </w:r>
    </w:p>
    <w:p w:rsidR="00C67CAC" w:rsidRPr="00032504" w:rsidRDefault="00C67CAC" w:rsidP="00C67CAC">
      <w:pPr>
        <w:spacing w:after="0" w:line="240" w:lineRule="auto"/>
        <w:ind w:left="1440"/>
        <w:jc w:val="both"/>
        <w:rPr>
          <w:rFonts w:ascii="Times New Roman" w:eastAsia="Times New Roman" w:hAnsi="Times New Roman"/>
          <w:sz w:val="28"/>
          <w:szCs w:val="28"/>
        </w:rPr>
      </w:pPr>
      <w:r w:rsidRPr="00032504">
        <w:rPr>
          <w:rFonts w:ascii="Times New Roman" w:eastAsia="Times New Roman" w:hAnsi="Times New Roman"/>
          <w:sz w:val="28"/>
          <w:szCs w:val="28"/>
        </w:rPr>
        <w:t>акционерное общество «</w:t>
      </w:r>
      <w:r w:rsidRPr="00032504">
        <w:rPr>
          <w:rFonts w:ascii="Times New Roman" w:eastAsia="Times New Roman" w:hAnsi="Times New Roman"/>
          <w:sz w:val="28"/>
          <w:szCs w:val="28"/>
          <w:lang w:val="en-US"/>
        </w:rPr>
        <w:t>ZZZ</w:t>
      </w:r>
      <w:r w:rsidRPr="00032504">
        <w:rPr>
          <w:rFonts w:ascii="Times New Roman" w:eastAsia="Times New Roman" w:hAnsi="Times New Roman"/>
          <w:sz w:val="28"/>
          <w:szCs w:val="28"/>
        </w:rPr>
        <w:t xml:space="preserve">», </w:t>
      </w:r>
    </w:p>
    <w:p w:rsidR="00C67CAC" w:rsidRPr="00032504" w:rsidRDefault="00C67CAC" w:rsidP="00C67CAC">
      <w:pPr>
        <w:spacing w:after="0" w:line="240" w:lineRule="auto"/>
        <w:ind w:left="1440"/>
        <w:jc w:val="both"/>
        <w:rPr>
          <w:rFonts w:ascii="Times New Roman" w:eastAsia="Times New Roman" w:hAnsi="Times New Roman"/>
          <w:sz w:val="28"/>
          <w:szCs w:val="28"/>
        </w:rPr>
      </w:pPr>
      <w:r w:rsidRPr="00032504">
        <w:rPr>
          <w:rFonts w:ascii="Times New Roman" w:eastAsia="Times New Roman" w:hAnsi="Times New Roman"/>
          <w:bCs/>
          <w:iCs/>
          <w:sz w:val="28"/>
          <w:szCs w:val="28"/>
        </w:rPr>
        <w:t>ОГРН 9900000000000,</w:t>
      </w:r>
      <w:r w:rsidRPr="00032504">
        <w:rPr>
          <w:rFonts w:ascii="Times New Roman" w:eastAsia="Times New Roman" w:hAnsi="Times New Roman"/>
          <w:sz w:val="28"/>
          <w:szCs w:val="28"/>
        </w:rPr>
        <w:t xml:space="preserve"> </w:t>
      </w:r>
    </w:p>
    <w:p w:rsidR="00C67CAC" w:rsidRPr="00032504" w:rsidRDefault="00C67CAC" w:rsidP="00C67CAC">
      <w:pPr>
        <w:spacing w:after="0" w:line="240" w:lineRule="auto"/>
        <w:ind w:left="1440"/>
        <w:jc w:val="both"/>
        <w:rPr>
          <w:rFonts w:ascii="Times New Roman" w:eastAsia="Times New Roman" w:hAnsi="Times New Roman"/>
          <w:sz w:val="28"/>
          <w:szCs w:val="28"/>
        </w:rPr>
      </w:pPr>
      <w:r w:rsidRPr="00032504">
        <w:rPr>
          <w:rFonts w:ascii="Times New Roman" w:eastAsia="Times New Roman" w:hAnsi="Times New Roman"/>
          <w:sz w:val="28"/>
          <w:szCs w:val="28"/>
        </w:rPr>
        <w:t xml:space="preserve">111421, Москва, улица Королева, дом 101, </w:t>
      </w:r>
    </w:p>
    <w:p w:rsidR="00C67CAC" w:rsidRPr="00032504" w:rsidRDefault="00C67CAC" w:rsidP="00C67CAC">
      <w:pPr>
        <w:spacing w:after="0" w:line="240" w:lineRule="auto"/>
        <w:ind w:left="1440"/>
        <w:jc w:val="both"/>
        <w:rPr>
          <w:rFonts w:ascii="Times New Roman" w:eastAsia="Times New Roman" w:hAnsi="Times New Roman"/>
          <w:sz w:val="28"/>
          <w:szCs w:val="28"/>
        </w:rPr>
      </w:pPr>
      <w:r w:rsidRPr="00032504">
        <w:rPr>
          <w:rFonts w:ascii="Times New Roman" w:eastAsia="Times New Roman" w:hAnsi="Times New Roman"/>
          <w:sz w:val="28"/>
          <w:szCs w:val="28"/>
        </w:rPr>
        <w:t xml:space="preserve">член саморегулируемой организации аудиторов «ААА», </w:t>
      </w:r>
    </w:p>
    <w:p w:rsidR="00C67CAC" w:rsidRPr="00032504" w:rsidRDefault="00C67CAC" w:rsidP="00C67CAC">
      <w:pPr>
        <w:spacing w:after="0" w:line="240" w:lineRule="auto"/>
        <w:ind w:left="1440"/>
        <w:jc w:val="both"/>
        <w:rPr>
          <w:rFonts w:ascii="Times New Roman" w:eastAsia="Times New Roman" w:hAnsi="Times New Roman"/>
          <w:sz w:val="28"/>
          <w:szCs w:val="28"/>
        </w:rPr>
      </w:pPr>
      <w:r w:rsidRPr="00032504">
        <w:rPr>
          <w:rFonts w:ascii="Times New Roman" w:eastAsia="Times New Roman" w:hAnsi="Times New Roman"/>
          <w:sz w:val="28"/>
          <w:szCs w:val="28"/>
        </w:rPr>
        <w:t>ОРНЗ 01234567890.</w:t>
      </w:r>
    </w:p>
    <w:p w:rsidR="00C67CAC" w:rsidRPr="00032504" w:rsidRDefault="00C67CAC" w:rsidP="00C67CAC">
      <w:pPr>
        <w:autoSpaceDE w:val="0"/>
        <w:autoSpaceDN w:val="0"/>
        <w:adjustRightInd w:val="0"/>
        <w:spacing w:after="0" w:line="240" w:lineRule="auto"/>
        <w:ind w:firstLine="720"/>
        <w:jc w:val="both"/>
        <w:outlineLvl w:val="3"/>
        <w:rPr>
          <w:rFonts w:ascii="Times New Roman" w:hAnsi="Times New Roman"/>
          <w:sz w:val="28"/>
          <w:szCs w:val="28"/>
        </w:rPr>
      </w:pPr>
    </w:p>
    <w:p w:rsidR="00C67CAC" w:rsidRPr="00032504" w:rsidRDefault="00C67CAC" w:rsidP="00C67CAC">
      <w:pPr>
        <w:autoSpaceDE w:val="0"/>
        <w:autoSpaceDN w:val="0"/>
        <w:adjustRightInd w:val="0"/>
        <w:spacing w:after="0" w:line="240" w:lineRule="auto"/>
        <w:ind w:firstLine="709"/>
        <w:jc w:val="both"/>
        <w:outlineLvl w:val="2"/>
        <w:rPr>
          <w:rFonts w:ascii="Times New Roman" w:hAnsi="Times New Roman"/>
          <w:sz w:val="28"/>
          <w:szCs w:val="28"/>
        </w:rPr>
      </w:pPr>
      <w:r w:rsidRPr="00032504">
        <w:rPr>
          <w:rFonts w:ascii="Times New Roman" w:hAnsi="Times New Roman"/>
          <w:sz w:val="28"/>
          <w:szCs w:val="28"/>
        </w:rPr>
        <w:t>Мы провели аудит прилагаемой годовой бухгалтерской отчетности акционерного общества «YYY», состоящей из бухгалтерского баланса по состоянию на 31 декабря 2015 года, отчета о финансовых результатах,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2015 год, пояснений к бухгалтерскому балансу и отчету о финансовых результатах.</w:t>
      </w:r>
    </w:p>
    <w:p w:rsidR="00C67CAC" w:rsidRPr="00032504" w:rsidRDefault="00C67CAC" w:rsidP="00C67CAC">
      <w:pPr>
        <w:autoSpaceDE w:val="0"/>
        <w:autoSpaceDN w:val="0"/>
        <w:adjustRightInd w:val="0"/>
        <w:spacing w:after="0" w:line="240" w:lineRule="auto"/>
        <w:ind w:firstLine="540"/>
        <w:jc w:val="both"/>
        <w:outlineLvl w:val="2"/>
        <w:rPr>
          <w:rFonts w:ascii="Times New Roman" w:hAnsi="Times New Roman"/>
          <w:sz w:val="28"/>
          <w:szCs w:val="28"/>
        </w:rPr>
      </w:pPr>
    </w:p>
    <w:p w:rsidR="00C67CAC" w:rsidRPr="00032504" w:rsidRDefault="00C67CAC" w:rsidP="00C67CAC">
      <w:pPr>
        <w:keepNext/>
        <w:keepLines/>
        <w:autoSpaceDE w:val="0"/>
        <w:autoSpaceDN w:val="0"/>
        <w:adjustRightInd w:val="0"/>
        <w:spacing w:after="0" w:line="240" w:lineRule="auto"/>
        <w:jc w:val="center"/>
        <w:outlineLvl w:val="3"/>
        <w:rPr>
          <w:rFonts w:ascii="Times New Roman" w:hAnsi="Times New Roman"/>
          <w:b/>
          <w:sz w:val="28"/>
          <w:szCs w:val="28"/>
        </w:rPr>
      </w:pPr>
      <w:r w:rsidRPr="00032504">
        <w:rPr>
          <w:rFonts w:ascii="Times New Roman" w:hAnsi="Times New Roman"/>
          <w:b/>
          <w:sz w:val="28"/>
          <w:szCs w:val="28"/>
        </w:rPr>
        <w:t xml:space="preserve">Ответственность </w:t>
      </w:r>
      <w:proofErr w:type="spellStart"/>
      <w:r w:rsidRPr="00032504">
        <w:rPr>
          <w:rFonts w:ascii="Times New Roman" w:hAnsi="Times New Roman"/>
          <w:b/>
          <w:sz w:val="28"/>
          <w:szCs w:val="28"/>
        </w:rPr>
        <w:t>аудируемого</w:t>
      </w:r>
      <w:proofErr w:type="spellEnd"/>
      <w:r w:rsidRPr="00032504">
        <w:rPr>
          <w:rFonts w:ascii="Times New Roman" w:hAnsi="Times New Roman"/>
          <w:b/>
          <w:sz w:val="28"/>
          <w:szCs w:val="28"/>
        </w:rPr>
        <w:t xml:space="preserve"> лица</w:t>
      </w:r>
    </w:p>
    <w:p w:rsidR="00C67CAC" w:rsidRPr="00032504" w:rsidRDefault="00C67CAC" w:rsidP="00C67CAC">
      <w:pPr>
        <w:keepNext/>
        <w:keepLines/>
        <w:autoSpaceDE w:val="0"/>
        <w:autoSpaceDN w:val="0"/>
        <w:adjustRightInd w:val="0"/>
        <w:spacing w:after="0" w:line="240" w:lineRule="auto"/>
        <w:jc w:val="center"/>
        <w:outlineLvl w:val="3"/>
        <w:rPr>
          <w:rFonts w:ascii="Times New Roman" w:hAnsi="Times New Roman"/>
          <w:b/>
          <w:sz w:val="28"/>
          <w:szCs w:val="28"/>
        </w:rPr>
      </w:pPr>
      <w:r w:rsidRPr="00032504">
        <w:rPr>
          <w:rFonts w:ascii="Times New Roman" w:hAnsi="Times New Roman"/>
          <w:b/>
          <w:sz w:val="28"/>
          <w:szCs w:val="28"/>
        </w:rPr>
        <w:t>за годовую бухгалтерскую отчетность</w:t>
      </w:r>
    </w:p>
    <w:p w:rsidR="00C67CAC" w:rsidRPr="00032504" w:rsidRDefault="00C67CAC" w:rsidP="00C67CAC">
      <w:pPr>
        <w:keepNext/>
        <w:keepLines/>
        <w:autoSpaceDE w:val="0"/>
        <w:autoSpaceDN w:val="0"/>
        <w:adjustRightInd w:val="0"/>
        <w:spacing w:after="0" w:line="240" w:lineRule="auto"/>
        <w:ind w:firstLine="540"/>
        <w:jc w:val="both"/>
        <w:outlineLvl w:val="3"/>
        <w:rPr>
          <w:rFonts w:ascii="Times New Roman" w:hAnsi="Times New Roman"/>
          <w:sz w:val="28"/>
          <w:szCs w:val="28"/>
        </w:rPr>
      </w:pPr>
    </w:p>
    <w:p w:rsidR="00C67CAC" w:rsidRPr="00032504" w:rsidRDefault="00C67CAC" w:rsidP="00C67CAC">
      <w:pPr>
        <w:keepNext/>
        <w:keepLines/>
        <w:autoSpaceDE w:val="0"/>
        <w:autoSpaceDN w:val="0"/>
        <w:adjustRightInd w:val="0"/>
        <w:spacing w:after="0" w:line="240" w:lineRule="auto"/>
        <w:ind w:firstLine="709"/>
        <w:jc w:val="both"/>
        <w:outlineLvl w:val="3"/>
        <w:rPr>
          <w:rFonts w:ascii="Times New Roman" w:hAnsi="Times New Roman"/>
          <w:sz w:val="28"/>
          <w:szCs w:val="28"/>
        </w:rPr>
      </w:pPr>
      <w:r w:rsidRPr="00032504">
        <w:rPr>
          <w:rFonts w:ascii="Times New Roman" w:hAnsi="Times New Roman"/>
          <w:sz w:val="28"/>
          <w:szCs w:val="28"/>
        </w:rPr>
        <w:t xml:space="preserve">Руководство </w:t>
      </w:r>
      <w:proofErr w:type="spellStart"/>
      <w:r w:rsidRPr="00032504">
        <w:rPr>
          <w:rFonts w:ascii="Times New Roman" w:hAnsi="Times New Roman"/>
          <w:sz w:val="28"/>
          <w:szCs w:val="28"/>
        </w:rPr>
        <w:t>аудируемого</w:t>
      </w:r>
      <w:proofErr w:type="spellEnd"/>
      <w:r w:rsidRPr="00032504">
        <w:rPr>
          <w:rFonts w:ascii="Times New Roman" w:hAnsi="Times New Roman"/>
          <w:sz w:val="28"/>
          <w:szCs w:val="28"/>
        </w:rPr>
        <w:t xml:space="preserve"> лица несет ответственность за составление и достоверность указанной годовой бухгалтерской отчетности в соответствии с российскими правилами составления бухгалтерской отчетности и за систему внутреннего контроля, необходимую для составления годовой бухгалтерской отчетности, не содержащей существенных искажений вследствие недобросовестных действий или ошибок.</w:t>
      </w:r>
    </w:p>
    <w:p w:rsidR="00C67CAC" w:rsidRPr="00032504" w:rsidRDefault="00C67CAC" w:rsidP="00C67CAC">
      <w:pPr>
        <w:autoSpaceDE w:val="0"/>
        <w:autoSpaceDN w:val="0"/>
        <w:adjustRightInd w:val="0"/>
        <w:spacing w:after="0" w:line="240" w:lineRule="auto"/>
        <w:ind w:firstLine="540"/>
        <w:jc w:val="both"/>
        <w:outlineLvl w:val="3"/>
        <w:rPr>
          <w:rFonts w:ascii="Times New Roman" w:hAnsi="Times New Roman"/>
          <w:sz w:val="28"/>
          <w:szCs w:val="28"/>
        </w:rPr>
      </w:pPr>
    </w:p>
    <w:p w:rsidR="00C67CAC" w:rsidRPr="00032504" w:rsidRDefault="00C67CAC" w:rsidP="00C67CAC">
      <w:pPr>
        <w:autoSpaceDE w:val="0"/>
        <w:autoSpaceDN w:val="0"/>
        <w:adjustRightInd w:val="0"/>
        <w:spacing w:after="0" w:line="240" w:lineRule="auto"/>
        <w:jc w:val="center"/>
        <w:outlineLvl w:val="3"/>
        <w:rPr>
          <w:rFonts w:ascii="Times New Roman" w:hAnsi="Times New Roman"/>
          <w:b/>
          <w:sz w:val="28"/>
          <w:szCs w:val="28"/>
        </w:rPr>
      </w:pPr>
      <w:r w:rsidRPr="00032504">
        <w:rPr>
          <w:rFonts w:ascii="Times New Roman" w:hAnsi="Times New Roman"/>
          <w:b/>
          <w:sz w:val="28"/>
          <w:szCs w:val="28"/>
        </w:rPr>
        <w:t>Ответственность аудитора</w:t>
      </w:r>
    </w:p>
    <w:p w:rsidR="00C67CAC" w:rsidRPr="00032504" w:rsidRDefault="00C67CAC" w:rsidP="00C67CAC">
      <w:pPr>
        <w:autoSpaceDE w:val="0"/>
        <w:autoSpaceDN w:val="0"/>
        <w:adjustRightInd w:val="0"/>
        <w:spacing w:after="0" w:line="240" w:lineRule="auto"/>
        <w:ind w:firstLine="540"/>
        <w:jc w:val="both"/>
        <w:outlineLvl w:val="3"/>
        <w:rPr>
          <w:rFonts w:ascii="Times New Roman" w:hAnsi="Times New Roman"/>
          <w:sz w:val="28"/>
          <w:szCs w:val="28"/>
        </w:rPr>
      </w:pPr>
    </w:p>
    <w:p w:rsidR="00C67CAC" w:rsidRPr="00032504" w:rsidRDefault="00C67CAC" w:rsidP="00C67CAC">
      <w:pPr>
        <w:autoSpaceDE w:val="0"/>
        <w:autoSpaceDN w:val="0"/>
        <w:adjustRightInd w:val="0"/>
        <w:spacing w:after="0" w:line="240" w:lineRule="auto"/>
        <w:ind w:firstLine="709"/>
        <w:jc w:val="both"/>
        <w:outlineLvl w:val="3"/>
        <w:rPr>
          <w:rFonts w:ascii="Times New Roman" w:hAnsi="Times New Roman"/>
          <w:sz w:val="28"/>
          <w:szCs w:val="28"/>
        </w:rPr>
      </w:pPr>
      <w:r w:rsidRPr="00032504">
        <w:rPr>
          <w:rFonts w:ascii="Times New Roman" w:hAnsi="Times New Roman"/>
          <w:sz w:val="28"/>
          <w:szCs w:val="28"/>
        </w:rPr>
        <w:t>Наша ответственность заключается в выражении мнения о достоверности годовой бухгалтерской отчетности на основе проведенного нами аудита. Мы проводили аудит в соответствии с федеральными стандартами аудиторской деятельности. Данные стандарты требуют соблюдения применимых этических норм, а также планирования и проведения аудита таким образом, чтобы получить достаточную уверенность в том, что годовая бухгалтерская отчетность не содержит существенных искажений.</w:t>
      </w:r>
    </w:p>
    <w:p w:rsidR="00C67CAC" w:rsidRPr="00032504" w:rsidRDefault="00C67CAC" w:rsidP="00C67CAC">
      <w:pPr>
        <w:autoSpaceDE w:val="0"/>
        <w:autoSpaceDN w:val="0"/>
        <w:adjustRightInd w:val="0"/>
        <w:spacing w:after="0" w:line="240" w:lineRule="auto"/>
        <w:ind w:firstLine="709"/>
        <w:jc w:val="both"/>
        <w:outlineLvl w:val="3"/>
        <w:rPr>
          <w:rFonts w:ascii="Times New Roman" w:hAnsi="Times New Roman"/>
          <w:sz w:val="28"/>
          <w:szCs w:val="28"/>
        </w:rPr>
      </w:pPr>
      <w:r w:rsidRPr="00032504">
        <w:rPr>
          <w:rFonts w:ascii="Times New Roman" w:hAnsi="Times New Roman"/>
          <w:sz w:val="28"/>
          <w:szCs w:val="28"/>
        </w:rPr>
        <w:t xml:space="preserve">Аудит включал проведение аудиторских процедур, направленных на получение аудиторских доказательств, подтверждающих числовые показатели в годовой бухгалтерской отчетности и раскрытие в ней информации. Выбор аудиторских процедур является предметом нашего суждения, которое основывается на оценке риска существенных искажений, допущенных вследствие недобросовестных действий или ошибок. В процессе оценки данного риска нами рассмотрена система внутреннего контроля, обеспечивающая составление и достоверность годовой бухгалтерской отчетности, с целью выбора соответствующих аудиторских процедур, но не с целью выражения мнения об эффективности системы внутреннего контроля. </w:t>
      </w:r>
    </w:p>
    <w:p w:rsidR="00C67CAC" w:rsidRPr="00032504" w:rsidRDefault="00C67CAC" w:rsidP="00C67CAC">
      <w:pPr>
        <w:autoSpaceDE w:val="0"/>
        <w:autoSpaceDN w:val="0"/>
        <w:adjustRightInd w:val="0"/>
        <w:spacing w:after="0" w:line="240" w:lineRule="auto"/>
        <w:ind w:firstLine="709"/>
        <w:jc w:val="both"/>
        <w:outlineLvl w:val="3"/>
        <w:rPr>
          <w:rFonts w:ascii="Times New Roman" w:hAnsi="Times New Roman"/>
          <w:sz w:val="28"/>
          <w:szCs w:val="28"/>
        </w:rPr>
      </w:pPr>
      <w:r w:rsidRPr="00032504">
        <w:rPr>
          <w:rFonts w:ascii="Times New Roman" w:hAnsi="Times New Roman"/>
          <w:sz w:val="28"/>
          <w:szCs w:val="28"/>
        </w:rPr>
        <w:t xml:space="preserve">Аудит также включал оценку надлежащего характера применяемой учетной политики и обоснованности оценочных показателей, полученных </w:t>
      </w:r>
      <w:r w:rsidRPr="00032504">
        <w:rPr>
          <w:rFonts w:ascii="Times New Roman" w:hAnsi="Times New Roman"/>
          <w:sz w:val="28"/>
          <w:szCs w:val="28"/>
        </w:rPr>
        <w:lastRenderedPageBreak/>
        <w:t xml:space="preserve">руководством </w:t>
      </w:r>
      <w:proofErr w:type="spellStart"/>
      <w:r w:rsidRPr="00032504">
        <w:rPr>
          <w:rFonts w:ascii="Times New Roman" w:hAnsi="Times New Roman"/>
          <w:sz w:val="28"/>
          <w:szCs w:val="28"/>
        </w:rPr>
        <w:t>аудируемого</w:t>
      </w:r>
      <w:proofErr w:type="spellEnd"/>
      <w:r w:rsidRPr="00032504">
        <w:rPr>
          <w:rFonts w:ascii="Times New Roman" w:hAnsi="Times New Roman"/>
          <w:sz w:val="28"/>
          <w:szCs w:val="28"/>
        </w:rPr>
        <w:t xml:space="preserve"> лица, а также оценку представления годовой бухгалтерской отчетности в целом.</w:t>
      </w:r>
    </w:p>
    <w:p w:rsidR="00C67CAC" w:rsidRPr="00032504" w:rsidRDefault="00C67CAC" w:rsidP="00C67CAC">
      <w:pPr>
        <w:autoSpaceDE w:val="0"/>
        <w:autoSpaceDN w:val="0"/>
        <w:adjustRightInd w:val="0"/>
        <w:spacing w:after="0" w:line="240" w:lineRule="auto"/>
        <w:ind w:firstLine="709"/>
        <w:jc w:val="both"/>
        <w:outlineLvl w:val="3"/>
        <w:rPr>
          <w:rFonts w:ascii="Times New Roman" w:hAnsi="Times New Roman"/>
          <w:sz w:val="28"/>
          <w:szCs w:val="28"/>
        </w:rPr>
      </w:pPr>
      <w:r w:rsidRPr="00032504">
        <w:rPr>
          <w:rFonts w:ascii="Times New Roman" w:hAnsi="Times New Roman"/>
          <w:sz w:val="28"/>
          <w:szCs w:val="28"/>
        </w:rPr>
        <w:t>Мы полагаем, что полученные в ходе аудита аудиторские доказательства дают достаточные основания для выражения мнения с оговоркой о достоверности годовой бухгалтерской отчетности.</w:t>
      </w:r>
    </w:p>
    <w:p w:rsidR="00C67CAC" w:rsidRDefault="00C67CAC" w:rsidP="00C67CAC">
      <w:pPr>
        <w:autoSpaceDE w:val="0"/>
        <w:autoSpaceDN w:val="0"/>
        <w:adjustRightInd w:val="0"/>
        <w:spacing w:after="0" w:line="240" w:lineRule="auto"/>
        <w:ind w:firstLine="540"/>
        <w:jc w:val="both"/>
        <w:outlineLvl w:val="3"/>
        <w:rPr>
          <w:rFonts w:ascii="Times New Roman" w:hAnsi="Times New Roman"/>
          <w:sz w:val="28"/>
          <w:szCs w:val="28"/>
        </w:rPr>
      </w:pPr>
    </w:p>
    <w:p w:rsidR="006C2950" w:rsidRPr="00032504" w:rsidRDefault="006C2950" w:rsidP="00C67CAC">
      <w:pPr>
        <w:autoSpaceDE w:val="0"/>
        <w:autoSpaceDN w:val="0"/>
        <w:adjustRightInd w:val="0"/>
        <w:spacing w:after="0" w:line="240" w:lineRule="auto"/>
        <w:ind w:firstLine="540"/>
        <w:jc w:val="both"/>
        <w:outlineLvl w:val="3"/>
        <w:rPr>
          <w:rFonts w:ascii="Times New Roman" w:hAnsi="Times New Roman"/>
          <w:sz w:val="28"/>
          <w:szCs w:val="28"/>
        </w:rPr>
      </w:pPr>
    </w:p>
    <w:p w:rsidR="00C67CAC" w:rsidRPr="00032504" w:rsidRDefault="00C67CAC" w:rsidP="00C67CAC">
      <w:pPr>
        <w:autoSpaceDE w:val="0"/>
        <w:autoSpaceDN w:val="0"/>
        <w:adjustRightInd w:val="0"/>
        <w:spacing w:after="0" w:line="240" w:lineRule="auto"/>
        <w:jc w:val="center"/>
        <w:outlineLvl w:val="3"/>
        <w:rPr>
          <w:rFonts w:ascii="Times New Roman" w:hAnsi="Times New Roman"/>
          <w:b/>
          <w:sz w:val="28"/>
          <w:szCs w:val="28"/>
        </w:rPr>
      </w:pPr>
      <w:r w:rsidRPr="00032504">
        <w:rPr>
          <w:rFonts w:ascii="Times New Roman" w:hAnsi="Times New Roman"/>
          <w:b/>
          <w:sz w:val="28"/>
          <w:szCs w:val="28"/>
        </w:rPr>
        <w:t>Основание для выражения мнения с оговоркой</w:t>
      </w:r>
    </w:p>
    <w:p w:rsidR="00C67CAC" w:rsidRPr="00032504" w:rsidRDefault="00C67CAC" w:rsidP="00C67CAC">
      <w:pPr>
        <w:autoSpaceDE w:val="0"/>
        <w:autoSpaceDN w:val="0"/>
        <w:adjustRightInd w:val="0"/>
        <w:spacing w:after="0" w:line="240" w:lineRule="auto"/>
        <w:jc w:val="center"/>
        <w:outlineLvl w:val="3"/>
        <w:rPr>
          <w:rFonts w:ascii="Times New Roman" w:hAnsi="Times New Roman"/>
          <w:sz w:val="28"/>
          <w:szCs w:val="28"/>
        </w:rPr>
      </w:pPr>
    </w:p>
    <w:p w:rsidR="00C67CAC" w:rsidRPr="00032504" w:rsidRDefault="00C67CAC" w:rsidP="00C67CAC">
      <w:pPr>
        <w:autoSpaceDE w:val="0"/>
        <w:autoSpaceDN w:val="0"/>
        <w:adjustRightInd w:val="0"/>
        <w:spacing w:after="0" w:line="240" w:lineRule="auto"/>
        <w:ind w:firstLine="709"/>
        <w:jc w:val="both"/>
        <w:outlineLvl w:val="3"/>
        <w:rPr>
          <w:rFonts w:ascii="Times New Roman" w:hAnsi="Times New Roman"/>
          <w:sz w:val="28"/>
          <w:szCs w:val="28"/>
        </w:rPr>
      </w:pPr>
      <w:r w:rsidRPr="00032504">
        <w:rPr>
          <w:rFonts w:ascii="Times New Roman" w:hAnsi="Times New Roman"/>
          <w:sz w:val="28"/>
          <w:szCs w:val="28"/>
        </w:rPr>
        <w:t>В годовой бухгалтерской отчетности акционерного общества «YYY» не раскрыта существенная информация о привлеченных акционерным обществом «YYY» заемных средствах в сумме ХХХ тыс. руб., реальные возможности возврата которых или продления соответствующих кредитных соглашений у организации отсутствуют. Данный факт указывает на наличие существенной неопределенности, обуславливающей значительные сомнения в способности акционерного общества «YYY» продолжать свою деятельность непрерывно.</w:t>
      </w:r>
    </w:p>
    <w:p w:rsidR="00C67CAC" w:rsidRDefault="00C67CAC" w:rsidP="00C67CAC">
      <w:pPr>
        <w:autoSpaceDE w:val="0"/>
        <w:autoSpaceDN w:val="0"/>
        <w:adjustRightInd w:val="0"/>
        <w:spacing w:after="0" w:line="240" w:lineRule="auto"/>
        <w:jc w:val="center"/>
        <w:outlineLvl w:val="4"/>
        <w:rPr>
          <w:rFonts w:ascii="Times New Roman" w:hAnsi="Times New Roman"/>
          <w:sz w:val="28"/>
          <w:szCs w:val="28"/>
        </w:rPr>
      </w:pPr>
    </w:p>
    <w:p w:rsidR="006C2950" w:rsidRPr="00032504" w:rsidRDefault="006C2950" w:rsidP="00C67CAC">
      <w:pPr>
        <w:autoSpaceDE w:val="0"/>
        <w:autoSpaceDN w:val="0"/>
        <w:adjustRightInd w:val="0"/>
        <w:spacing w:after="0" w:line="240" w:lineRule="auto"/>
        <w:jc w:val="center"/>
        <w:outlineLvl w:val="4"/>
        <w:rPr>
          <w:rFonts w:ascii="Times New Roman" w:hAnsi="Times New Roman"/>
          <w:sz w:val="28"/>
          <w:szCs w:val="28"/>
        </w:rPr>
      </w:pPr>
    </w:p>
    <w:p w:rsidR="00C67CAC" w:rsidRPr="00032504" w:rsidRDefault="00C67CAC" w:rsidP="00C67CAC">
      <w:pPr>
        <w:autoSpaceDE w:val="0"/>
        <w:autoSpaceDN w:val="0"/>
        <w:adjustRightInd w:val="0"/>
        <w:spacing w:after="0" w:line="240" w:lineRule="auto"/>
        <w:jc w:val="center"/>
        <w:outlineLvl w:val="3"/>
        <w:rPr>
          <w:rFonts w:ascii="Times New Roman" w:hAnsi="Times New Roman"/>
          <w:b/>
          <w:sz w:val="28"/>
          <w:szCs w:val="28"/>
        </w:rPr>
      </w:pPr>
      <w:r w:rsidRPr="00032504">
        <w:rPr>
          <w:rFonts w:ascii="Times New Roman" w:hAnsi="Times New Roman"/>
          <w:b/>
          <w:sz w:val="28"/>
          <w:szCs w:val="28"/>
        </w:rPr>
        <w:t>Мнение с оговоркой</w:t>
      </w:r>
    </w:p>
    <w:p w:rsidR="00C67CAC" w:rsidRPr="00032504" w:rsidRDefault="00C67CAC" w:rsidP="00C67CAC">
      <w:pPr>
        <w:autoSpaceDE w:val="0"/>
        <w:autoSpaceDN w:val="0"/>
        <w:adjustRightInd w:val="0"/>
        <w:spacing w:after="0" w:line="240" w:lineRule="auto"/>
        <w:jc w:val="center"/>
        <w:outlineLvl w:val="3"/>
        <w:rPr>
          <w:rFonts w:ascii="Times New Roman" w:hAnsi="Times New Roman"/>
          <w:sz w:val="28"/>
          <w:szCs w:val="28"/>
        </w:rPr>
      </w:pPr>
    </w:p>
    <w:p w:rsidR="00C67CAC" w:rsidRPr="00032504" w:rsidRDefault="00C67CAC" w:rsidP="00C67CAC">
      <w:pPr>
        <w:autoSpaceDE w:val="0"/>
        <w:autoSpaceDN w:val="0"/>
        <w:adjustRightInd w:val="0"/>
        <w:spacing w:after="0" w:line="240" w:lineRule="auto"/>
        <w:ind w:firstLine="709"/>
        <w:jc w:val="both"/>
        <w:outlineLvl w:val="3"/>
        <w:rPr>
          <w:rFonts w:ascii="Times New Roman" w:hAnsi="Times New Roman"/>
          <w:sz w:val="28"/>
          <w:szCs w:val="28"/>
        </w:rPr>
      </w:pPr>
      <w:r w:rsidRPr="00032504">
        <w:rPr>
          <w:rFonts w:ascii="Times New Roman" w:hAnsi="Times New Roman"/>
          <w:sz w:val="28"/>
          <w:szCs w:val="28"/>
        </w:rPr>
        <w:t>По нашему мнению, за исключением влияния на годовую бухгалтерскую отчетность обстоятельств, изложенных в части, содержащей основание для выражения мнения с оговоркой, годовая бухгалтерская отчетность отражает достоверно во всех существенных отношениях финансовое положение акционерного общества «YYY» по состоянию на 31 декабря 2015 года, финансовые результаты его деятельности и движение денежных средств за 2015 год в соответствии с российскими правилами составления бухгалтерской отчетности.</w:t>
      </w:r>
    </w:p>
    <w:p w:rsidR="00C67CAC" w:rsidRPr="00032504" w:rsidRDefault="00C67CAC" w:rsidP="00C67CAC">
      <w:pPr>
        <w:autoSpaceDE w:val="0"/>
        <w:autoSpaceDN w:val="0"/>
        <w:adjustRightInd w:val="0"/>
        <w:spacing w:after="0" w:line="240" w:lineRule="auto"/>
        <w:rPr>
          <w:rFonts w:ascii="Times New Roman" w:eastAsia="Times New Roman" w:hAnsi="Times New Roman"/>
          <w:sz w:val="28"/>
          <w:szCs w:val="28"/>
          <w:lang w:eastAsia="ru-RU"/>
        </w:rPr>
      </w:pPr>
    </w:p>
    <w:p w:rsidR="00C67CAC" w:rsidRPr="00032504" w:rsidRDefault="00C67CAC" w:rsidP="00C67CAC">
      <w:pPr>
        <w:autoSpaceDE w:val="0"/>
        <w:autoSpaceDN w:val="0"/>
        <w:adjustRightInd w:val="0"/>
        <w:spacing w:after="0" w:line="240" w:lineRule="auto"/>
        <w:rPr>
          <w:rFonts w:ascii="Times New Roman" w:eastAsia="Times New Roman" w:hAnsi="Times New Roman"/>
          <w:sz w:val="28"/>
          <w:szCs w:val="28"/>
          <w:lang w:eastAsia="ru-RU"/>
        </w:rPr>
      </w:pPr>
    </w:p>
    <w:p w:rsidR="00C67CAC" w:rsidRPr="00032504" w:rsidRDefault="00C67CAC" w:rsidP="00C67CAC">
      <w:pPr>
        <w:autoSpaceDE w:val="0"/>
        <w:autoSpaceDN w:val="0"/>
        <w:adjustRightInd w:val="0"/>
        <w:spacing w:after="0" w:line="240" w:lineRule="auto"/>
        <w:rPr>
          <w:rFonts w:ascii="Times New Roman" w:eastAsia="Times New Roman" w:hAnsi="Times New Roman"/>
          <w:sz w:val="28"/>
          <w:szCs w:val="28"/>
          <w:lang w:eastAsia="ru-RU"/>
        </w:rPr>
      </w:pPr>
      <w:r w:rsidRPr="00032504">
        <w:rPr>
          <w:rFonts w:ascii="Times New Roman" w:eastAsia="Times New Roman" w:hAnsi="Times New Roman"/>
          <w:sz w:val="28"/>
          <w:szCs w:val="28"/>
          <w:lang w:eastAsia="ru-RU"/>
        </w:rPr>
        <w:t>Руководитель, аудиторская                      [подпись]            Инициалы, фамилия</w:t>
      </w:r>
    </w:p>
    <w:p w:rsidR="00C67CAC" w:rsidRPr="00032504" w:rsidRDefault="00C67CAC" w:rsidP="00C67CAC">
      <w:pPr>
        <w:autoSpaceDE w:val="0"/>
        <w:autoSpaceDN w:val="0"/>
        <w:adjustRightInd w:val="0"/>
        <w:spacing w:after="0" w:line="240" w:lineRule="auto"/>
        <w:rPr>
          <w:rFonts w:ascii="Times New Roman" w:eastAsia="Times New Roman" w:hAnsi="Times New Roman"/>
          <w:sz w:val="28"/>
          <w:szCs w:val="28"/>
          <w:lang w:eastAsia="ru-RU"/>
        </w:rPr>
      </w:pPr>
      <w:r w:rsidRPr="00032504">
        <w:rPr>
          <w:rFonts w:ascii="Times New Roman" w:eastAsia="Times New Roman" w:hAnsi="Times New Roman"/>
          <w:sz w:val="28"/>
          <w:szCs w:val="28"/>
          <w:lang w:eastAsia="ru-RU"/>
        </w:rPr>
        <w:t>организация «</w:t>
      </w:r>
      <w:r w:rsidRPr="00032504">
        <w:rPr>
          <w:rFonts w:ascii="Times New Roman" w:eastAsia="Times New Roman" w:hAnsi="Times New Roman"/>
          <w:sz w:val="28"/>
          <w:szCs w:val="28"/>
          <w:lang w:val="en-US" w:eastAsia="ru-RU"/>
        </w:rPr>
        <w:t>ZZZ</w:t>
      </w:r>
      <w:r w:rsidRPr="00032504">
        <w:rPr>
          <w:rFonts w:ascii="Times New Roman" w:eastAsia="Times New Roman" w:hAnsi="Times New Roman"/>
          <w:sz w:val="28"/>
          <w:szCs w:val="28"/>
          <w:lang w:eastAsia="ru-RU"/>
        </w:rPr>
        <w:t xml:space="preserve">»                                                               </w:t>
      </w:r>
    </w:p>
    <w:p w:rsidR="00C67CAC" w:rsidRPr="00032504" w:rsidRDefault="00C67CAC" w:rsidP="00C67CAC">
      <w:pPr>
        <w:autoSpaceDE w:val="0"/>
        <w:autoSpaceDN w:val="0"/>
        <w:adjustRightInd w:val="0"/>
        <w:spacing w:after="0" w:line="240" w:lineRule="auto"/>
        <w:rPr>
          <w:rFonts w:ascii="Times New Roman" w:hAnsi="Times New Roman"/>
          <w:sz w:val="28"/>
          <w:szCs w:val="28"/>
        </w:rPr>
      </w:pPr>
      <w:r w:rsidRPr="00032504">
        <w:rPr>
          <w:rFonts w:ascii="Times New Roman" w:hAnsi="Times New Roman"/>
          <w:sz w:val="28"/>
          <w:szCs w:val="28"/>
        </w:rPr>
        <w:tab/>
      </w:r>
      <w:r w:rsidRPr="00032504">
        <w:rPr>
          <w:rFonts w:ascii="Times New Roman" w:hAnsi="Times New Roman"/>
          <w:sz w:val="28"/>
          <w:szCs w:val="28"/>
        </w:rPr>
        <w:tab/>
      </w:r>
      <w:r w:rsidRPr="00032504">
        <w:rPr>
          <w:rFonts w:ascii="Times New Roman" w:hAnsi="Times New Roman"/>
          <w:sz w:val="28"/>
          <w:szCs w:val="28"/>
        </w:rPr>
        <w:tab/>
      </w:r>
      <w:r w:rsidRPr="00032504">
        <w:rPr>
          <w:rFonts w:ascii="Times New Roman" w:hAnsi="Times New Roman"/>
          <w:sz w:val="28"/>
          <w:szCs w:val="28"/>
        </w:rPr>
        <w:tab/>
      </w:r>
      <w:r w:rsidRPr="00032504">
        <w:rPr>
          <w:rFonts w:ascii="Times New Roman" w:hAnsi="Times New Roman"/>
          <w:sz w:val="28"/>
          <w:szCs w:val="28"/>
        </w:rPr>
        <w:tab/>
      </w:r>
      <w:r w:rsidRPr="00032504">
        <w:rPr>
          <w:rFonts w:ascii="Times New Roman" w:hAnsi="Times New Roman"/>
          <w:sz w:val="28"/>
          <w:szCs w:val="28"/>
        </w:rPr>
        <w:tab/>
      </w:r>
      <w:r w:rsidRPr="00032504">
        <w:rPr>
          <w:rFonts w:ascii="Times New Roman" w:hAnsi="Times New Roman"/>
          <w:sz w:val="28"/>
          <w:szCs w:val="28"/>
        </w:rPr>
        <w:tab/>
      </w:r>
    </w:p>
    <w:p w:rsidR="00C67CAC" w:rsidRPr="00032504" w:rsidRDefault="00C67CAC" w:rsidP="00C67CAC">
      <w:pPr>
        <w:autoSpaceDE w:val="0"/>
        <w:autoSpaceDN w:val="0"/>
        <w:adjustRightInd w:val="0"/>
        <w:spacing w:after="0" w:line="240" w:lineRule="auto"/>
        <w:rPr>
          <w:rFonts w:ascii="Times New Roman" w:eastAsia="Times New Roman" w:hAnsi="Times New Roman"/>
          <w:sz w:val="28"/>
          <w:szCs w:val="28"/>
          <w:lang w:eastAsia="ru-RU"/>
        </w:rPr>
      </w:pPr>
      <w:r w:rsidRPr="00032504">
        <w:rPr>
          <w:rFonts w:ascii="Times New Roman" w:eastAsia="Times New Roman" w:hAnsi="Times New Roman"/>
          <w:sz w:val="28"/>
          <w:szCs w:val="28"/>
          <w:lang w:eastAsia="ru-RU"/>
        </w:rPr>
        <w:t>«_____» _____________ 2016 года</w:t>
      </w:r>
    </w:p>
    <w:p w:rsidR="00C67CAC" w:rsidRPr="00032504" w:rsidRDefault="00C67CAC" w:rsidP="00C67CAC">
      <w:pPr>
        <w:autoSpaceDE w:val="0"/>
        <w:autoSpaceDN w:val="0"/>
        <w:adjustRightInd w:val="0"/>
        <w:spacing w:after="0" w:line="240" w:lineRule="auto"/>
        <w:rPr>
          <w:rFonts w:ascii="Times New Roman" w:hAnsi="Times New Roman"/>
          <w:sz w:val="28"/>
          <w:szCs w:val="28"/>
        </w:rPr>
      </w:pPr>
    </w:p>
    <w:p w:rsidR="00C42EB6" w:rsidRDefault="00C42EB6" w:rsidP="00BC4BAE">
      <w:pPr>
        <w:pStyle w:val="1"/>
        <w:jc w:val="left"/>
        <w:rPr>
          <w:rFonts w:ascii="Calibri" w:eastAsia="Calibri" w:hAnsi="Calibri"/>
          <w:b w:val="0"/>
          <w:bCs w:val="0"/>
          <w:kern w:val="0"/>
          <w:sz w:val="22"/>
          <w:szCs w:val="22"/>
        </w:rPr>
      </w:pPr>
    </w:p>
    <w:p w:rsidR="00692D9C" w:rsidRDefault="00692D9C" w:rsidP="00692D9C"/>
    <w:p w:rsidR="00692D9C" w:rsidRDefault="00692D9C" w:rsidP="00692D9C"/>
    <w:p w:rsidR="00692D9C" w:rsidRPr="00692D9C" w:rsidRDefault="00692D9C" w:rsidP="00692D9C"/>
    <w:p w:rsidR="003E720F" w:rsidRPr="003E720F" w:rsidRDefault="003E720F" w:rsidP="003E720F">
      <w:pPr>
        <w:pStyle w:val="2"/>
        <w:rPr>
          <w:noProof/>
        </w:rPr>
      </w:pPr>
      <w:bookmarkStart w:id="213" w:name="_Toc454884556"/>
      <w:r>
        <w:rPr>
          <w:noProof/>
        </w:rPr>
        <w:lastRenderedPageBreak/>
        <w:t xml:space="preserve">4.8. </w:t>
      </w:r>
      <w:r w:rsidRPr="003E720F">
        <w:rPr>
          <w:noProof/>
        </w:rPr>
        <w:t xml:space="preserve">Существенное искажение годовой бухгалтерской отчетности в </w:t>
      </w:r>
      <w:r w:rsidR="004A3782">
        <w:rPr>
          <w:noProof/>
        </w:rPr>
        <w:t>связи с представлением</w:t>
      </w:r>
      <w:r w:rsidRPr="003E720F">
        <w:rPr>
          <w:noProof/>
        </w:rPr>
        <w:t xml:space="preserve"> некоторых показателей, количественная оценка которых не может быть произведена с достаточной надежностью (оговорка не распространяется на сравнительные показатели)</w:t>
      </w:r>
      <w:bookmarkEnd w:id="213"/>
    </w:p>
    <w:p w:rsidR="003E720F" w:rsidRPr="003E720F" w:rsidRDefault="003E720F" w:rsidP="003E720F">
      <w:pPr>
        <w:spacing w:before="130" w:after="130" w:line="240" w:lineRule="auto"/>
        <w:jc w:val="both"/>
        <w:rPr>
          <w:rFonts w:ascii="Times New Roman" w:eastAsia="Times New Roman" w:hAnsi="Times New Roman"/>
          <w:szCs w:val="20"/>
        </w:rPr>
      </w:pPr>
    </w:p>
    <w:p w:rsidR="003E720F" w:rsidRPr="003E720F" w:rsidRDefault="003E720F" w:rsidP="003E720F">
      <w:pPr>
        <w:autoSpaceDE w:val="0"/>
        <w:autoSpaceDN w:val="0"/>
        <w:adjustRightInd w:val="0"/>
        <w:spacing w:after="0" w:line="240" w:lineRule="auto"/>
        <w:ind w:firstLine="709"/>
        <w:jc w:val="both"/>
        <w:outlineLvl w:val="2"/>
        <w:rPr>
          <w:rFonts w:ascii="Times New Roman" w:hAnsi="Times New Roman"/>
          <w:b/>
          <w:i/>
          <w:sz w:val="24"/>
          <w:szCs w:val="24"/>
        </w:rPr>
      </w:pPr>
      <w:r w:rsidRPr="003E720F">
        <w:rPr>
          <w:rFonts w:ascii="Times New Roman" w:hAnsi="Times New Roman"/>
          <w:b/>
          <w:i/>
          <w:sz w:val="24"/>
          <w:szCs w:val="24"/>
        </w:rPr>
        <w:t>[Аудиторское заключение составлено аудиторской организацией при следующих обстоятельствах:</w:t>
      </w:r>
    </w:p>
    <w:p w:rsidR="003E720F" w:rsidRPr="003E720F" w:rsidRDefault="003E720F" w:rsidP="003E720F">
      <w:pPr>
        <w:autoSpaceDE w:val="0"/>
        <w:autoSpaceDN w:val="0"/>
        <w:adjustRightInd w:val="0"/>
        <w:spacing w:after="0" w:line="240" w:lineRule="auto"/>
        <w:ind w:firstLine="709"/>
        <w:jc w:val="both"/>
        <w:outlineLvl w:val="2"/>
        <w:rPr>
          <w:rFonts w:ascii="Times New Roman" w:hAnsi="Times New Roman"/>
          <w:b/>
          <w:i/>
          <w:sz w:val="24"/>
          <w:szCs w:val="24"/>
        </w:rPr>
      </w:pPr>
      <w:r w:rsidRPr="003E720F">
        <w:rPr>
          <w:rFonts w:ascii="Times New Roman" w:hAnsi="Times New Roman"/>
          <w:b/>
          <w:i/>
          <w:sz w:val="24"/>
          <w:szCs w:val="24"/>
        </w:rPr>
        <w:t>аудит проводился в отношении полного комплекта годовой бухгалтерской отчетности, состав которой установлен Федеральным законом «О бухгалтерском учете»;</w:t>
      </w:r>
    </w:p>
    <w:p w:rsidR="003E720F" w:rsidRPr="003E720F" w:rsidRDefault="003E720F" w:rsidP="003E720F">
      <w:pPr>
        <w:autoSpaceDE w:val="0"/>
        <w:autoSpaceDN w:val="0"/>
        <w:adjustRightInd w:val="0"/>
        <w:spacing w:after="0" w:line="240" w:lineRule="auto"/>
        <w:ind w:firstLine="709"/>
        <w:jc w:val="both"/>
        <w:outlineLvl w:val="2"/>
        <w:rPr>
          <w:rFonts w:ascii="Times New Roman" w:hAnsi="Times New Roman"/>
          <w:b/>
          <w:i/>
          <w:sz w:val="24"/>
          <w:szCs w:val="24"/>
        </w:rPr>
      </w:pPr>
      <w:r w:rsidRPr="003E720F">
        <w:rPr>
          <w:rFonts w:ascii="Times New Roman" w:hAnsi="Times New Roman"/>
          <w:b/>
          <w:i/>
          <w:sz w:val="24"/>
          <w:szCs w:val="24"/>
        </w:rPr>
        <w:t xml:space="preserve">годовая бухгалтерская отчетность составлена руководством </w:t>
      </w:r>
      <w:proofErr w:type="spellStart"/>
      <w:r w:rsidRPr="003E720F">
        <w:rPr>
          <w:rFonts w:ascii="Times New Roman" w:hAnsi="Times New Roman"/>
          <w:b/>
          <w:i/>
          <w:sz w:val="24"/>
          <w:szCs w:val="24"/>
        </w:rPr>
        <w:t>аудируемого</w:t>
      </w:r>
      <w:proofErr w:type="spellEnd"/>
      <w:r w:rsidRPr="003E720F">
        <w:rPr>
          <w:rFonts w:ascii="Times New Roman" w:hAnsi="Times New Roman"/>
          <w:b/>
          <w:i/>
          <w:sz w:val="24"/>
          <w:szCs w:val="24"/>
        </w:rPr>
        <w:t xml:space="preserve"> лица в соответствии с российскими правилами составления бухгалтерской отчетности;</w:t>
      </w:r>
    </w:p>
    <w:p w:rsidR="003E720F" w:rsidRPr="003E720F" w:rsidRDefault="003E720F" w:rsidP="003E720F">
      <w:pPr>
        <w:autoSpaceDE w:val="0"/>
        <w:autoSpaceDN w:val="0"/>
        <w:adjustRightInd w:val="0"/>
        <w:spacing w:after="0" w:line="240" w:lineRule="auto"/>
        <w:ind w:firstLine="709"/>
        <w:jc w:val="both"/>
        <w:outlineLvl w:val="2"/>
        <w:rPr>
          <w:rFonts w:ascii="Times New Roman" w:hAnsi="Times New Roman"/>
          <w:b/>
          <w:i/>
          <w:noProof/>
          <w:sz w:val="24"/>
          <w:szCs w:val="24"/>
        </w:rPr>
      </w:pPr>
      <w:r w:rsidRPr="003E720F">
        <w:rPr>
          <w:rFonts w:ascii="Times New Roman" w:hAnsi="Times New Roman"/>
          <w:b/>
          <w:i/>
          <w:sz w:val="24"/>
          <w:szCs w:val="24"/>
        </w:rPr>
        <w:t>в ходе аудита аудитором было установлено, что в</w:t>
      </w:r>
      <w:r w:rsidRPr="003E720F">
        <w:rPr>
          <w:rFonts w:ascii="Times New Roman" w:hAnsi="Times New Roman"/>
          <w:b/>
          <w:i/>
          <w:noProof/>
          <w:sz w:val="24"/>
          <w:szCs w:val="24"/>
        </w:rPr>
        <w:t xml:space="preserve"> составе выручки от оказания услуг некоторым потребителям за 2015 год не была отражена значительная неоплаченная ее часть, но количественную оценку влияния искажения на годовую бухгалтерскую отчетность с достаточной надежностью аудитору не предствилось возможным  осуществить.  В соответствии с пунктом 28 ФСАД 2/2010 аудитор включил в аудиторское заключение оговорку о существенном искажении без указания количественной оценки</w:t>
      </w:r>
      <w:r w:rsidRPr="003E720F">
        <w:rPr>
          <w:rFonts w:ascii="Times New Roman" w:hAnsi="Times New Roman"/>
          <w:b/>
          <w:i/>
          <w:sz w:val="24"/>
          <w:szCs w:val="24"/>
        </w:rPr>
        <w:t>.]</w:t>
      </w:r>
    </w:p>
    <w:p w:rsidR="003E720F" w:rsidRPr="003E720F" w:rsidRDefault="003E720F" w:rsidP="003E720F">
      <w:pPr>
        <w:autoSpaceDE w:val="0"/>
        <w:autoSpaceDN w:val="0"/>
        <w:adjustRightInd w:val="0"/>
        <w:spacing w:after="0" w:line="240" w:lineRule="auto"/>
        <w:ind w:firstLine="540"/>
        <w:jc w:val="both"/>
        <w:outlineLvl w:val="2"/>
        <w:rPr>
          <w:rFonts w:ascii="Times New Roman" w:hAnsi="Times New Roman"/>
          <w:sz w:val="28"/>
          <w:szCs w:val="28"/>
        </w:rPr>
      </w:pPr>
    </w:p>
    <w:p w:rsidR="003E720F" w:rsidRPr="003E720F" w:rsidRDefault="003E720F" w:rsidP="003E720F">
      <w:pPr>
        <w:autoSpaceDE w:val="0"/>
        <w:autoSpaceDN w:val="0"/>
        <w:adjustRightInd w:val="0"/>
        <w:spacing w:after="0" w:line="240" w:lineRule="auto"/>
        <w:ind w:firstLine="540"/>
        <w:jc w:val="both"/>
        <w:outlineLvl w:val="2"/>
        <w:rPr>
          <w:rFonts w:ascii="Times New Roman" w:hAnsi="Times New Roman"/>
          <w:sz w:val="28"/>
          <w:szCs w:val="28"/>
        </w:rPr>
      </w:pPr>
    </w:p>
    <w:p w:rsidR="003E720F" w:rsidRPr="003E720F" w:rsidRDefault="003E720F" w:rsidP="003E720F">
      <w:pPr>
        <w:autoSpaceDE w:val="0"/>
        <w:autoSpaceDN w:val="0"/>
        <w:adjustRightInd w:val="0"/>
        <w:spacing w:after="0" w:line="240" w:lineRule="auto"/>
        <w:jc w:val="center"/>
        <w:outlineLvl w:val="3"/>
        <w:rPr>
          <w:rFonts w:ascii="Times New Roman" w:hAnsi="Times New Roman"/>
          <w:b/>
          <w:sz w:val="28"/>
          <w:szCs w:val="28"/>
        </w:rPr>
      </w:pPr>
      <w:r w:rsidRPr="003E720F">
        <w:rPr>
          <w:rFonts w:ascii="Times New Roman" w:hAnsi="Times New Roman"/>
          <w:b/>
          <w:sz w:val="28"/>
          <w:szCs w:val="28"/>
        </w:rPr>
        <w:t xml:space="preserve">АУДИТОРСКОЕ ЗАКЛЮЧЕНИЕ </w:t>
      </w:r>
    </w:p>
    <w:p w:rsidR="003E720F" w:rsidRPr="003E720F" w:rsidRDefault="003E720F" w:rsidP="003E720F">
      <w:pPr>
        <w:autoSpaceDE w:val="0"/>
        <w:autoSpaceDN w:val="0"/>
        <w:adjustRightInd w:val="0"/>
        <w:spacing w:after="0" w:line="240" w:lineRule="auto"/>
        <w:jc w:val="center"/>
        <w:outlineLvl w:val="3"/>
        <w:rPr>
          <w:rFonts w:ascii="Times New Roman" w:hAnsi="Times New Roman"/>
          <w:b/>
          <w:sz w:val="28"/>
          <w:szCs w:val="28"/>
        </w:rPr>
      </w:pPr>
      <w:r w:rsidRPr="003E720F">
        <w:rPr>
          <w:rFonts w:ascii="Times New Roman" w:hAnsi="Times New Roman"/>
          <w:b/>
          <w:sz w:val="28"/>
          <w:szCs w:val="28"/>
        </w:rPr>
        <w:t xml:space="preserve">о годовой бухгалтерской отчетности </w:t>
      </w:r>
    </w:p>
    <w:p w:rsidR="003E720F" w:rsidRPr="003E720F" w:rsidRDefault="003E720F" w:rsidP="003E720F">
      <w:pPr>
        <w:autoSpaceDE w:val="0"/>
        <w:autoSpaceDN w:val="0"/>
        <w:adjustRightInd w:val="0"/>
        <w:spacing w:after="0" w:line="240" w:lineRule="auto"/>
        <w:jc w:val="center"/>
        <w:outlineLvl w:val="3"/>
        <w:rPr>
          <w:rFonts w:ascii="Times New Roman" w:hAnsi="Times New Roman"/>
          <w:b/>
          <w:sz w:val="28"/>
          <w:szCs w:val="28"/>
        </w:rPr>
      </w:pPr>
      <w:r w:rsidRPr="003E720F">
        <w:rPr>
          <w:rFonts w:ascii="Times New Roman" w:hAnsi="Times New Roman"/>
          <w:b/>
          <w:sz w:val="28"/>
          <w:szCs w:val="28"/>
        </w:rPr>
        <w:t>акционерного общества «</w:t>
      </w:r>
      <w:r w:rsidRPr="003E720F">
        <w:rPr>
          <w:rFonts w:ascii="Times New Roman" w:hAnsi="Times New Roman"/>
          <w:b/>
          <w:sz w:val="28"/>
          <w:szCs w:val="28"/>
          <w:lang w:val="en-US"/>
        </w:rPr>
        <w:t>YYY</w:t>
      </w:r>
      <w:r w:rsidRPr="003E720F">
        <w:rPr>
          <w:rFonts w:ascii="Times New Roman" w:hAnsi="Times New Roman"/>
          <w:b/>
          <w:sz w:val="28"/>
          <w:szCs w:val="28"/>
        </w:rPr>
        <w:t xml:space="preserve">» </w:t>
      </w:r>
    </w:p>
    <w:p w:rsidR="003E720F" w:rsidRPr="003E720F" w:rsidRDefault="003E720F" w:rsidP="003E720F">
      <w:pPr>
        <w:autoSpaceDE w:val="0"/>
        <w:autoSpaceDN w:val="0"/>
        <w:adjustRightInd w:val="0"/>
        <w:spacing w:after="0" w:line="240" w:lineRule="auto"/>
        <w:jc w:val="center"/>
        <w:outlineLvl w:val="3"/>
        <w:rPr>
          <w:rFonts w:ascii="Times New Roman" w:hAnsi="Times New Roman"/>
          <w:b/>
          <w:sz w:val="28"/>
          <w:szCs w:val="28"/>
        </w:rPr>
      </w:pPr>
      <w:r w:rsidRPr="003E720F">
        <w:rPr>
          <w:rFonts w:ascii="Times New Roman" w:hAnsi="Times New Roman"/>
          <w:b/>
          <w:sz w:val="28"/>
          <w:szCs w:val="28"/>
        </w:rPr>
        <w:t>за 2015 год</w:t>
      </w:r>
    </w:p>
    <w:p w:rsidR="003E720F" w:rsidRPr="003E720F" w:rsidRDefault="003E720F" w:rsidP="003E720F">
      <w:pPr>
        <w:autoSpaceDE w:val="0"/>
        <w:autoSpaceDN w:val="0"/>
        <w:adjustRightInd w:val="0"/>
        <w:spacing w:after="0" w:line="240" w:lineRule="auto"/>
        <w:jc w:val="center"/>
        <w:outlineLvl w:val="3"/>
        <w:rPr>
          <w:rFonts w:ascii="Times New Roman" w:hAnsi="Times New Roman"/>
          <w:sz w:val="28"/>
          <w:szCs w:val="28"/>
        </w:rPr>
      </w:pPr>
    </w:p>
    <w:p w:rsidR="003E720F" w:rsidRPr="003E720F" w:rsidRDefault="003E720F" w:rsidP="003E720F">
      <w:pPr>
        <w:autoSpaceDE w:val="0"/>
        <w:autoSpaceDN w:val="0"/>
        <w:adjustRightInd w:val="0"/>
        <w:spacing w:after="0" w:line="240" w:lineRule="auto"/>
        <w:jc w:val="center"/>
        <w:outlineLvl w:val="3"/>
        <w:rPr>
          <w:rFonts w:ascii="Times New Roman" w:hAnsi="Times New Roman"/>
          <w:sz w:val="28"/>
          <w:szCs w:val="28"/>
        </w:rPr>
      </w:pPr>
    </w:p>
    <w:p w:rsidR="003E720F" w:rsidRPr="003E720F" w:rsidRDefault="003E720F" w:rsidP="003E720F">
      <w:pPr>
        <w:autoSpaceDE w:val="0"/>
        <w:autoSpaceDN w:val="0"/>
        <w:adjustRightInd w:val="0"/>
        <w:spacing w:after="0" w:line="240" w:lineRule="auto"/>
        <w:jc w:val="right"/>
        <w:outlineLvl w:val="3"/>
        <w:rPr>
          <w:rFonts w:ascii="Times New Roman" w:hAnsi="Times New Roman"/>
          <w:sz w:val="28"/>
          <w:szCs w:val="28"/>
        </w:rPr>
      </w:pPr>
      <w:r w:rsidRPr="003E720F">
        <w:rPr>
          <w:rFonts w:ascii="Times New Roman" w:hAnsi="Times New Roman"/>
          <w:sz w:val="28"/>
          <w:szCs w:val="28"/>
        </w:rPr>
        <w:t>Акционерам акционерного общества «YYY»</w:t>
      </w:r>
    </w:p>
    <w:p w:rsidR="003E720F" w:rsidRPr="003E720F" w:rsidRDefault="003E720F" w:rsidP="003E720F">
      <w:pPr>
        <w:keepNext/>
        <w:spacing w:after="0" w:line="240" w:lineRule="auto"/>
        <w:ind w:firstLine="720"/>
        <w:jc w:val="both"/>
        <w:rPr>
          <w:rFonts w:ascii="Times New Roman" w:eastAsia="Times New Roman" w:hAnsi="Times New Roman"/>
          <w:sz w:val="28"/>
          <w:szCs w:val="28"/>
        </w:rPr>
      </w:pPr>
    </w:p>
    <w:p w:rsidR="003E720F" w:rsidRPr="003E720F" w:rsidRDefault="003E720F" w:rsidP="003E720F">
      <w:pPr>
        <w:keepNext/>
        <w:spacing w:after="0" w:line="240" w:lineRule="auto"/>
        <w:ind w:firstLine="720"/>
        <w:jc w:val="both"/>
        <w:rPr>
          <w:rFonts w:ascii="Times New Roman" w:eastAsia="Times New Roman" w:hAnsi="Times New Roman"/>
          <w:sz w:val="28"/>
          <w:szCs w:val="28"/>
        </w:rPr>
      </w:pPr>
      <w:proofErr w:type="spellStart"/>
      <w:r w:rsidRPr="003E720F">
        <w:rPr>
          <w:rFonts w:ascii="Times New Roman" w:eastAsia="Times New Roman" w:hAnsi="Times New Roman"/>
          <w:sz w:val="28"/>
          <w:szCs w:val="28"/>
        </w:rPr>
        <w:t>Аудируемое</w:t>
      </w:r>
      <w:proofErr w:type="spellEnd"/>
      <w:r w:rsidRPr="003E720F">
        <w:rPr>
          <w:rFonts w:ascii="Times New Roman" w:eastAsia="Times New Roman" w:hAnsi="Times New Roman"/>
          <w:sz w:val="28"/>
          <w:szCs w:val="28"/>
        </w:rPr>
        <w:t xml:space="preserve"> лицо: </w:t>
      </w:r>
    </w:p>
    <w:p w:rsidR="003E720F" w:rsidRPr="003E720F" w:rsidRDefault="003E720F" w:rsidP="003E720F">
      <w:pPr>
        <w:keepNext/>
        <w:spacing w:after="0" w:line="240" w:lineRule="auto"/>
        <w:ind w:left="1440"/>
        <w:jc w:val="both"/>
        <w:rPr>
          <w:rFonts w:ascii="Times New Roman" w:eastAsia="Times New Roman" w:hAnsi="Times New Roman"/>
          <w:sz w:val="28"/>
          <w:szCs w:val="28"/>
        </w:rPr>
      </w:pPr>
      <w:r w:rsidRPr="003E720F">
        <w:rPr>
          <w:rFonts w:ascii="Times New Roman" w:eastAsia="Times New Roman" w:hAnsi="Times New Roman"/>
          <w:sz w:val="28"/>
          <w:szCs w:val="28"/>
        </w:rPr>
        <w:t xml:space="preserve">акционерное общество «YYY», </w:t>
      </w:r>
    </w:p>
    <w:p w:rsidR="003E720F" w:rsidRPr="003E720F" w:rsidRDefault="003E720F" w:rsidP="003E720F">
      <w:pPr>
        <w:keepNext/>
        <w:spacing w:after="0" w:line="240" w:lineRule="auto"/>
        <w:ind w:left="1440"/>
        <w:jc w:val="both"/>
        <w:rPr>
          <w:rFonts w:ascii="Times New Roman" w:eastAsia="Times New Roman" w:hAnsi="Times New Roman"/>
          <w:bCs/>
          <w:iCs/>
          <w:sz w:val="28"/>
          <w:szCs w:val="28"/>
        </w:rPr>
      </w:pPr>
      <w:r w:rsidRPr="003E720F">
        <w:rPr>
          <w:rFonts w:ascii="Times New Roman" w:eastAsia="Times New Roman" w:hAnsi="Times New Roman"/>
          <w:bCs/>
          <w:iCs/>
          <w:sz w:val="28"/>
          <w:szCs w:val="28"/>
        </w:rPr>
        <w:t xml:space="preserve">ОГРН 8800000000000, </w:t>
      </w:r>
    </w:p>
    <w:p w:rsidR="003E720F" w:rsidRPr="003E720F" w:rsidRDefault="003E720F" w:rsidP="003E720F">
      <w:pPr>
        <w:keepNext/>
        <w:spacing w:after="0" w:line="240" w:lineRule="auto"/>
        <w:ind w:left="1440"/>
        <w:jc w:val="both"/>
        <w:rPr>
          <w:rFonts w:ascii="Times New Roman" w:eastAsia="Times New Roman" w:hAnsi="Times New Roman"/>
          <w:sz w:val="28"/>
          <w:szCs w:val="28"/>
        </w:rPr>
      </w:pPr>
      <w:r w:rsidRPr="003E720F">
        <w:rPr>
          <w:rFonts w:ascii="Times New Roman" w:eastAsia="Times New Roman" w:hAnsi="Times New Roman"/>
          <w:bCs/>
          <w:iCs/>
          <w:sz w:val="28"/>
          <w:szCs w:val="28"/>
        </w:rPr>
        <w:t>115621</w:t>
      </w:r>
      <w:r w:rsidRPr="003E720F">
        <w:rPr>
          <w:rFonts w:ascii="Times New Roman" w:eastAsia="Times New Roman" w:hAnsi="Times New Roman"/>
          <w:sz w:val="28"/>
          <w:szCs w:val="28"/>
        </w:rPr>
        <w:t>, Москва, улица Профсоюзная, дом 220.</w:t>
      </w:r>
    </w:p>
    <w:p w:rsidR="003E720F" w:rsidRPr="003E720F" w:rsidRDefault="003E720F" w:rsidP="003E720F">
      <w:pPr>
        <w:spacing w:after="0" w:line="240" w:lineRule="auto"/>
        <w:ind w:firstLine="720"/>
        <w:jc w:val="both"/>
        <w:rPr>
          <w:rFonts w:ascii="Times New Roman" w:eastAsia="Times New Roman" w:hAnsi="Times New Roman"/>
          <w:sz w:val="28"/>
          <w:szCs w:val="28"/>
        </w:rPr>
      </w:pPr>
      <w:r w:rsidRPr="003E720F">
        <w:rPr>
          <w:rFonts w:ascii="Times New Roman" w:eastAsia="Times New Roman" w:hAnsi="Times New Roman"/>
          <w:sz w:val="28"/>
          <w:szCs w:val="28"/>
        </w:rPr>
        <w:t xml:space="preserve">Аудиторская организация: </w:t>
      </w:r>
    </w:p>
    <w:p w:rsidR="003E720F" w:rsidRPr="003E720F" w:rsidRDefault="003E720F" w:rsidP="003E720F">
      <w:pPr>
        <w:spacing w:after="0" w:line="240" w:lineRule="auto"/>
        <w:ind w:left="1440"/>
        <w:jc w:val="both"/>
        <w:rPr>
          <w:rFonts w:ascii="Times New Roman" w:eastAsia="Times New Roman" w:hAnsi="Times New Roman"/>
          <w:sz w:val="28"/>
          <w:szCs w:val="28"/>
        </w:rPr>
      </w:pPr>
      <w:r w:rsidRPr="003E720F">
        <w:rPr>
          <w:rFonts w:ascii="Times New Roman" w:eastAsia="Times New Roman" w:hAnsi="Times New Roman"/>
          <w:sz w:val="28"/>
          <w:szCs w:val="28"/>
        </w:rPr>
        <w:t>акционерное общество «</w:t>
      </w:r>
      <w:r w:rsidRPr="003E720F">
        <w:rPr>
          <w:rFonts w:ascii="Times New Roman" w:eastAsia="Times New Roman" w:hAnsi="Times New Roman"/>
          <w:sz w:val="28"/>
          <w:szCs w:val="28"/>
          <w:lang w:val="en-US"/>
        </w:rPr>
        <w:t>ZZZ</w:t>
      </w:r>
      <w:r w:rsidRPr="003E720F">
        <w:rPr>
          <w:rFonts w:ascii="Times New Roman" w:eastAsia="Times New Roman" w:hAnsi="Times New Roman"/>
          <w:sz w:val="28"/>
          <w:szCs w:val="28"/>
        </w:rPr>
        <w:t xml:space="preserve">», </w:t>
      </w:r>
    </w:p>
    <w:p w:rsidR="003E720F" w:rsidRPr="003E720F" w:rsidRDefault="003E720F" w:rsidP="003E720F">
      <w:pPr>
        <w:spacing w:after="0" w:line="240" w:lineRule="auto"/>
        <w:ind w:left="1440"/>
        <w:jc w:val="both"/>
        <w:rPr>
          <w:rFonts w:ascii="Times New Roman" w:eastAsia="Times New Roman" w:hAnsi="Times New Roman"/>
          <w:sz w:val="28"/>
          <w:szCs w:val="28"/>
        </w:rPr>
      </w:pPr>
      <w:r w:rsidRPr="003E720F">
        <w:rPr>
          <w:rFonts w:ascii="Times New Roman" w:eastAsia="Times New Roman" w:hAnsi="Times New Roman"/>
          <w:bCs/>
          <w:iCs/>
          <w:sz w:val="28"/>
          <w:szCs w:val="28"/>
        </w:rPr>
        <w:t>ОГРН 9900000000000,</w:t>
      </w:r>
      <w:r w:rsidRPr="003E720F">
        <w:rPr>
          <w:rFonts w:ascii="Times New Roman" w:eastAsia="Times New Roman" w:hAnsi="Times New Roman"/>
          <w:sz w:val="28"/>
          <w:szCs w:val="28"/>
        </w:rPr>
        <w:t xml:space="preserve"> </w:t>
      </w:r>
    </w:p>
    <w:p w:rsidR="003E720F" w:rsidRPr="003E720F" w:rsidRDefault="003E720F" w:rsidP="003E720F">
      <w:pPr>
        <w:spacing w:after="0" w:line="240" w:lineRule="auto"/>
        <w:ind w:left="1440"/>
        <w:jc w:val="both"/>
        <w:rPr>
          <w:rFonts w:ascii="Times New Roman" w:eastAsia="Times New Roman" w:hAnsi="Times New Roman"/>
          <w:sz w:val="28"/>
          <w:szCs w:val="28"/>
        </w:rPr>
      </w:pPr>
      <w:r w:rsidRPr="003E720F">
        <w:rPr>
          <w:rFonts w:ascii="Times New Roman" w:eastAsia="Times New Roman" w:hAnsi="Times New Roman"/>
          <w:sz w:val="28"/>
          <w:szCs w:val="28"/>
        </w:rPr>
        <w:t xml:space="preserve">111421, Москва, улица Королева, дом 101, </w:t>
      </w:r>
    </w:p>
    <w:p w:rsidR="003E720F" w:rsidRPr="003E720F" w:rsidRDefault="003E720F" w:rsidP="003E720F">
      <w:pPr>
        <w:spacing w:after="0" w:line="240" w:lineRule="auto"/>
        <w:ind w:left="1440"/>
        <w:jc w:val="both"/>
        <w:rPr>
          <w:rFonts w:ascii="Times New Roman" w:eastAsia="Times New Roman" w:hAnsi="Times New Roman"/>
          <w:sz w:val="28"/>
          <w:szCs w:val="28"/>
        </w:rPr>
      </w:pPr>
      <w:r w:rsidRPr="003E720F">
        <w:rPr>
          <w:rFonts w:ascii="Times New Roman" w:eastAsia="Times New Roman" w:hAnsi="Times New Roman"/>
          <w:sz w:val="28"/>
          <w:szCs w:val="28"/>
        </w:rPr>
        <w:t xml:space="preserve">член саморегулируемой организации аудиторов «ААА», </w:t>
      </w:r>
    </w:p>
    <w:p w:rsidR="003E720F" w:rsidRPr="003E720F" w:rsidRDefault="003E720F" w:rsidP="003E720F">
      <w:pPr>
        <w:spacing w:after="0" w:line="240" w:lineRule="auto"/>
        <w:ind w:left="1440"/>
        <w:jc w:val="both"/>
        <w:rPr>
          <w:rFonts w:ascii="Times New Roman" w:eastAsia="Times New Roman" w:hAnsi="Times New Roman"/>
          <w:sz w:val="28"/>
          <w:szCs w:val="28"/>
        </w:rPr>
      </w:pPr>
      <w:r w:rsidRPr="003E720F">
        <w:rPr>
          <w:rFonts w:ascii="Times New Roman" w:eastAsia="Times New Roman" w:hAnsi="Times New Roman"/>
          <w:sz w:val="28"/>
          <w:szCs w:val="28"/>
        </w:rPr>
        <w:t>ОРНЗ 01234567890.</w:t>
      </w:r>
    </w:p>
    <w:p w:rsidR="003E720F" w:rsidRPr="003E720F" w:rsidRDefault="003E720F" w:rsidP="003E720F">
      <w:pPr>
        <w:autoSpaceDE w:val="0"/>
        <w:autoSpaceDN w:val="0"/>
        <w:adjustRightInd w:val="0"/>
        <w:spacing w:after="0" w:line="240" w:lineRule="auto"/>
        <w:ind w:firstLine="720"/>
        <w:jc w:val="both"/>
        <w:outlineLvl w:val="3"/>
        <w:rPr>
          <w:rFonts w:ascii="Times New Roman" w:hAnsi="Times New Roman"/>
          <w:sz w:val="28"/>
          <w:szCs w:val="28"/>
        </w:rPr>
      </w:pPr>
    </w:p>
    <w:p w:rsidR="003E720F" w:rsidRPr="003E720F" w:rsidRDefault="003E720F" w:rsidP="003E720F">
      <w:pPr>
        <w:autoSpaceDE w:val="0"/>
        <w:autoSpaceDN w:val="0"/>
        <w:adjustRightInd w:val="0"/>
        <w:spacing w:after="0" w:line="240" w:lineRule="auto"/>
        <w:ind w:firstLine="709"/>
        <w:jc w:val="both"/>
        <w:outlineLvl w:val="3"/>
        <w:rPr>
          <w:rFonts w:ascii="Times New Roman" w:hAnsi="Times New Roman"/>
          <w:sz w:val="28"/>
          <w:szCs w:val="28"/>
        </w:rPr>
      </w:pPr>
      <w:r w:rsidRPr="003E720F">
        <w:rPr>
          <w:rFonts w:ascii="Times New Roman" w:hAnsi="Times New Roman"/>
          <w:sz w:val="28"/>
          <w:szCs w:val="28"/>
        </w:rPr>
        <w:t xml:space="preserve">Мы провели аудит прилагаемой годовой бухгалтерской отчетности акционерного общества «YYY», состоящей из бухгалтерского баланса по состоянию на 31 декабря 2015 года, отчета о финансовых результатах, </w:t>
      </w:r>
      <w:r w:rsidRPr="003E720F">
        <w:rPr>
          <w:rFonts w:ascii="Times New Roman" w:hAnsi="Times New Roman"/>
          <w:sz w:val="28"/>
          <w:szCs w:val="28"/>
        </w:rPr>
        <w:lastRenderedPageBreak/>
        <w:t>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2015 год, пояснений к бухгалтерскому балансу и отчету о финансовых результатах.</w:t>
      </w:r>
    </w:p>
    <w:p w:rsidR="003E720F" w:rsidRPr="003E720F" w:rsidRDefault="003E720F" w:rsidP="003E720F">
      <w:pPr>
        <w:autoSpaceDE w:val="0"/>
        <w:autoSpaceDN w:val="0"/>
        <w:adjustRightInd w:val="0"/>
        <w:spacing w:after="0" w:line="240" w:lineRule="auto"/>
        <w:ind w:firstLine="540"/>
        <w:jc w:val="both"/>
        <w:outlineLvl w:val="3"/>
        <w:rPr>
          <w:rFonts w:ascii="Times New Roman" w:hAnsi="Times New Roman"/>
          <w:sz w:val="28"/>
          <w:szCs w:val="28"/>
        </w:rPr>
      </w:pPr>
    </w:p>
    <w:p w:rsidR="003E720F" w:rsidRPr="003E720F" w:rsidRDefault="003E720F" w:rsidP="003E720F">
      <w:pPr>
        <w:autoSpaceDE w:val="0"/>
        <w:autoSpaceDN w:val="0"/>
        <w:adjustRightInd w:val="0"/>
        <w:spacing w:after="0" w:line="240" w:lineRule="auto"/>
        <w:jc w:val="center"/>
        <w:outlineLvl w:val="4"/>
        <w:rPr>
          <w:rFonts w:ascii="Times New Roman" w:hAnsi="Times New Roman"/>
          <w:b/>
          <w:sz w:val="28"/>
          <w:szCs w:val="28"/>
        </w:rPr>
      </w:pPr>
      <w:r w:rsidRPr="003E720F">
        <w:rPr>
          <w:rFonts w:ascii="Times New Roman" w:hAnsi="Times New Roman"/>
          <w:b/>
          <w:sz w:val="28"/>
          <w:szCs w:val="28"/>
        </w:rPr>
        <w:t xml:space="preserve">Ответственность </w:t>
      </w:r>
      <w:proofErr w:type="spellStart"/>
      <w:r w:rsidRPr="003E720F">
        <w:rPr>
          <w:rFonts w:ascii="Times New Roman" w:hAnsi="Times New Roman"/>
          <w:b/>
          <w:sz w:val="28"/>
          <w:szCs w:val="28"/>
        </w:rPr>
        <w:t>аудируемого</w:t>
      </w:r>
      <w:proofErr w:type="spellEnd"/>
      <w:r w:rsidRPr="003E720F">
        <w:rPr>
          <w:rFonts w:ascii="Times New Roman" w:hAnsi="Times New Roman"/>
          <w:b/>
          <w:sz w:val="28"/>
          <w:szCs w:val="28"/>
        </w:rPr>
        <w:t xml:space="preserve"> лица</w:t>
      </w:r>
    </w:p>
    <w:p w:rsidR="003E720F" w:rsidRPr="003E720F" w:rsidRDefault="003E720F" w:rsidP="003E720F">
      <w:pPr>
        <w:autoSpaceDE w:val="0"/>
        <w:autoSpaceDN w:val="0"/>
        <w:adjustRightInd w:val="0"/>
        <w:spacing w:after="0" w:line="240" w:lineRule="auto"/>
        <w:jc w:val="center"/>
        <w:outlineLvl w:val="4"/>
        <w:rPr>
          <w:rFonts w:ascii="Times New Roman" w:hAnsi="Times New Roman"/>
          <w:b/>
          <w:sz w:val="28"/>
          <w:szCs w:val="28"/>
        </w:rPr>
      </w:pPr>
      <w:r w:rsidRPr="003E720F">
        <w:rPr>
          <w:rFonts w:ascii="Times New Roman" w:hAnsi="Times New Roman"/>
          <w:b/>
          <w:sz w:val="28"/>
          <w:szCs w:val="28"/>
        </w:rPr>
        <w:t>за годовую бухгалтерскую отчетность</w:t>
      </w:r>
    </w:p>
    <w:p w:rsidR="003E720F" w:rsidRPr="003E720F" w:rsidRDefault="003E720F" w:rsidP="003E720F">
      <w:pPr>
        <w:autoSpaceDE w:val="0"/>
        <w:autoSpaceDN w:val="0"/>
        <w:adjustRightInd w:val="0"/>
        <w:spacing w:after="0" w:line="240" w:lineRule="auto"/>
        <w:ind w:firstLine="540"/>
        <w:jc w:val="both"/>
        <w:outlineLvl w:val="4"/>
        <w:rPr>
          <w:rFonts w:ascii="Times New Roman" w:hAnsi="Times New Roman"/>
          <w:sz w:val="28"/>
          <w:szCs w:val="28"/>
        </w:rPr>
      </w:pPr>
    </w:p>
    <w:p w:rsidR="003E720F" w:rsidRPr="003E720F" w:rsidRDefault="003E720F" w:rsidP="003E720F">
      <w:pPr>
        <w:autoSpaceDE w:val="0"/>
        <w:autoSpaceDN w:val="0"/>
        <w:adjustRightInd w:val="0"/>
        <w:spacing w:after="0" w:line="240" w:lineRule="auto"/>
        <w:ind w:firstLine="709"/>
        <w:jc w:val="both"/>
        <w:outlineLvl w:val="4"/>
        <w:rPr>
          <w:rFonts w:ascii="Times New Roman" w:hAnsi="Times New Roman"/>
          <w:sz w:val="28"/>
          <w:szCs w:val="28"/>
        </w:rPr>
      </w:pPr>
      <w:r w:rsidRPr="003E720F">
        <w:rPr>
          <w:rFonts w:ascii="Times New Roman" w:hAnsi="Times New Roman"/>
          <w:sz w:val="28"/>
          <w:szCs w:val="28"/>
        </w:rPr>
        <w:t xml:space="preserve">Руководство </w:t>
      </w:r>
      <w:proofErr w:type="spellStart"/>
      <w:r w:rsidRPr="003E720F">
        <w:rPr>
          <w:rFonts w:ascii="Times New Roman" w:hAnsi="Times New Roman"/>
          <w:sz w:val="28"/>
          <w:szCs w:val="28"/>
        </w:rPr>
        <w:t>аудируемого</w:t>
      </w:r>
      <w:proofErr w:type="spellEnd"/>
      <w:r w:rsidRPr="003E720F">
        <w:rPr>
          <w:rFonts w:ascii="Times New Roman" w:hAnsi="Times New Roman"/>
          <w:sz w:val="28"/>
          <w:szCs w:val="28"/>
        </w:rPr>
        <w:t xml:space="preserve"> лица несет ответственность за составление и достоверность указанной годовой бухгалтерской отчетности в соответствии с российскими правилами составления бухгалтерской отчетности и за систему внутреннего контроля, необходимую для составления годовой бухгалтерской отчетности, не содержащей существенных искажений вследствие недобросовестных действий или ошибок.</w:t>
      </w:r>
    </w:p>
    <w:p w:rsidR="003E720F" w:rsidRPr="003E720F" w:rsidRDefault="003E720F" w:rsidP="003E720F">
      <w:pPr>
        <w:autoSpaceDE w:val="0"/>
        <w:autoSpaceDN w:val="0"/>
        <w:adjustRightInd w:val="0"/>
        <w:spacing w:after="0" w:line="240" w:lineRule="auto"/>
        <w:ind w:firstLine="540"/>
        <w:jc w:val="both"/>
        <w:outlineLvl w:val="4"/>
        <w:rPr>
          <w:rFonts w:ascii="Times New Roman" w:hAnsi="Times New Roman"/>
          <w:sz w:val="28"/>
          <w:szCs w:val="28"/>
        </w:rPr>
      </w:pPr>
    </w:p>
    <w:p w:rsidR="003E720F" w:rsidRPr="003E720F" w:rsidRDefault="003E720F" w:rsidP="003E720F">
      <w:pPr>
        <w:autoSpaceDE w:val="0"/>
        <w:autoSpaceDN w:val="0"/>
        <w:adjustRightInd w:val="0"/>
        <w:spacing w:after="0" w:line="240" w:lineRule="auto"/>
        <w:jc w:val="center"/>
        <w:outlineLvl w:val="4"/>
        <w:rPr>
          <w:rFonts w:ascii="Times New Roman" w:hAnsi="Times New Roman"/>
          <w:b/>
          <w:sz w:val="28"/>
          <w:szCs w:val="28"/>
        </w:rPr>
      </w:pPr>
      <w:r w:rsidRPr="003E720F">
        <w:rPr>
          <w:rFonts w:ascii="Times New Roman" w:hAnsi="Times New Roman"/>
          <w:b/>
          <w:sz w:val="28"/>
          <w:szCs w:val="28"/>
        </w:rPr>
        <w:t>Ответственность аудитора</w:t>
      </w:r>
    </w:p>
    <w:p w:rsidR="003E720F" w:rsidRPr="003E720F" w:rsidRDefault="003E720F" w:rsidP="003E720F">
      <w:pPr>
        <w:autoSpaceDE w:val="0"/>
        <w:autoSpaceDN w:val="0"/>
        <w:adjustRightInd w:val="0"/>
        <w:spacing w:after="0" w:line="240" w:lineRule="auto"/>
        <w:ind w:firstLine="540"/>
        <w:jc w:val="both"/>
        <w:outlineLvl w:val="4"/>
        <w:rPr>
          <w:rFonts w:ascii="Times New Roman" w:hAnsi="Times New Roman"/>
          <w:sz w:val="28"/>
          <w:szCs w:val="28"/>
        </w:rPr>
      </w:pPr>
    </w:p>
    <w:p w:rsidR="003E720F" w:rsidRPr="003E720F" w:rsidRDefault="003E720F" w:rsidP="003E720F">
      <w:pPr>
        <w:autoSpaceDE w:val="0"/>
        <w:autoSpaceDN w:val="0"/>
        <w:adjustRightInd w:val="0"/>
        <w:spacing w:after="0" w:line="240" w:lineRule="auto"/>
        <w:ind w:firstLine="709"/>
        <w:jc w:val="both"/>
        <w:outlineLvl w:val="4"/>
        <w:rPr>
          <w:rFonts w:ascii="Times New Roman" w:hAnsi="Times New Roman"/>
          <w:sz w:val="28"/>
          <w:szCs w:val="28"/>
        </w:rPr>
      </w:pPr>
      <w:r w:rsidRPr="003E720F">
        <w:rPr>
          <w:rFonts w:ascii="Times New Roman" w:hAnsi="Times New Roman"/>
          <w:sz w:val="28"/>
          <w:szCs w:val="28"/>
        </w:rPr>
        <w:t>Наша ответственность заключается в выражении мнения о достоверности годовой бухгалтерской отчетности на основе проведенного нами аудита. Мы проводили аудит в соответствии с федеральными стандартами аудиторской деятельности. Данные стандарты требуют соблюдения применимых этических норм, а также планирования и проведения аудита таким образом, чтобы получить достаточную уверенность в том, что годовая бухгалтерская отчетность не содержит существенных искажений.</w:t>
      </w:r>
    </w:p>
    <w:p w:rsidR="003E720F" w:rsidRPr="003E720F" w:rsidRDefault="003E720F" w:rsidP="003E720F">
      <w:pPr>
        <w:autoSpaceDE w:val="0"/>
        <w:autoSpaceDN w:val="0"/>
        <w:adjustRightInd w:val="0"/>
        <w:spacing w:after="0" w:line="240" w:lineRule="auto"/>
        <w:ind w:firstLine="709"/>
        <w:jc w:val="both"/>
        <w:outlineLvl w:val="4"/>
        <w:rPr>
          <w:rFonts w:ascii="Times New Roman" w:hAnsi="Times New Roman"/>
          <w:sz w:val="28"/>
          <w:szCs w:val="28"/>
        </w:rPr>
      </w:pPr>
      <w:r w:rsidRPr="003E720F">
        <w:rPr>
          <w:rFonts w:ascii="Times New Roman" w:hAnsi="Times New Roman"/>
          <w:sz w:val="28"/>
          <w:szCs w:val="28"/>
        </w:rPr>
        <w:t xml:space="preserve">Аудит включал проведение аудиторских процедур, направленных на получение аудиторских доказательств, подтверждающих числовые показатели в годовой бухгалтерской отчетности и раскрытие в ней информации. Выбор аудиторских процедур является предметом нашего суждения, которое основывается на оценке риска существенных искажений, допущенных вследствие недобросовестных действий или ошибок. В процессе оценки данного риска нами рассмотрена система внутреннего контроля, обеспечивающая составление и достоверность годовой бухгалтерской отчетности, с целью выбора соответствующих аудиторских процедур, но не с целью выражения мнения об эффективности системы внутреннего контроля. </w:t>
      </w:r>
    </w:p>
    <w:p w:rsidR="003E720F" w:rsidRPr="003E720F" w:rsidRDefault="003E720F" w:rsidP="003E720F">
      <w:pPr>
        <w:autoSpaceDE w:val="0"/>
        <w:autoSpaceDN w:val="0"/>
        <w:adjustRightInd w:val="0"/>
        <w:spacing w:after="0" w:line="240" w:lineRule="auto"/>
        <w:ind w:firstLine="709"/>
        <w:jc w:val="both"/>
        <w:outlineLvl w:val="4"/>
        <w:rPr>
          <w:rFonts w:ascii="Times New Roman" w:hAnsi="Times New Roman"/>
          <w:sz w:val="28"/>
          <w:szCs w:val="28"/>
        </w:rPr>
      </w:pPr>
      <w:r w:rsidRPr="003E720F">
        <w:rPr>
          <w:rFonts w:ascii="Times New Roman" w:hAnsi="Times New Roman"/>
          <w:sz w:val="28"/>
          <w:szCs w:val="28"/>
        </w:rPr>
        <w:t xml:space="preserve">Аудит также включал оценку надлежащего характера применяемой учетной политики и обоснованности оценочных показателей, полученных руководством </w:t>
      </w:r>
      <w:proofErr w:type="spellStart"/>
      <w:r w:rsidRPr="003E720F">
        <w:rPr>
          <w:rFonts w:ascii="Times New Roman" w:hAnsi="Times New Roman"/>
          <w:sz w:val="28"/>
          <w:szCs w:val="28"/>
        </w:rPr>
        <w:t>аудируемого</w:t>
      </w:r>
      <w:proofErr w:type="spellEnd"/>
      <w:r w:rsidRPr="003E720F">
        <w:rPr>
          <w:rFonts w:ascii="Times New Roman" w:hAnsi="Times New Roman"/>
          <w:sz w:val="28"/>
          <w:szCs w:val="28"/>
        </w:rPr>
        <w:t xml:space="preserve"> лица, а также оценку представления годовой бухгалтерской отчетности в целом.</w:t>
      </w:r>
    </w:p>
    <w:p w:rsidR="003E720F" w:rsidRPr="003E720F" w:rsidRDefault="003E720F" w:rsidP="003E720F">
      <w:pPr>
        <w:autoSpaceDE w:val="0"/>
        <w:autoSpaceDN w:val="0"/>
        <w:adjustRightInd w:val="0"/>
        <w:spacing w:after="0" w:line="240" w:lineRule="auto"/>
        <w:ind w:firstLine="709"/>
        <w:jc w:val="both"/>
        <w:outlineLvl w:val="4"/>
        <w:rPr>
          <w:rFonts w:ascii="Times New Roman" w:hAnsi="Times New Roman"/>
          <w:sz w:val="28"/>
          <w:szCs w:val="28"/>
        </w:rPr>
      </w:pPr>
      <w:r w:rsidRPr="003E720F">
        <w:rPr>
          <w:rFonts w:ascii="Times New Roman" w:hAnsi="Times New Roman"/>
          <w:sz w:val="28"/>
          <w:szCs w:val="28"/>
        </w:rPr>
        <w:t>Мы полагаем, что полученные в ходе аудита доказательства представляют достаточные основания для выражения мнения с оговоркой о достоверности годовой бухгалтерской отчетности.</w:t>
      </w:r>
    </w:p>
    <w:p w:rsidR="003E720F" w:rsidRPr="003E720F" w:rsidRDefault="003E720F" w:rsidP="003E720F">
      <w:pPr>
        <w:autoSpaceDE w:val="0"/>
        <w:autoSpaceDN w:val="0"/>
        <w:adjustRightInd w:val="0"/>
        <w:spacing w:after="0" w:line="240" w:lineRule="auto"/>
        <w:ind w:firstLine="540"/>
        <w:jc w:val="both"/>
        <w:outlineLvl w:val="4"/>
        <w:rPr>
          <w:rFonts w:ascii="Times New Roman" w:hAnsi="Times New Roman"/>
          <w:sz w:val="28"/>
          <w:szCs w:val="28"/>
        </w:rPr>
      </w:pPr>
    </w:p>
    <w:p w:rsidR="003E720F" w:rsidRPr="003E720F" w:rsidRDefault="003E720F" w:rsidP="003E720F">
      <w:pPr>
        <w:autoSpaceDE w:val="0"/>
        <w:autoSpaceDN w:val="0"/>
        <w:adjustRightInd w:val="0"/>
        <w:spacing w:after="0" w:line="240" w:lineRule="auto"/>
        <w:jc w:val="center"/>
        <w:outlineLvl w:val="4"/>
        <w:rPr>
          <w:rFonts w:ascii="Times New Roman" w:hAnsi="Times New Roman"/>
          <w:b/>
          <w:sz w:val="28"/>
          <w:szCs w:val="28"/>
        </w:rPr>
      </w:pPr>
      <w:r w:rsidRPr="003E720F">
        <w:rPr>
          <w:rFonts w:ascii="Times New Roman" w:hAnsi="Times New Roman"/>
          <w:b/>
          <w:sz w:val="28"/>
          <w:szCs w:val="28"/>
        </w:rPr>
        <w:t>Основание для выражения мнения с оговоркой</w:t>
      </w:r>
    </w:p>
    <w:p w:rsidR="003E720F" w:rsidRPr="003E720F" w:rsidRDefault="003E720F" w:rsidP="003E720F">
      <w:pPr>
        <w:autoSpaceDE w:val="0"/>
        <w:autoSpaceDN w:val="0"/>
        <w:adjustRightInd w:val="0"/>
        <w:spacing w:after="0" w:line="240" w:lineRule="auto"/>
        <w:jc w:val="center"/>
        <w:outlineLvl w:val="4"/>
        <w:rPr>
          <w:rFonts w:ascii="Times New Roman" w:hAnsi="Times New Roman"/>
          <w:b/>
          <w:sz w:val="28"/>
          <w:szCs w:val="28"/>
        </w:rPr>
      </w:pPr>
    </w:p>
    <w:p w:rsidR="003E720F" w:rsidRPr="003E720F" w:rsidRDefault="003E720F" w:rsidP="003E720F">
      <w:pPr>
        <w:spacing w:before="130" w:after="130" w:line="240" w:lineRule="auto"/>
        <w:ind w:firstLine="720"/>
        <w:jc w:val="both"/>
        <w:rPr>
          <w:rFonts w:ascii="Times New Roman" w:eastAsia="Times New Roman" w:hAnsi="Times New Roman"/>
          <w:noProof/>
          <w:sz w:val="28"/>
          <w:szCs w:val="28"/>
        </w:rPr>
      </w:pPr>
      <w:r w:rsidRPr="003E720F">
        <w:rPr>
          <w:rFonts w:ascii="Times New Roman" w:eastAsia="Times New Roman" w:hAnsi="Times New Roman"/>
          <w:noProof/>
          <w:sz w:val="28"/>
          <w:szCs w:val="28"/>
        </w:rPr>
        <w:t xml:space="preserve">В составе выручки от оказания услуг некоторым потребителям за 2015 год не была отражена значительная неоплаченная ее часть. Количественная оценка влияния указанного искажения на годовую бухгалтерскую отчетность не может быть нами произведена с достаточной надежностью. </w:t>
      </w:r>
    </w:p>
    <w:p w:rsidR="003E720F" w:rsidRPr="003E720F" w:rsidRDefault="003E720F" w:rsidP="003E720F">
      <w:pPr>
        <w:autoSpaceDE w:val="0"/>
        <w:autoSpaceDN w:val="0"/>
        <w:adjustRightInd w:val="0"/>
        <w:spacing w:after="0" w:line="240" w:lineRule="auto"/>
        <w:ind w:firstLine="540"/>
        <w:jc w:val="both"/>
        <w:outlineLvl w:val="4"/>
        <w:rPr>
          <w:rFonts w:ascii="Times New Roman" w:hAnsi="Times New Roman"/>
          <w:sz w:val="28"/>
          <w:szCs w:val="28"/>
        </w:rPr>
      </w:pPr>
    </w:p>
    <w:p w:rsidR="003E720F" w:rsidRPr="003E720F" w:rsidRDefault="003E720F" w:rsidP="003E720F">
      <w:pPr>
        <w:autoSpaceDE w:val="0"/>
        <w:autoSpaceDN w:val="0"/>
        <w:adjustRightInd w:val="0"/>
        <w:spacing w:after="0" w:line="240" w:lineRule="auto"/>
        <w:jc w:val="center"/>
        <w:outlineLvl w:val="4"/>
        <w:rPr>
          <w:rFonts w:ascii="Times New Roman" w:hAnsi="Times New Roman"/>
          <w:b/>
          <w:sz w:val="28"/>
          <w:szCs w:val="28"/>
        </w:rPr>
      </w:pPr>
      <w:r w:rsidRPr="003E720F">
        <w:rPr>
          <w:rFonts w:ascii="Times New Roman" w:hAnsi="Times New Roman"/>
          <w:b/>
          <w:sz w:val="28"/>
          <w:szCs w:val="28"/>
        </w:rPr>
        <w:t>Мнение с оговоркой</w:t>
      </w:r>
    </w:p>
    <w:p w:rsidR="003E720F" w:rsidRPr="003E720F" w:rsidRDefault="003E720F" w:rsidP="003E720F">
      <w:pPr>
        <w:autoSpaceDE w:val="0"/>
        <w:autoSpaceDN w:val="0"/>
        <w:adjustRightInd w:val="0"/>
        <w:spacing w:after="0" w:line="240" w:lineRule="auto"/>
        <w:jc w:val="center"/>
        <w:outlineLvl w:val="4"/>
        <w:rPr>
          <w:rFonts w:ascii="Times New Roman" w:hAnsi="Times New Roman"/>
          <w:sz w:val="28"/>
          <w:szCs w:val="28"/>
        </w:rPr>
      </w:pPr>
    </w:p>
    <w:p w:rsidR="003E720F" w:rsidRPr="003E720F" w:rsidRDefault="003E720F" w:rsidP="003E720F">
      <w:pPr>
        <w:spacing w:after="0" w:line="240" w:lineRule="auto"/>
        <w:ind w:firstLine="709"/>
        <w:jc w:val="both"/>
        <w:rPr>
          <w:rFonts w:ascii="Times New Roman" w:eastAsia="Times New Roman" w:hAnsi="Times New Roman"/>
          <w:sz w:val="28"/>
          <w:szCs w:val="28"/>
        </w:rPr>
      </w:pPr>
      <w:r w:rsidRPr="003E720F">
        <w:rPr>
          <w:rFonts w:ascii="Times New Roman" w:eastAsia="Times New Roman" w:hAnsi="Times New Roman"/>
          <w:noProof/>
          <w:sz w:val="28"/>
          <w:szCs w:val="28"/>
        </w:rPr>
        <w:t xml:space="preserve">По нашему мнению, за исключением влияния на годовую бухгалтерскую отчетность обстоятельства, изложенного в части, содержащей основание для выражения мнения с оговоркой, прилагаемая к настоящему аудиторскому заключению годовая бухгалтерская отчетность отражает достоверно во всех существенных отношениях финансовое положение </w:t>
      </w:r>
      <w:r w:rsidRPr="003E720F">
        <w:rPr>
          <w:rFonts w:ascii="Times New Roman" w:eastAsia="Times New Roman" w:hAnsi="Times New Roman"/>
          <w:sz w:val="28"/>
          <w:szCs w:val="28"/>
        </w:rPr>
        <w:t xml:space="preserve">акционерного общества «YYY» </w:t>
      </w:r>
      <w:r w:rsidRPr="003E720F">
        <w:rPr>
          <w:rFonts w:ascii="Times New Roman" w:eastAsia="Times New Roman" w:hAnsi="Times New Roman"/>
          <w:noProof/>
          <w:sz w:val="28"/>
          <w:szCs w:val="28"/>
        </w:rPr>
        <w:t>по состоянию на 31</w:t>
      </w:r>
      <w:r w:rsidRPr="003E720F">
        <w:rPr>
          <w:rFonts w:ascii="Times New Roman" w:eastAsia="Times New Roman" w:hAnsi="Times New Roman"/>
          <w:noProof/>
          <w:sz w:val="28"/>
          <w:szCs w:val="28"/>
          <w:lang w:val="en-US"/>
        </w:rPr>
        <w:t> </w:t>
      </w:r>
      <w:r w:rsidRPr="003E720F">
        <w:rPr>
          <w:rFonts w:ascii="Times New Roman" w:eastAsia="Times New Roman" w:hAnsi="Times New Roman"/>
          <w:noProof/>
          <w:sz w:val="28"/>
          <w:szCs w:val="28"/>
        </w:rPr>
        <w:t>декабря</w:t>
      </w:r>
      <w:r w:rsidRPr="003E720F">
        <w:rPr>
          <w:rFonts w:ascii="Times New Roman" w:eastAsia="Times New Roman" w:hAnsi="Times New Roman"/>
          <w:noProof/>
          <w:sz w:val="28"/>
          <w:szCs w:val="28"/>
          <w:lang w:val="en-US"/>
        </w:rPr>
        <w:t> </w:t>
      </w:r>
      <w:r w:rsidRPr="003E720F">
        <w:rPr>
          <w:rFonts w:ascii="Times New Roman" w:eastAsia="Times New Roman" w:hAnsi="Times New Roman"/>
          <w:noProof/>
          <w:sz w:val="28"/>
          <w:szCs w:val="28"/>
        </w:rPr>
        <w:t>20</w:t>
      </w:r>
      <w:r w:rsidRPr="003E720F">
        <w:rPr>
          <w:rFonts w:ascii="Times New Roman" w:eastAsia="Times New Roman" w:hAnsi="Times New Roman"/>
          <w:sz w:val="28"/>
          <w:szCs w:val="28"/>
        </w:rPr>
        <w:t>15</w:t>
      </w:r>
      <w:r w:rsidRPr="003E720F">
        <w:rPr>
          <w:rFonts w:ascii="Times New Roman" w:eastAsia="Times New Roman" w:hAnsi="Times New Roman"/>
          <w:noProof/>
          <w:sz w:val="28"/>
          <w:szCs w:val="28"/>
          <w:lang w:val="en-US"/>
        </w:rPr>
        <w:t> </w:t>
      </w:r>
      <w:r w:rsidRPr="003E720F">
        <w:rPr>
          <w:rFonts w:ascii="Times New Roman" w:eastAsia="Times New Roman" w:hAnsi="Times New Roman"/>
          <w:noProof/>
          <w:sz w:val="28"/>
          <w:szCs w:val="28"/>
        </w:rPr>
        <w:t>года, финансовые результаты его деятельности и движение денежных средств за 20</w:t>
      </w:r>
      <w:r w:rsidRPr="003E720F">
        <w:rPr>
          <w:rFonts w:ascii="Times New Roman" w:eastAsia="Times New Roman" w:hAnsi="Times New Roman"/>
          <w:sz w:val="28"/>
          <w:szCs w:val="28"/>
        </w:rPr>
        <w:t>15</w:t>
      </w:r>
      <w:r w:rsidRPr="003E720F">
        <w:rPr>
          <w:rFonts w:ascii="Times New Roman" w:eastAsia="Times New Roman" w:hAnsi="Times New Roman"/>
          <w:noProof/>
          <w:sz w:val="28"/>
          <w:szCs w:val="28"/>
          <w:lang w:val="en-US"/>
        </w:rPr>
        <w:t> </w:t>
      </w:r>
      <w:r w:rsidRPr="003E720F">
        <w:rPr>
          <w:rFonts w:ascii="Times New Roman" w:eastAsia="Times New Roman" w:hAnsi="Times New Roman"/>
          <w:noProof/>
          <w:sz w:val="28"/>
          <w:szCs w:val="28"/>
        </w:rPr>
        <w:t>год</w:t>
      </w:r>
      <w:r w:rsidRPr="003E720F">
        <w:rPr>
          <w:rFonts w:ascii="Times New Roman" w:eastAsia="Times New Roman" w:hAnsi="Times New Roman"/>
          <w:sz w:val="28"/>
          <w:szCs w:val="28"/>
        </w:rPr>
        <w:t xml:space="preserve"> в соответствии с российскими правилами составления бухгалтерской отчетности.</w:t>
      </w:r>
    </w:p>
    <w:p w:rsidR="003E720F" w:rsidRPr="003E720F" w:rsidRDefault="003E720F" w:rsidP="003E720F">
      <w:pPr>
        <w:autoSpaceDE w:val="0"/>
        <w:autoSpaceDN w:val="0"/>
        <w:adjustRightInd w:val="0"/>
        <w:spacing w:after="0" w:line="240" w:lineRule="auto"/>
        <w:ind w:firstLine="709"/>
        <w:jc w:val="both"/>
        <w:outlineLvl w:val="4"/>
        <w:rPr>
          <w:rFonts w:ascii="Times New Roman" w:hAnsi="Times New Roman"/>
          <w:sz w:val="28"/>
          <w:szCs w:val="28"/>
        </w:rPr>
      </w:pPr>
    </w:p>
    <w:p w:rsidR="003E720F" w:rsidRDefault="003E720F" w:rsidP="003E720F">
      <w:pPr>
        <w:autoSpaceDE w:val="0"/>
        <w:autoSpaceDN w:val="0"/>
        <w:adjustRightInd w:val="0"/>
        <w:spacing w:after="0" w:line="240" w:lineRule="auto"/>
        <w:ind w:firstLine="540"/>
        <w:jc w:val="both"/>
        <w:outlineLvl w:val="4"/>
        <w:rPr>
          <w:rFonts w:ascii="Times New Roman" w:hAnsi="Times New Roman"/>
          <w:sz w:val="28"/>
          <w:szCs w:val="28"/>
        </w:rPr>
      </w:pPr>
    </w:p>
    <w:p w:rsidR="00D92F23" w:rsidRPr="003E720F" w:rsidRDefault="00D92F23" w:rsidP="003E720F">
      <w:pPr>
        <w:autoSpaceDE w:val="0"/>
        <w:autoSpaceDN w:val="0"/>
        <w:adjustRightInd w:val="0"/>
        <w:spacing w:after="0" w:line="240" w:lineRule="auto"/>
        <w:ind w:firstLine="540"/>
        <w:jc w:val="both"/>
        <w:outlineLvl w:val="4"/>
        <w:rPr>
          <w:rFonts w:ascii="Times New Roman" w:hAnsi="Times New Roman"/>
          <w:sz w:val="28"/>
          <w:szCs w:val="28"/>
        </w:rPr>
      </w:pPr>
    </w:p>
    <w:p w:rsidR="003E720F" w:rsidRPr="003E720F" w:rsidRDefault="003E720F" w:rsidP="003E720F">
      <w:pPr>
        <w:autoSpaceDE w:val="0"/>
        <w:autoSpaceDN w:val="0"/>
        <w:adjustRightInd w:val="0"/>
        <w:spacing w:after="0" w:line="240" w:lineRule="auto"/>
        <w:rPr>
          <w:rFonts w:ascii="Times New Roman" w:eastAsia="Times New Roman" w:hAnsi="Times New Roman"/>
          <w:sz w:val="28"/>
          <w:szCs w:val="28"/>
          <w:lang w:eastAsia="ru-RU"/>
        </w:rPr>
      </w:pPr>
      <w:r w:rsidRPr="003E720F">
        <w:rPr>
          <w:rFonts w:ascii="Times New Roman" w:eastAsia="Times New Roman" w:hAnsi="Times New Roman"/>
          <w:sz w:val="28"/>
          <w:szCs w:val="28"/>
          <w:lang w:eastAsia="ru-RU"/>
        </w:rPr>
        <w:t>Руководитель, аудиторская                      [подпись]            Инициалы, фамилия</w:t>
      </w:r>
    </w:p>
    <w:p w:rsidR="003E720F" w:rsidRPr="003E720F" w:rsidRDefault="003E720F" w:rsidP="003E720F">
      <w:pPr>
        <w:autoSpaceDE w:val="0"/>
        <w:autoSpaceDN w:val="0"/>
        <w:adjustRightInd w:val="0"/>
        <w:spacing w:after="0" w:line="240" w:lineRule="auto"/>
        <w:rPr>
          <w:rFonts w:ascii="Times New Roman" w:eastAsia="Times New Roman" w:hAnsi="Times New Roman"/>
          <w:sz w:val="28"/>
          <w:szCs w:val="28"/>
          <w:lang w:eastAsia="ru-RU"/>
        </w:rPr>
      </w:pPr>
      <w:r w:rsidRPr="003E720F">
        <w:rPr>
          <w:rFonts w:ascii="Times New Roman" w:eastAsia="Times New Roman" w:hAnsi="Times New Roman"/>
          <w:sz w:val="28"/>
          <w:szCs w:val="28"/>
          <w:lang w:eastAsia="ru-RU"/>
        </w:rPr>
        <w:t>организация «</w:t>
      </w:r>
      <w:r w:rsidRPr="003E720F">
        <w:rPr>
          <w:rFonts w:ascii="Times New Roman" w:eastAsia="Times New Roman" w:hAnsi="Times New Roman"/>
          <w:sz w:val="28"/>
          <w:szCs w:val="28"/>
          <w:lang w:val="en-US" w:eastAsia="ru-RU"/>
        </w:rPr>
        <w:t>ZZZ</w:t>
      </w:r>
      <w:r w:rsidRPr="003E720F">
        <w:rPr>
          <w:rFonts w:ascii="Times New Roman" w:eastAsia="Times New Roman" w:hAnsi="Times New Roman"/>
          <w:sz w:val="28"/>
          <w:szCs w:val="28"/>
          <w:lang w:eastAsia="ru-RU"/>
        </w:rPr>
        <w:t xml:space="preserve">»                                                               </w:t>
      </w:r>
    </w:p>
    <w:p w:rsidR="003E720F" w:rsidRPr="003E720F" w:rsidRDefault="003E720F" w:rsidP="003E720F">
      <w:pPr>
        <w:autoSpaceDE w:val="0"/>
        <w:autoSpaceDN w:val="0"/>
        <w:adjustRightInd w:val="0"/>
        <w:spacing w:after="0" w:line="240" w:lineRule="auto"/>
        <w:rPr>
          <w:rFonts w:ascii="Times New Roman" w:hAnsi="Times New Roman"/>
          <w:sz w:val="28"/>
          <w:szCs w:val="28"/>
        </w:rPr>
      </w:pPr>
    </w:p>
    <w:p w:rsidR="003E720F" w:rsidRPr="003E720F" w:rsidRDefault="003E720F" w:rsidP="003E720F">
      <w:pPr>
        <w:autoSpaceDE w:val="0"/>
        <w:autoSpaceDN w:val="0"/>
        <w:adjustRightInd w:val="0"/>
        <w:spacing w:after="0" w:line="240" w:lineRule="auto"/>
        <w:rPr>
          <w:rFonts w:ascii="Times New Roman" w:eastAsia="Times New Roman" w:hAnsi="Times New Roman"/>
          <w:sz w:val="28"/>
          <w:szCs w:val="28"/>
          <w:lang w:eastAsia="ru-RU"/>
        </w:rPr>
      </w:pPr>
      <w:r w:rsidRPr="003E720F">
        <w:rPr>
          <w:rFonts w:ascii="Times New Roman" w:eastAsia="Times New Roman" w:hAnsi="Times New Roman"/>
          <w:sz w:val="28"/>
          <w:szCs w:val="28"/>
          <w:lang w:eastAsia="ru-RU"/>
        </w:rPr>
        <w:t>«_____» _____________ 2016 года</w:t>
      </w:r>
    </w:p>
    <w:p w:rsidR="006C2950" w:rsidRDefault="006C2950" w:rsidP="00F06994">
      <w:pPr>
        <w:pStyle w:val="1"/>
      </w:pPr>
    </w:p>
    <w:p w:rsidR="00D92F23" w:rsidRDefault="00D92F23" w:rsidP="00692D9C">
      <w:pPr>
        <w:spacing w:after="0"/>
      </w:pPr>
    </w:p>
    <w:p w:rsidR="00692D9C" w:rsidRPr="00D92F23" w:rsidRDefault="00692D9C" w:rsidP="00692D9C">
      <w:pPr>
        <w:spacing w:after="0"/>
      </w:pPr>
    </w:p>
    <w:p w:rsidR="003E720F" w:rsidRPr="003E720F" w:rsidRDefault="003E720F" w:rsidP="003E720F">
      <w:pPr>
        <w:pStyle w:val="2"/>
      </w:pPr>
      <w:bookmarkStart w:id="214" w:name="_Toc454884557"/>
      <w:r>
        <w:t xml:space="preserve">4.9. </w:t>
      </w:r>
      <w:r w:rsidRPr="003E720F">
        <w:t>Существенное искажение годовой бухгалтерской отчетности из-за непредставления сравнительных показателей за предыдущий год</w:t>
      </w:r>
      <w:bookmarkEnd w:id="214"/>
    </w:p>
    <w:p w:rsidR="003E720F" w:rsidRPr="003E720F" w:rsidRDefault="003E720F" w:rsidP="003E720F">
      <w:pPr>
        <w:autoSpaceDE w:val="0"/>
        <w:autoSpaceDN w:val="0"/>
        <w:adjustRightInd w:val="0"/>
        <w:spacing w:after="0" w:line="240" w:lineRule="auto"/>
        <w:jc w:val="center"/>
        <w:outlineLvl w:val="1"/>
        <w:rPr>
          <w:rFonts w:ascii="Times New Roman" w:hAnsi="Times New Roman"/>
          <w:b/>
          <w:sz w:val="28"/>
          <w:szCs w:val="28"/>
        </w:rPr>
      </w:pPr>
    </w:p>
    <w:p w:rsidR="003E720F" w:rsidRPr="003E720F" w:rsidRDefault="003E720F" w:rsidP="003E720F">
      <w:pPr>
        <w:autoSpaceDE w:val="0"/>
        <w:autoSpaceDN w:val="0"/>
        <w:adjustRightInd w:val="0"/>
        <w:spacing w:after="0" w:line="240" w:lineRule="auto"/>
        <w:ind w:firstLine="709"/>
        <w:jc w:val="both"/>
        <w:outlineLvl w:val="2"/>
        <w:rPr>
          <w:rFonts w:ascii="Times New Roman" w:hAnsi="Times New Roman"/>
          <w:b/>
          <w:i/>
          <w:sz w:val="24"/>
          <w:szCs w:val="24"/>
        </w:rPr>
      </w:pPr>
      <w:r w:rsidRPr="003E720F">
        <w:rPr>
          <w:rFonts w:ascii="Times New Roman" w:hAnsi="Times New Roman"/>
          <w:b/>
          <w:i/>
          <w:sz w:val="24"/>
          <w:szCs w:val="24"/>
        </w:rPr>
        <w:t>[Аудиторское заключение составлено аудиторской организацией при следующих обстоятельствах:</w:t>
      </w:r>
    </w:p>
    <w:p w:rsidR="003E720F" w:rsidRPr="003E720F" w:rsidRDefault="003E720F" w:rsidP="003E720F">
      <w:pPr>
        <w:autoSpaceDE w:val="0"/>
        <w:autoSpaceDN w:val="0"/>
        <w:adjustRightInd w:val="0"/>
        <w:spacing w:after="0" w:line="240" w:lineRule="auto"/>
        <w:ind w:firstLine="709"/>
        <w:jc w:val="both"/>
        <w:outlineLvl w:val="2"/>
        <w:rPr>
          <w:rFonts w:ascii="Times New Roman" w:hAnsi="Times New Roman"/>
          <w:b/>
          <w:i/>
          <w:sz w:val="24"/>
          <w:szCs w:val="24"/>
        </w:rPr>
      </w:pPr>
      <w:r w:rsidRPr="003E720F">
        <w:rPr>
          <w:rFonts w:ascii="Times New Roman" w:hAnsi="Times New Roman"/>
          <w:b/>
          <w:i/>
          <w:sz w:val="24"/>
          <w:szCs w:val="24"/>
        </w:rPr>
        <w:t xml:space="preserve">годовая бухгалтерская отчетность составлена руководством </w:t>
      </w:r>
      <w:proofErr w:type="spellStart"/>
      <w:r w:rsidRPr="003E720F">
        <w:rPr>
          <w:rFonts w:ascii="Times New Roman" w:hAnsi="Times New Roman"/>
          <w:b/>
          <w:i/>
          <w:sz w:val="24"/>
          <w:szCs w:val="24"/>
        </w:rPr>
        <w:t>аудируемого</w:t>
      </w:r>
      <w:proofErr w:type="spellEnd"/>
      <w:r w:rsidRPr="003E720F">
        <w:rPr>
          <w:rFonts w:ascii="Times New Roman" w:hAnsi="Times New Roman"/>
          <w:b/>
          <w:i/>
          <w:sz w:val="24"/>
          <w:szCs w:val="24"/>
        </w:rPr>
        <w:t xml:space="preserve"> лица в соответствии с российскими правилами составления бухгалтерской отчетности;</w:t>
      </w:r>
    </w:p>
    <w:p w:rsidR="003E720F" w:rsidRPr="003E720F" w:rsidRDefault="003E720F" w:rsidP="003E720F">
      <w:pPr>
        <w:autoSpaceDE w:val="0"/>
        <w:autoSpaceDN w:val="0"/>
        <w:adjustRightInd w:val="0"/>
        <w:spacing w:after="0" w:line="240" w:lineRule="auto"/>
        <w:ind w:firstLine="709"/>
        <w:jc w:val="both"/>
        <w:outlineLvl w:val="2"/>
        <w:rPr>
          <w:rFonts w:ascii="Times New Roman" w:hAnsi="Times New Roman"/>
          <w:b/>
          <w:i/>
          <w:sz w:val="24"/>
          <w:szCs w:val="24"/>
        </w:rPr>
      </w:pPr>
      <w:r w:rsidRPr="003E720F">
        <w:rPr>
          <w:rFonts w:ascii="Times New Roman" w:hAnsi="Times New Roman"/>
          <w:b/>
          <w:i/>
          <w:sz w:val="24"/>
          <w:szCs w:val="24"/>
        </w:rPr>
        <w:t xml:space="preserve">по результатам проведенного аудита аудитор признал наличие искажения годовой бухгалтерской отчетности из-за непредставления руководством сравнительных показателей за предыдущий год (для целей проведения аудиторских процедур в соответствии с ФПСАД № 19 и ФПСАД № 26 доступ аудитору ко всей информации о данных годовой бухгалтерской отчетности за предыдущие отчетные периоды руководством был предоставлен); влияние данного обстоятельства аудитор признал существенным, но не всеобъемлющим для годовой бухгалтерской отчетности в </w:t>
      </w:r>
      <w:r w:rsidRPr="003E720F">
        <w:rPr>
          <w:rFonts w:ascii="Times New Roman" w:hAnsi="Times New Roman"/>
          <w:b/>
          <w:i/>
          <w:sz w:val="24"/>
          <w:szCs w:val="24"/>
        </w:rPr>
        <w:lastRenderedPageBreak/>
        <w:t>целом, поскольку в соответствии с подпунктом «а» пункта 3 ФПСАД № 26 соответствующие показатели за предшествующий период, являются частью годовой бухгалтерской отчетности за текущий период и предназначены для изучения в сопоставлении с аналогичными показателями за текущий период, и такие соответствующие показатели не являются завершенной бухгалтерской отчетностью, которую можно рассматривать самостоятельно, но являются неотъемлемой частью бухгалтерской отчетности за текущий период и должны рассматриваться только в связи с аналогичными показателями за текущий период. В соответствии с пунктом 8 ФПСАД № 26 сопоставимые данные, представленные в виде соответствующих показателей за предыдущий период в отчетности за текущий период, отдельно в аудиторском заключении не рассматриваются (за исключением случаев, предусмотренных в пунктах 9, 10, 12 - 15 и в подпункте "б" пункта 11 ФПСАД № 26).]</w:t>
      </w:r>
    </w:p>
    <w:p w:rsidR="003E720F" w:rsidRPr="003E720F" w:rsidRDefault="003E720F" w:rsidP="003E720F">
      <w:pPr>
        <w:autoSpaceDE w:val="0"/>
        <w:autoSpaceDN w:val="0"/>
        <w:adjustRightInd w:val="0"/>
        <w:spacing w:after="0" w:line="240" w:lineRule="auto"/>
        <w:ind w:firstLine="540"/>
        <w:jc w:val="both"/>
        <w:outlineLvl w:val="2"/>
        <w:rPr>
          <w:rFonts w:ascii="Times New Roman" w:hAnsi="Times New Roman"/>
          <w:sz w:val="28"/>
          <w:szCs w:val="28"/>
        </w:rPr>
      </w:pPr>
    </w:p>
    <w:p w:rsidR="003E720F" w:rsidRPr="003E720F" w:rsidRDefault="003E720F" w:rsidP="003E720F">
      <w:pPr>
        <w:autoSpaceDE w:val="0"/>
        <w:autoSpaceDN w:val="0"/>
        <w:adjustRightInd w:val="0"/>
        <w:spacing w:after="0" w:line="240" w:lineRule="auto"/>
        <w:ind w:firstLine="540"/>
        <w:jc w:val="both"/>
        <w:outlineLvl w:val="2"/>
        <w:rPr>
          <w:rFonts w:ascii="Times New Roman" w:hAnsi="Times New Roman"/>
          <w:sz w:val="28"/>
          <w:szCs w:val="28"/>
        </w:rPr>
      </w:pPr>
    </w:p>
    <w:p w:rsidR="003E720F" w:rsidRPr="003E720F" w:rsidRDefault="003E720F" w:rsidP="003E720F">
      <w:pPr>
        <w:autoSpaceDE w:val="0"/>
        <w:autoSpaceDN w:val="0"/>
        <w:adjustRightInd w:val="0"/>
        <w:spacing w:after="0" w:line="240" w:lineRule="auto"/>
        <w:jc w:val="center"/>
        <w:outlineLvl w:val="3"/>
        <w:rPr>
          <w:rFonts w:ascii="Times New Roman" w:hAnsi="Times New Roman"/>
          <w:b/>
          <w:sz w:val="28"/>
          <w:szCs w:val="28"/>
        </w:rPr>
      </w:pPr>
      <w:r w:rsidRPr="003E720F">
        <w:rPr>
          <w:rFonts w:ascii="Times New Roman" w:hAnsi="Times New Roman"/>
          <w:b/>
          <w:sz w:val="28"/>
          <w:szCs w:val="28"/>
        </w:rPr>
        <w:t xml:space="preserve">АУДИТОРСКОЕ ЗАКЛЮЧЕНИЕ </w:t>
      </w:r>
    </w:p>
    <w:p w:rsidR="003E720F" w:rsidRPr="003E720F" w:rsidRDefault="003E720F" w:rsidP="003E720F">
      <w:pPr>
        <w:autoSpaceDE w:val="0"/>
        <w:autoSpaceDN w:val="0"/>
        <w:adjustRightInd w:val="0"/>
        <w:spacing w:after="0" w:line="240" w:lineRule="auto"/>
        <w:jc w:val="center"/>
        <w:outlineLvl w:val="3"/>
        <w:rPr>
          <w:rFonts w:ascii="Times New Roman" w:hAnsi="Times New Roman"/>
          <w:b/>
          <w:sz w:val="28"/>
          <w:szCs w:val="28"/>
        </w:rPr>
      </w:pPr>
      <w:r w:rsidRPr="003E720F">
        <w:rPr>
          <w:rFonts w:ascii="Times New Roman" w:hAnsi="Times New Roman"/>
          <w:b/>
          <w:sz w:val="28"/>
          <w:szCs w:val="28"/>
        </w:rPr>
        <w:t xml:space="preserve">о годовой бухгалтерской отчетности </w:t>
      </w:r>
    </w:p>
    <w:p w:rsidR="003E720F" w:rsidRPr="003E720F" w:rsidRDefault="003E720F" w:rsidP="003E720F">
      <w:pPr>
        <w:autoSpaceDE w:val="0"/>
        <w:autoSpaceDN w:val="0"/>
        <w:adjustRightInd w:val="0"/>
        <w:spacing w:after="0" w:line="240" w:lineRule="auto"/>
        <w:jc w:val="center"/>
        <w:outlineLvl w:val="3"/>
        <w:rPr>
          <w:rFonts w:ascii="Times New Roman" w:hAnsi="Times New Roman"/>
          <w:b/>
          <w:sz w:val="28"/>
          <w:szCs w:val="28"/>
        </w:rPr>
      </w:pPr>
      <w:r w:rsidRPr="003E720F">
        <w:rPr>
          <w:rFonts w:ascii="Times New Roman" w:hAnsi="Times New Roman"/>
          <w:b/>
          <w:sz w:val="28"/>
          <w:szCs w:val="28"/>
        </w:rPr>
        <w:t>акционерного общества «</w:t>
      </w:r>
      <w:r w:rsidRPr="003E720F">
        <w:rPr>
          <w:rFonts w:ascii="Times New Roman" w:hAnsi="Times New Roman"/>
          <w:b/>
          <w:sz w:val="28"/>
          <w:szCs w:val="28"/>
          <w:lang w:val="en-US"/>
        </w:rPr>
        <w:t>YYY</w:t>
      </w:r>
      <w:r w:rsidRPr="003E720F">
        <w:rPr>
          <w:rFonts w:ascii="Times New Roman" w:hAnsi="Times New Roman"/>
          <w:b/>
          <w:sz w:val="28"/>
          <w:szCs w:val="28"/>
        </w:rPr>
        <w:t xml:space="preserve">» </w:t>
      </w:r>
    </w:p>
    <w:p w:rsidR="003E720F" w:rsidRPr="003E720F" w:rsidRDefault="003E720F" w:rsidP="003E720F">
      <w:pPr>
        <w:autoSpaceDE w:val="0"/>
        <w:autoSpaceDN w:val="0"/>
        <w:adjustRightInd w:val="0"/>
        <w:spacing w:after="0" w:line="240" w:lineRule="auto"/>
        <w:jc w:val="center"/>
        <w:outlineLvl w:val="3"/>
        <w:rPr>
          <w:rFonts w:ascii="Times New Roman" w:hAnsi="Times New Roman"/>
          <w:b/>
          <w:sz w:val="28"/>
          <w:szCs w:val="28"/>
        </w:rPr>
      </w:pPr>
      <w:r w:rsidRPr="003E720F">
        <w:rPr>
          <w:rFonts w:ascii="Times New Roman" w:hAnsi="Times New Roman"/>
          <w:b/>
          <w:sz w:val="28"/>
          <w:szCs w:val="28"/>
        </w:rPr>
        <w:t>за 2015 год</w:t>
      </w:r>
    </w:p>
    <w:p w:rsidR="003E720F" w:rsidRPr="003E720F" w:rsidRDefault="003E720F" w:rsidP="003E720F">
      <w:pPr>
        <w:autoSpaceDE w:val="0"/>
        <w:autoSpaceDN w:val="0"/>
        <w:adjustRightInd w:val="0"/>
        <w:spacing w:after="0" w:line="240" w:lineRule="auto"/>
        <w:jc w:val="center"/>
        <w:outlineLvl w:val="3"/>
        <w:rPr>
          <w:rFonts w:ascii="Times New Roman" w:hAnsi="Times New Roman"/>
          <w:sz w:val="28"/>
          <w:szCs w:val="28"/>
        </w:rPr>
      </w:pPr>
    </w:p>
    <w:p w:rsidR="003E720F" w:rsidRPr="003E720F" w:rsidRDefault="003E720F" w:rsidP="003E720F">
      <w:pPr>
        <w:autoSpaceDE w:val="0"/>
        <w:autoSpaceDN w:val="0"/>
        <w:adjustRightInd w:val="0"/>
        <w:spacing w:after="0" w:line="240" w:lineRule="auto"/>
        <w:jc w:val="center"/>
        <w:outlineLvl w:val="3"/>
        <w:rPr>
          <w:rFonts w:ascii="Times New Roman" w:hAnsi="Times New Roman"/>
          <w:sz w:val="28"/>
          <w:szCs w:val="28"/>
        </w:rPr>
      </w:pPr>
    </w:p>
    <w:p w:rsidR="003E720F" w:rsidRPr="003E720F" w:rsidRDefault="003E720F" w:rsidP="003E720F">
      <w:pPr>
        <w:autoSpaceDE w:val="0"/>
        <w:autoSpaceDN w:val="0"/>
        <w:adjustRightInd w:val="0"/>
        <w:spacing w:after="0" w:line="240" w:lineRule="auto"/>
        <w:jc w:val="right"/>
        <w:outlineLvl w:val="3"/>
        <w:rPr>
          <w:rFonts w:ascii="Times New Roman" w:hAnsi="Times New Roman"/>
          <w:sz w:val="28"/>
          <w:szCs w:val="28"/>
        </w:rPr>
      </w:pPr>
      <w:r w:rsidRPr="003E720F">
        <w:rPr>
          <w:rFonts w:ascii="Times New Roman" w:hAnsi="Times New Roman"/>
          <w:sz w:val="28"/>
          <w:szCs w:val="28"/>
        </w:rPr>
        <w:t>Акционерам акционерного общества «YYY»</w:t>
      </w:r>
    </w:p>
    <w:p w:rsidR="003E720F" w:rsidRPr="003E720F" w:rsidRDefault="003E720F" w:rsidP="003E720F">
      <w:pPr>
        <w:keepNext/>
        <w:spacing w:after="0" w:line="240" w:lineRule="auto"/>
        <w:ind w:firstLine="720"/>
        <w:jc w:val="both"/>
        <w:rPr>
          <w:rFonts w:ascii="Times New Roman" w:eastAsia="Times New Roman" w:hAnsi="Times New Roman"/>
          <w:sz w:val="28"/>
          <w:szCs w:val="28"/>
        </w:rPr>
      </w:pPr>
    </w:p>
    <w:p w:rsidR="003E720F" w:rsidRPr="003E720F" w:rsidRDefault="003E720F" w:rsidP="003E720F">
      <w:pPr>
        <w:keepNext/>
        <w:spacing w:after="0" w:line="240" w:lineRule="auto"/>
        <w:ind w:firstLine="720"/>
        <w:jc w:val="both"/>
        <w:rPr>
          <w:rFonts w:ascii="Times New Roman" w:eastAsia="Times New Roman" w:hAnsi="Times New Roman"/>
          <w:sz w:val="28"/>
          <w:szCs w:val="28"/>
        </w:rPr>
      </w:pPr>
      <w:proofErr w:type="spellStart"/>
      <w:r w:rsidRPr="003E720F">
        <w:rPr>
          <w:rFonts w:ascii="Times New Roman" w:eastAsia="Times New Roman" w:hAnsi="Times New Roman"/>
          <w:sz w:val="28"/>
          <w:szCs w:val="28"/>
        </w:rPr>
        <w:t>Аудируемое</w:t>
      </w:r>
      <w:proofErr w:type="spellEnd"/>
      <w:r w:rsidRPr="003E720F">
        <w:rPr>
          <w:rFonts w:ascii="Times New Roman" w:eastAsia="Times New Roman" w:hAnsi="Times New Roman"/>
          <w:sz w:val="28"/>
          <w:szCs w:val="28"/>
        </w:rPr>
        <w:t xml:space="preserve"> лицо: </w:t>
      </w:r>
    </w:p>
    <w:p w:rsidR="003E720F" w:rsidRPr="003E720F" w:rsidRDefault="003E720F" w:rsidP="003E720F">
      <w:pPr>
        <w:keepNext/>
        <w:spacing w:after="0" w:line="240" w:lineRule="auto"/>
        <w:ind w:left="1440"/>
        <w:jc w:val="both"/>
        <w:rPr>
          <w:rFonts w:ascii="Times New Roman" w:eastAsia="Times New Roman" w:hAnsi="Times New Roman"/>
          <w:sz w:val="28"/>
          <w:szCs w:val="28"/>
        </w:rPr>
      </w:pPr>
      <w:r w:rsidRPr="003E720F">
        <w:rPr>
          <w:rFonts w:ascii="Times New Roman" w:eastAsia="Times New Roman" w:hAnsi="Times New Roman"/>
          <w:sz w:val="28"/>
          <w:szCs w:val="28"/>
        </w:rPr>
        <w:t xml:space="preserve">акционерное общество «YYY», </w:t>
      </w:r>
    </w:p>
    <w:p w:rsidR="003E720F" w:rsidRPr="003E720F" w:rsidRDefault="003E720F" w:rsidP="003E720F">
      <w:pPr>
        <w:keepNext/>
        <w:spacing w:after="0" w:line="240" w:lineRule="auto"/>
        <w:ind w:left="1440"/>
        <w:jc w:val="both"/>
        <w:rPr>
          <w:rFonts w:ascii="Times New Roman" w:eastAsia="Times New Roman" w:hAnsi="Times New Roman"/>
          <w:bCs/>
          <w:iCs/>
          <w:sz w:val="28"/>
          <w:szCs w:val="28"/>
        </w:rPr>
      </w:pPr>
      <w:r w:rsidRPr="003E720F">
        <w:rPr>
          <w:rFonts w:ascii="Times New Roman" w:eastAsia="Times New Roman" w:hAnsi="Times New Roman"/>
          <w:bCs/>
          <w:iCs/>
          <w:sz w:val="28"/>
          <w:szCs w:val="28"/>
        </w:rPr>
        <w:t xml:space="preserve">ОГРН 8800000000000, </w:t>
      </w:r>
    </w:p>
    <w:p w:rsidR="003E720F" w:rsidRPr="003E720F" w:rsidRDefault="003E720F" w:rsidP="003E720F">
      <w:pPr>
        <w:keepNext/>
        <w:spacing w:after="0" w:line="240" w:lineRule="auto"/>
        <w:ind w:left="1440"/>
        <w:jc w:val="both"/>
        <w:rPr>
          <w:rFonts w:ascii="Times New Roman" w:eastAsia="Times New Roman" w:hAnsi="Times New Roman"/>
          <w:sz w:val="28"/>
          <w:szCs w:val="28"/>
        </w:rPr>
      </w:pPr>
      <w:r w:rsidRPr="003E720F">
        <w:rPr>
          <w:rFonts w:ascii="Times New Roman" w:eastAsia="Times New Roman" w:hAnsi="Times New Roman"/>
          <w:bCs/>
          <w:iCs/>
          <w:sz w:val="28"/>
          <w:szCs w:val="28"/>
        </w:rPr>
        <w:t>115621</w:t>
      </w:r>
      <w:r w:rsidRPr="003E720F">
        <w:rPr>
          <w:rFonts w:ascii="Times New Roman" w:eastAsia="Times New Roman" w:hAnsi="Times New Roman"/>
          <w:sz w:val="28"/>
          <w:szCs w:val="28"/>
        </w:rPr>
        <w:t>, Москва, улица Профсоюзная, дом 220.</w:t>
      </w:r>
    </w:p>
    <w:p w:rsidR="003E720F" w:rsidRPr="003E720F" w:rsidRDefault="003E720F" w:rsidP="003E720F">
      <w:pPr>
        <w:spacing w:after="0" w:line="240" w:lineRule="auto"/>
        <w:ind w:firstLine="720"/>
        <w:jc w:val="both"/>
        <w:rPr>
          <w:rFonts w:ascii="Times New Roman" w:eastAsia="Times New Roman" w:hAnsi="Times New Roman"/>
          <w:sz w:val="28"/>
          <w:szCs w:val="28"/>
        </w:rPr>
      </w:pPr>
      <w:r w:rsidRPr="003E720F">
        <w:rPr>
          <w:rFonts w:ascii="Times New Roman" w:eastAsia="Times New Roman" w:hAnsi="Times New Roman"/>
          <w:sz w:val="28"/>
          <w:szCs w:val="28"/>
        </w:rPr>
        <w:t xml:space="preserve">Аудиторская организация: </w:t>
      </w:r>
    </w:p>
    <w:p w:rsidR="003E720F" w:rsidRPr="003E720F" w:rsidRDefault="003E720F" w:rsidP="003E720F">
      <w:pPr>
        <w:spacing w:after="0" w:line="240" w:lineRule="auto"/>
        <w:ind w:left="1440"/>
        <w:jc w:val="both"/>
        <w:rPr>
          <w:rFonts w:ascii="Times New Roman" w:eastAsia="Times New Roman" w:hAnsi="Times New Roman"/>
          <w:sz w:val="28"/>
          <w:szCs w:val="28"/>
        </w:rPr>
      </w:pPr>
      <w:r w:rsidRPr="003E720F">
        <w:rPr>
          <w:rFonts w:ascii="Times New Roman" w:eastAsia="Times New Roman" w:hAnsi="Times New Roman"/>
          <w:sz w:val="28"/>
          <w:szCs w:val="28"/>
        </w:rPr>
        <w:t>акционерное общество «</w:t>
      </w:r>
      <w:r w:rsidRPr="003E720F">
        <w:rPr>
          <w:rFonts w:ascii="Times New Roman" w:eastAsia="Times New Roman" w:hAnsi="Times New Roman"/>
          <w:sz w:val="28"/>
          <w:szCs w:val="28"/>
          <w:lang w:val="en-US"/>
        </w:rPr>
        <w:t>ZZZ</w:t>
      </w:r>
      <w:r w:rsidRPr="003E720F">
        <w:rPr>
          <w:rFonts w:ascii="Times New Roman" w:eastAsia="Times New Roman" w:hAnsi="Times New Roman"/>
          <w:sz w:val="28"/>
          <w:szCs w:val="28"/>
        </w:rPr>
        <w:t xml:space="preserve">», </w:t>
      </w:r>
    </w:p>
    <w:p w:rsidR="003E720F" w:rsidRPr="003E720F" w:rsidRDefault="003E720F" w:rsidP="003E720F">
      <w:pPr>
        <w:spacing w:after="0" w:line="240" w:lineRule="auto"/>
        <w:ind w:left="1440"/>
        <w:jc w:val="both"/>
        <w:rPr>
          <w:rFonts w:ascii="Times New Roman" w:eastAsia="Times New Roman" w:hAnsi="Times New Roman"/>
          <w:sz w:val="28"/>
          <w:szCs w:val="28"/>
        </w:rPr>
      </w:pPr>
      <w:r w:rsidRPr="003E720F">
        <w:rPr>
          <w:rFonts w:ascii="Times New Roman" w:eastAsia="Times New Roman" w:hAnsi="Times New Roman"/>
          <w:bCs/>
          <w:iCs/>
          <w:sz w:val="28"/>
          <w:szCs w:val="28"/>
        </w:rPr>
        <w:t>ОГРН 9900000000000,</w:t>
      </w:r>
      <w:r w:rsidRPr="003E720F">
        <w:rPr>
          <w:rFonts w:ascii="Times New Roman" w:eastAsia="Times New Roman" w:hAnsi="Times New Roman"/>
          <w:sz w:val="28"/>
          <w:szCs w:val="28"/>
        </w:rPr>
        <w:t xml:space="preserve"> </w:t>
      </w:r>
    </w:p>
    <w:p w:rsidR="003E720F" w:rsidRPr="003E720F" w:rsidRDefault="003E720F" w:rsidP="003E720F">
      <w:pPr>
        <w:spacing w:after="0" w:line="240" w:lineRule="auto"/>
        <w:ind w:left="1440"/>
        <w:jc w:val="both"/>
        <w:rPr>
          <w:rFonts w:ascii="Times New Roman" w:eastAsia="Times New Roman" w:hAnsi="Times New Roman"/>
          <w:sz w:val="28"/>
          <w:szCs w:val="28"/>
        </w:rPr>
      </w:pPr>
      <w:r w:rsidRPr="003E720F">
        <w:rPr>
          <w:rFonts w:ascii="Times New Roman" w:eastAsia="Times New Roman" w:hAnsi="Times New Roman"/>
          <w:sz w:val="28"/>
          <w:szCs w:val="28"/>
        </w:rPr>
        <w:t xml:space="preserve">111421, Москва, улица Королева, дом 101, </w:t>
      </w:r>
    </w:p>
    <w:p w:rsidR="003E720F" w:rsidRPr="003E720F" w:rsidRDefault="003E720F" w:rsidP="003E720F">
      <w:pPr>
        <w:spacing w:after="0" w:line="240" w:lineRule="auto"/>
        <w:ind w:left="1440"/>
        <w:jc w:val="both"/>
        <w:rPr>
          <w:rFonts w:ascii="Times New Roman" w:eastAsia="Times New Roman" w:hAnsi="Times New Roman"/>
          <w:sz w:val="28"/>
          <w:szCs w:val="28"/>
        </w:rPr>
      </w:pPr>
      <w:r w:rsidRPr="003E720F">
        <w:rPr>
          <w:rFonts w:ascii="Times New Roman" w:eastAsia="Times New Roman" w:hAnsi="Times New Roman"/>
          <w:sz w:val="28"/>
          <w:szCs w:val="28"/>
        </w:rPr>
        <w:t xml:space="preserve">член саморегулируемой организации аудиторов «ААА», </w:t>
      </w:r>
    </w:p>
    <w:p w:rsidR="003E720F" w:rsidRPr="003E720F" w:rsidRDefault="003E720F" w:rsidP="003E720F">
      <w:pPr>
        <w:spacing w:after="0" w:line="240" w:lineRule="auto"/>
        <w:ind w:left="1440"/>
        <w:jc w:val="both"/>
        <w:rPr>
          <w:rFonts w:ascii="Times New Roman" w:eastAsia="Times New Roman" w:hAnsi="Times New Roman"/>
          <w:sz w:val="28"/>
          <w:szCs w:val="28"/>
        </w:rPr>
      </w:pPr>
      <w:r w:rsidRPr="003E720F">
        <w:rPr>
          <w:rFonts w:ascii="Times New Roman" w:eastAsia="Times New Roman" w:hAnsi="Times New Roman"/>
          <w:sz w:val="28"/>
          <w:szCs w:val="28"/>
        </w:rPr>
        <w:t>ОРНЗ 01234567890.</w:t>
      </w:r>
    </w:p>
    <w:p w:rsidR="003E720F" w:rsidRPr="003E720F" w:rsidRDefault="003E720F" w:rsidP="003E720F">
      <w:pPr>
        <w:autoSpaceDE w:val="0"/>
        <w:autoSpaceDN w:val="0"/>
        <w:adjustRightInd w:val="0"/>
        <w:spacing w:after="0" w:line="240" w:lineRule="auto"/>
        <w:ind w:firstLine="720"/>
        <w:jc w:val="both"/>
        <w:outlineLvl w:val="3"/>
        <w:rPr>
          <w:rFonts w:ascii="Times New Roman" w:hAnsi="Times New Roman"/>
          <w:sz w:val="28"/>
          <w:szCs w:val="28"/>
        </w:rPr>
      </w:pPr>
    </w:p>
    <w:p w:rsidR="003E720F" w:rsidRPr="003E720F" w:rsidRDefault="003E720F" w:rsidP="003E720F">
      <w:pPr>
        <w:autoSpaceDE w:val="0"/>
        <w:autoSpaceDN w:val="0"/>
        <w:adjustRightInd w:val="0"/>
        <w:spacing w:after="0" w:line="240" w:lineRule="auto"/>
        <w:ind w:firstLine="709"/>
        <w:jc w:val="both"/>
        <w:outlineLvl w:val="3"/>
        <w:rPr>
          <w:rFonts w:ascii="Times New Roman" w:hAnsi="Times New Roman"/>
          <w:sz w:val="28"/>
          <w:szCs w:val="28"/>
        </w:rPr>
      </w:pPr>
      <w:r w:rsidRPr="003E720F">
        <w:rPr>
          <w:rFonts w:ascii="Times New Roman" w:hAnsi="Times New Roman"/>
          <w:sz w:val="28"/>
          <w:szCs w:val="28"/>
        </w:rPr>
        <w:t>Мы провели аудит прилагаемой годовой бухгалтерской отчетности акционерного общества «YYY», состоящей из бухгалтерского баланса по состоянию на 31 декабря 2015 года, отчета о финансовых результатах,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2015 год, пояснений к бухгалтерскому балансу и отчету о финансовых результатах.</w:t>
      </w:r>
    </w:p>
    <w:p w:rsidR="003E720F" w:rsidRPr="003E720F" w:rsidRDefault="003E720F" w:rsidP="003E720F">
      <w:pPr>
        <w:autoSpaceDE w:val="0"/>
        <w:autoSpaceDN w:val="0"/>
        <w:adjustRightInd w:val="0"/>
        <w:spacing w:after="0" w:line="240" w:lineRule="auto"/>
        <w:ind w:firstLine="540"/>
        <w:jc w:val="both"/>
        <w:outlineLvl w:val="3"/>
        <w:rPr>
          <w:rFonts w:ascii="Times New Roman" w:hAnsi="Times New Roman"/>
          <w:sz w:val="28"/>
          <w:szCs w:val="28"/>
        </w:rPr>
      </w:pPr>
    </w:p>
    <w:p w:rsidR="003E720F" w:rsidRPr="003E720F" w:rsidRDefault="003E720F" w:rsidP="003E720F">
      <w:pPr>
        <w:autoSpaceDE w:val="0"/>
        <w:autoSpaceDN w:val="0"/>
        <w:adjustRightInd w:val="0"/>
        <w:spacing w:after="0" w:line="240" w:lineRule="auto"/>
        <w:jc w:val="center"/>
        <w:outlineLvl w:val="4"/>
        <w:rPr>
          <w:rFonts w:ascii="Times New Roman" w:hAnsi="Times New Roman"/>
          <w:b/>
          <w:sz w:val="28"/>
          <w:szCs w:val="28"/>
        </w:rPr>
      </w:pPr>
      <w:r w:rsidRPr="003E720F">
        <w:rPr>
          <w:rFonts w:ascii="Times New Roman" w:hAnsi="Times New Roman"/>
          <w:b/>
          <w:sz w:val="28"/>
          <w:szCs w:val="28"/>
        </w:rPr>
        <w:t xml:space="preserve">Ответственность </w:t>
      </w:r>
      <w:proofErr w:type="spellStart"/>
      <w:r w:rsidRPr="003E720F">
        <w:rPr>
          <w:rFonts w:ascii="Times New Roman" w:hAnsi="Times New Roman"/>
          <w:b/>
          <w:sz w:val="28"/>
          <w:szCs w:val="28"/>
        </w:rPr>
        <w:t>аудируемого</w:t>
      </w:r>
      <w:proofErr w:type="spellEnd"/>
      <w:r w:rsidRPr="003E720F">
        <w:rPr>
          <w:rFonts w:ascii="Times New Roman" w:hAnsi="Times New Roman"/>
          <w:b/>
          <w:sz w:val="28"/>
          <w:szCs w:val="28"/>
        </w:rPr>
        <w:t xml:space="preserve"> лица</w:t>
      </w:r>
    </w:p>
    <w:p w:rsidR="003E720F" w:rsidRPr="003E720F" w:rsidRDefault="003E720F" w:rsidP="003E720F">
      <w:pPr>
        <w:autoSpaceDE w:val="0"/>
        <w:autoSpaceDN w:val="0"/>
        <w:adjustRightInd w:val="0"/>
        <w:spacing w:after="0" w:line="240" w:lineRule="auto"/>
        <w:jc w:val="center"/>
        <w:outlineLvl w:val="4"/>
        <w:rPr>
          <w:rFonts w:ascii="Times New Roman" w:hAnsi="Times New Roman"/>
          <w:b/>
          <w:sz w:val="28"/>
          <w:szCs w:val="28"/>
        </w:rPr>
      </w:pPr>
      <w:r w:rsidRPr="003E720F">
        <w:rPr>
          <w:rFonts w:ascii="Times New Roman" w:hAnsi="Times New Roman"/>
          <w:b/>
          <w:sz w:val="28"/>
          <w:szCs w:val="28"/>
        </w:rPr>
        <w:t>за годовую бухгалтерскую отчетность</w:t>
      </w:r>
    </w:p>
    <w:p w:rsidR="003E720F" w:rsidRPr="003E720F" w:rsidRDefault="003E720F" w:rsidP="003E720F">
      <w:pPr>
        <w:autoSpaceDE w:val="0"/>
        <w:autoSpaceDN w:val="0"/>
        <w:adjustRightInd w:val="0"/>
        <w:spacing w:after="0" w:line="240" w:lineRule="auto"/>
        <w:ind w:firstLine="540"/>
        <w:jc w:val="both"/>
        <w:outlineLvl w:val="4"/>
        <w:rPr>
          <w:rFonts w:ascii="Times New Roman" w:hAnsi="Times New Roman"/>
          <w:sz w:val="28"/>
          <w:szCs w:val="28"/>
        </w:rPr>
      </w:pPr>
    </w:p>
    <w:p w:rsidR="003E720F" w:rsidRPr="003E720F" w:rsidRDefault="003E720F" w:rsidP="003E720F">
      <w:pPr>
        <w:autoSpaceDE w:val="0"/>
        <w:autoSpaceDN w:val="0"/>
        <w:adjustRightInd w:val="0"/>
        <w:spacing w:after="0" w:line="240" w:lineRule="auto"/>
        <w:ind w:firstLine="709"/>
        <w:jc w:val="both"/>
        <w:outlineLvl w:val="4"/>
        <w:rPr>
          <w:rFonts w:ascii="Times New Roman" w:hAnsi="Times New Roman"/>
          <w:sz w:val="28"/>
          <w:szCs w:val="28"/>
        </w:rPr>
      </w:pPr>
      <w:r w:rsidRPr="003E720F">
        <w:rPr>
          <w:rFonts w:ascii="Times New Roman" w:hAnsi="Times New Roman"/>
          <w:sz w:val="28"/>
          <w:szCs w:val="28"/>
        </w:rPr>
        <w:t xml:space="preserve">Руководство </w:t>
      </w:r>
      <w:proofErr w:type="spellStart"/>
      <w:r w:rsidRPr="003E720F">
        <w:rPr>
          <w:rFonts w:ascii="Times New Roman" w:hAnsi="Times New Roman"/>
          <w:sz w:val="28"/>
          <w:szCs w:val="28"/>
        </w:rPr>
        <w:t>аудируемого</w:t>
      </w:r>
      <w:proofErr w:type="spellEnd"/>
      <w:r w:rsidRPr="003E720F">
        <w:rPr>
          <w:rFonts w:ascii="Times New Roman" w:hAnsi="Times New Roman"/>
          <w:sz w:val="28"/>
          <w:szCs w:val="28"/>
        </w:rPr>
        <w:t xml:space="preserve"> лица несет ответственность за составление и достоверность указанной годовой бухгалтерской отчетности в соответствии с российскими правилами составления бухгалтерской отчетности и за систему внутреннего контроля, необходимую для составления годовой бухгалтерской отчетности, не содержащей существенных искажений вследствие недобросовестных действий или ошибок.</w:t>
      </w:r>
    </w:p>
    <w:p w:rsidR="003E720F" w:rsidRPr="003E720F" w:rsidRDefault="003E720F" w:rsidP="003E720F">
      <w:pPr>
        <w:autoSpaceDE w:val="0"/>
        <w:autoSpaceDN w:val="0"/>
        <w:adjustRightInd w:val="0"/>
        <w:spacing w:after="0" w:line="240" w:lineRule="auto"/>
        <w:ind w:firstLine="540"/>
        <w:jc w:val="both"/>
        <w:outlineLvl w:val="4"/>
        <w:rPr>
          <w:rFonts w:ascii="Times New Roman" w:hAnsi="Times New Roman"/>
          <w:sz w:val="28"/>
          <w:szCs w:val="28"/>
        </w:rPr>
      </w:pPr>
    </w:p>
    <w:p w:rsidR="003E720F" w:rsidRPr="003E720F" w:rsidRDefault="003E720F" w:rsidP="003E720F">
      <w:pPr>
        <w:autoSpaceDE w:val="0"/>
        <w:autoSpaceDN w:val="0"/>
        <w:adjustRightInd w:val="0"/>
        <w:spacing w:after="0" w:line="240" w:lineRule="auto"/>
        <w:jc w:val="center"/>
        <w:outlineLvl w:val="4"/>
        <w:rPr>
          <w:rFonts w:ascii="Times New Roman" w:hAnsi="Times New Roman"/>
          <w:b/>
          <w:sz w:val="28"/>
          <w:szCs w:val="28"/>
        </w:rPr>
      </w:pPr>
      <w:r w:rsidRPr="003E720F">
        <w:rPr>
          <w:rFonts w:ascii="Times New Roman" w:hAnsi="Times New Roman"/>
          <w:b/>
          <w:sz w:val="28"/>
          <w:szCs w:val="28"/>
        </w:rPr>
        <w:t>Ответственность аудитора</w:t>
      </w:r>
    </w:p>
    <w:p w:rsidR="003E720F" w:rsidRPr="003E720F" w:rsidRDefault="003E720F" w:rsidP="003E720F">
      <w:pPr>
        <w:autoSpaceDE w:val="0"/>
        <w:autoSpaceDN w:val="0"/>
        <w:adjustRightInd w:val="0"/>
        <w:spacing w:after="0" w:line="240" w:lineRule="auto"/>
        <w:ind w:firstLine="540"/>
        <w:jc w:val="both"/>
        <w:outlineLvl w:val="4"/>
        <w:rPr>
          <w:rFonts w:ascii="Times New Roman" w:hAnsi="Times New Roman"/>
          <w:sz w:val="28"/>
          <w:szCs w:val="28"/>
        </w:rPr>
      </w:pPr>
    </w:p>
    <w:p w:rsidR="003E720F" w:rsidRPr="003E720F" w:rsidRDefault="003E720F" w:rsidP="003E720F">
      <w:pPr>
        <w:autoSpaceDE w:val="0"/>
        <w:autoSpaceDN w:val="0"/>
        <w:adjustRightInd w:val="0"/>
        <w:spacing w:after="0" w:line="240" w:lineRule="auto"/>
        <w:ind w:firstLine="709"/>
        <w:jc w:val="both"/>
        <w:outlineLvl w:val="4"/>
        <w:rPr>
          <w:rFonts w:ascii="Times New Roman" w:hAnsi="Times New Roman"/>
          <w:sz w:val="28"/>
          <w:szCs w:val="28"/>
        </w:rPr>
      </w:pPr>
      <w:r w:rsidRPr="003E720F">
        <w:rPr>
          <w:rFonts w:ascii="Times New Roman" w:hAnsi="Times New Roman"/>
          <w:sz w:val="28"/>
          <w:szCs w:val="28"/>
        </w:rPr>
        <w:t>Наша ответственность заключается в выражении мнения о достоверности годовой бухгалтерской отчетности на основе проведенного нами аудита. Мы проводили аудит в соответствии с федеральными стандартами аудиторской деятельности. Данные стандарты требуют соблюдения применимых этических норм, а также планирования и проведения аудита таким образом, чтобы получить достаточную уверенность в том, что годовая бухгалтерская отчетность не содержит существенных искажений.</w:t>
      </w:r>
    </w:p>
    <w:p w:rsidR="003E720F" w:rsidRPr="003E720F" w:rsidRDefault="003E720F" w:rsidP="003E720F">
      <w:pPr>
        <w:autoSpaceDE w:val="0"/>
        <w:autoSpaceDN w:val="0"/>
        <w:adjustRightInd w:val="0"/>
        <w:spacing w:after="0" w:line="240" w:lineRule="auto"/>
        <w:ind w:firstLine="709"/>
        <w:jc w:val="both"/>
        <w:outlineLvl w:val="4"/>
        <w:rPr>
          <w:rFonts w:ascii="Times New Roman" w:hAnsi="Times New Roman"/>
          <w:sz w:val="28"/>
          <w:szCs w:val="28"/>
        </w:rPr>
      </w:pPr>
      <w:r w:rsidRPr="003E720F">
        <w:rPr>
          <w:rFonts w:ascii="Times New Roman" w:hAnsi="Times New Roman"/>
          <w:sz w:val="28"/>
          <w:szCs w:val="28"/>
        </w:rPr>
        <w:t xml:space="preserve">Аудит включал проведение аудиторских процедур, направленных на получение аудиторских доказательств, подтверждающих числовые показатели в годовой бухгалтерской отчетности и раскрытие в ней информации. Выбор аудиторских процедур является предметом нашего суждения, которое основывается на оценке риска существенных искажений, допущенных вследствие недобросовестных действий или ошибок. В процессе оценки данного риска нами рассмотрена система внутреннего контроля, обеспечивающая составление и достоверность годовой бухгалтерской отчетности, с целью выбора соответствующих аудиторских процедур, но не с целью выражения мнения об эффективности системы внутреннего контроля. </w:t>
      </w:r>
    </w:p>
    <w:p w:rsidR="003E720F" w:rsidRPr="003E720F" w:rsidRDefault="003E720F" w:rsidP="003E720F">
      <w:pPr>
        <w:autoSpaceDE w:val="0"/>
        <w:autoSpaceDN w:val="0"/>
        <w:adjustRightInd w:val="0"/>
        <w:spacing w:after="0" w:line="240" w:lineRule="auto"/>
        <w:ind w:firstLine="709"/>
        <w:jc w:val="both"/>
        <w:outlineLvl w:val="4"/>
        <w:rPr>
          <w:rFonts w:ascii="Times New Roman" w:hAnsi="Times New Roman"/>
          <w:sz w:val="28"/>
          <w:szCs w:val="28"/>
        </w:rPr>
      </w:pPr>
      <w:r w:rsidRPr="003E720F">
        <w:rPr>
          <w:rFonts w:ascii="Times New Roman" w:hAnsi="Times New Roman"/>
          <w:sz w:val="28"/>
          <w:szCs w:val="28"/>
        </w:rPr>
        <w:t xml:space="preserve">Аудит также включал оценку надлежащего характера применяемой учетной политики и обоснованности оценочных показателей, полученных руководством </w:t>
      </w:r>
      <w:proofErr w:type="spellStart"/>
      <w:r w:rsidRPr="003E720F">
        <w:rPr>
          <w:rFonts w:ascii="Times New Roman" w:hAnsi="Times New Roman"/>
          <w:sz w:val="28"/>
          <w:szCs w:val="28"/>
        </w:rPr>
        <w:t>аудируемого</w:t>
      </w:r>
      <w:proofErr w:type="spellEnd"/>
      <w:r w:rsidRPr="003E720F">
        <w:rPr>
          <w:rFonts w:ascii="Times New Roman" w:hAnsi="Times New Roman"/>
          <w:sz w:val="28"/>
          <w:szCs w:val="28"/>
        </w:rPr>
        <w:t xml:space="preserve"> лица, а также оценку представления годовой бухгалтерской отчетности в целом.</w:t>
      </w:r>
    </w:p>
    <w:p w:rsidR="003E720F" w:rsidRPr="003E720F" w:rsidRDefault="003E720F" w:rsidP="003E720F">
      <w:pPr>
        <w:autoSpaceDE w:val="0"/>
        <w:autoSpaceDN w:val="0"/>
        <w:adjustRightInd w:val="0"/>
        <w:spacing w:after="0" w:line="240" w:lineRule="auto"/>
        <w:ind w:firstLine="709"/>
        <w:jc w:val="both"/>
        <w:outlineLvl w:val="4"/>
        <w:rPr>
          <w:rFonts w:ascii="Times New Roman" w:hAnsi="Times New Roman"/>
          <w:sz w:val="28"/>
          <w:szCs w:val="28"/>
        </w:rPr>
      </w:pPr>
      <w:r w:rsidRPr="003E720F">
        <w:rPr>
          <w:rFonts w:ascii="Times New Roman" w:hAnsi="Times New Roman"/>
          <w:sz w:val="28"/>
          <w:szCs w:val="28"/>
        </w:rPr>
        <w:t>Мы полагаем, что полученные в ходе аудита доказательства представляют достаточные основания для выражения мнения с оговоркой о достоверности годовой бухгалтерской отчетности.</w:t>
      </w:r>
    </w:p>
    <w:p w:rsidR="003E720F" w:rsidRPr="003E720F" w:rsidRDefault="003E720F" w:rsidP="003E720F">
      <w:pPr>
        <w:autoSpaceDE w:val="0"/>
        <w:autoSpaceDN w:val="0"/>
        <w:adjustRightInd w:val="0"/>
        <w:spacing w:after="0" w:line="240" w:lineRule="auto"/>
        <w:ind w:firstLine="540"/>
        <w:jc w:val="both"/>
        <w:outlineLvl w:val="4"/>
        <w:rPr>
          <w:rFonts w:ascii="Times New Roman" w:hAnsi="Times New Roman"/>
          <w:sz w:val="28"/>
          <w:szCs w:val="28"/>
        </w:rPr>
      </w:pPr>
    </w:p>
    <w:p w:rsidR="003E720F" w:rsidRPr="003E720F" w:rsidRDefault="003E720F" w:rsidP="003E720F">
      <w:pPr>
        <w:autoSpaceDE w:val="0"/>
        <w:autoSpaceDN w:val="0"/>
        <w:adjustRightInd w:val="0"/>
        <w:spacing w:after="0" w:line="240" w:lineRule="auto"/>
        <w:jc w:val="center"/>
        <w:outlineLvl w:val="4"/>
        <w:rPr>
          <w:rFonts w:ascii="Times New Roman" w:hAnsi="Times New Roman"/>
          <w:b/>
          <w:sz w:val="28"/>
          <w:szCs w:val="28"/>
        </w:rPr>
      </w:pPr>
      <w:r w:rsidRPr="003E720F">
        <w:rPr>
          <w:rFonts w:ascii="Times New Roman" w:hAnsi="Times New Roman"/>
          <w:b/>
          <w:sz w:val="28"/>
          <w:szCs w:val="28"/>
        </w:rPr>
        <w:t>Основание для выражения мнения с оговоркой</w:t>
      </w:r>
    </w:p>
    <w:p w:rsidR="003E720F" w:rsidRPr="003E720F" w:rsidRDefault="003E720F" w:rsidP="003E720F">
      <w:pPr>
        <w:autoSpaceDE w:val="0"/>
        <w:autoSpaceDN w:val="0"/>
        <w:adjustRightInd w:val="0"/>
        <w:spacing w:after="0" w:line="240" w:lineRule="auto"/>
        <w:ind w:firstLine="540"/>
        <w:jc w:val="both"/>
        <w:outlineLvl w:val="4"/>
        <w:rPr>
          <w:rFonts w:ascii="Times New Roman" w:hAnsi="Times New Roman"/>
          <w:sz w:val="28"/>
          <w:szCs w:val="28"/>
        </w:rPr>
      </w:pPr>
    </w:p>
    <w:p w:rsidR="003E720F" w:rsidRPr="003E720F" w:rsidRDefault="003E720F" w:rsidP="003E720F">
      <w:pPr>
        <w:autoSpaceDE w:val="0"/>
        <w:autoSpaceDN w:val="0"/>
        <w:adjustRightInd w:val="0"/>
        <w:spacing w:after="0" w:line="240" w:lineRule="auto"/>
        <w:ind w:firstLine="709"/>
        <w:jc w:val="both"/>
        <w:outlineLvl w:val="4"/>
        <w:rPr>
          <w:rFonts w:ascii="Times New Roman" w:hAnsi="Times New Roman"/>
          <w:sz w:val="28"/>
          <w:szCs w:val="28"/>
        </w:rPr>
      </w:pPr>
      <w:r w:rsidRPr="003E720F">
        <w:rPr>
          <w:rFonts w:ascii="Times New Roman" w:hAnsi="Times New Roman"/>
          <w:sz w:val="28"/>
          <w:szCs w:val="28"/>
        </w:rPr>
        <w:t>Акционерное общество «YYY» не представило в годовой бухгалтерской отчетности за 2015 год сравнительные показатели 2014 года, представление которых является обязательным в соответствии с российскими правилами составления бухгалтерской отчетности.</w:t>
      </w:r>
    </w:p>
    <w:p w:rsidR="003E720F" w:rsidRPr="003E720F" w:rsidRDefault="003E720F" w:rsidP="003E720F">
      <w:pPr>
        <w:autoSpaceDE w:val="0"/>
        <w:autoSpaceDN w:val="0"/>
        <w:adjustRightInd w:val="0"/>
        <w:spacing w:after="0" w:line="240" w:lineRule="auto"/>
        <w:ind w:firstLine="540"/>
        <w:jc w:val="both"/>
        <w:outlineLvl w:val="4"/>
        <w:rPr>
          <w:rFonts w:ascii="Times New Roman" w:hAnsi="Times New Roman"/>
          <w:sz w:val="28"/>
          <w:szCs w:val="28"/>
        </w:rPr>
      </w:pPr>
    </w:p>
    <w:p w:rsidR="003E720F" w:rsidRPr="003E720F" w:rsidRDefault="003E720F" w:rsidP="003E720F">
      <w:pPr>
        <w:autoSpaceDE w:val="0"/>
        <w:autoSpaceDN w:val="0"/>
        <w:adjustRightInd w:val="0"/>
        <w:spacing w:after="0" w:line="240" w:lineRule="auto"/>
        <w:jc w:val="center"/>
        <w:outlineLvl w:val="4"/>
        <w:rPr>
          <w:rFonts w:ascii="Times New Roman" w:hAnsi="Times New Roman"/>
          <w:b/>
          <w:sz w:val="28"/>
          <w:szCs w:val="28"/>
        </w:rPr>
      </w:pPr>
      <w:r w:rsidRPr="003E720F">
        <w:rPr>
          <w:rFonts w:ascii="Times New Roman" w:hAnsi="Times New Roman"/>
          <w:b/>
          <w:sz w:val="28"/>
          <w:szCs w:val="28"/>
        </w:rPr>
        <w:t>Мнение с оговоркой</w:t>
      </w:r>
    </w:p>
    <w:p w:rsidR="003E720F" w:rsidRPr="003E720F" w:rsidRDefault="003E720F" w:rsidP="003E720F">
      <w:pPr>
        <w:autoSpaceDE w:val="0"/>
        <w:autoSpaceDN w:val="0"/>
        <w:adjustRightInd w:val="0"/>
        <w:spacing w:after="0" w:line="240" w:lineRule="auto"/>
        <w:jc w:val="center"/>
        <w:outlineLvl w:val="4"/>
        <w:rPr>
          <w:rFonts w:ascii="Times New Roman" w:hAnsi="Times New Roman"/>
          <w:sz w:val="28"/>
          <w:szCs w:val="28"/>
        </w:rPr>
      </w:pPr>
    </w:p>
    <w:p w:rsidR="003E720F" w:rsidRPr="003E720F" w:rsidRDefault="003E720F" w:rsidP="003E720F">
      <w:pPr>
        <w:autoSpaceDE w:val="0"/>
        <w:autoSpaceDN w:val="0"/>
        <w:adjustRightInd w:val="0"/>
        <w:spacing w:after="0" w:line="240" w:lineRule="auto"/>
        <w:ind w:firstLine="709"/>
        <w:jc w:val="both"/>
        <w:outlineLvl w:val="4"/>
        <w:rPr>
          <w:rFonts w:ascii="Times New Roman" w:hAnsi="Times New Roman"/>
          <w:sz w:val="28"/>
          <w:szCs w:val="28"/>
        </w:rPr>
      </w:pPr>
      <w:r w:rsidRPr="003E720F">
        <w:rPr>
          <w:rFonts w:ascii="Times New Roman" w:hAnsi="Times New Roman"/>
          <w:sz w:val="28"/>
          <w:szCs w:val="28"/>
        </w:rPr>
        <w:t>По нашему мнению, за исключением влияния на годовую бухгалтерскую отчетность обстоятельств, изложенных в части, содержащей основание для выражения мнения с оговоркой, годовая бухгалтерская отчетность отражает достоверно во всех существенных отношениях финансовое положение акционерного общества «YYY» по состоянию на 31 декабря 2015 года, финансовые результаты его деятельности и движение денежных средств за 2015 год в соответствии с российскими правилами составления бухгалтерской отчетности.</w:t>
      </w:r>
    </w:p>
    <w:p w:rsidR="003E720F" w:rsidRPr="003E720F" w:rsidRDefault="003E720F" w:rsidP="003E720F">
      <w:pPr>
        <w:autoSpaceDE w:val="0"/>
        <w:autoSpaceDN w:val="0"/>
        <w:adjustRightInd w:val="0"/>
        <w:spacing w:after="0" w:line="240" w:lineRule="auto"/>
        <w:ind w:firstLine="540"/>
        <w:jc w:val="both"/>
        <w:outlineLvl w:val="4"/>
        <w:rPr>
          <w:rFonts w:ascii="Times New Roman" w:hAnsi="Times New Roman"/>
          <w:sz w:val="28"/>
          <w:szCs w:val="28"/>
        </w:rPr>
      </w:pPr>
    </w:p>
    <w:p w:rsidR="003E720F" w:rsidRPr="003E720F" w:rsidRDefault="003E720F" w:rsidP="003E720F">
      <w:pPr>
        <w:autoSpaceDE w:val="0"/>
        <w:autoSpaceDN w:val="0"/>
        <w:adjustRightInd w:val="0"/>
        <w:spacing w:after="0" w:line="240" w:lineRule="auto"/>
        <w:ind w:firstLine="540"/>
        <w:jc w:val="both"/>
        <w:outlineLvl w:val="4"/>
        <w:rPr>
          <w:rFonts w:ascii="Times New Roman" w:hAnsi="Times New Roman"/>
          <w:sz w:val="28"/>
          <w:szCs w:val="28"/>
        </w:rPr>
      </w:pPr>
    </w:p>
    <w:p w:rsidR="003E720F" w:rsidRPr="003E720F" w:rsidRDefault="003E720F" w:rsidP="003E720F">
      <w:pPr>
        <w:autoSpaceDE w:val="0"/>
        <w:autoSpaceDN w:val="0"/>
        <w:adjustRightInd w:val="0"/>
        <w:spacing w:after="0" w:line="240" w:lineRule="auto"/>
        <w:rPr>
          <w:rFonts w:ascii="Times New Roman" w:eastAsia="Times New Roman" w:hAnsi="Times New Roman"/>
          <w:sz w:val="28"/>
          <w:szCs w:val="28"/>
          <w:lang w:eastAsia="ru-RU"/>
        </w:rPr>
      </w:pPr>
      <w:r w:rsidRPr="003E720F">
        <w:rPr>
          <w:rFonts w:ascii="Times New Roman" w:eastAsia="Times New Roman" w:hAnsi="Times New Roman"/>
          <w:sz w:val="28"/>
          <w:szCs w:val="28"/>
          <w:lang w:eastAsia="ru-RU"/>
        </w:rPr>
        <w:t>Руководитель, аудиторская                      [подпись]            Инициалы, фамилия</w:t>
      </w:r>
    </w:p>
    <w:p w:rsidR="003E720F" w:rsidRPr="003E720F" w:rsidRDefault="003E720F" w:rsidP="003E720F">
      <w:pPr>
        <w:autoSpaceDE w:val="0"/>
        <w:autoSpaceDN w:val="0"/>
        <w:adjustRightInd w:val="0"/>
        <w:spacing w:after="0" w:line="240" w:lineRule="auto"/>
        <w:rPr>
          <w:rFonts w:ascii="Times New Roman" w:eastAsia="Times New Roman" w:hAnsi="Times New Roman"/>
          <w:sz w:val="28"/>
          <w:szCs w:val="28"/>
          <w:lang w:eastAsia="ru-RU"/>
        </w:rPr>
      </w:pPr>
      <w:r w:rsidRPr="003E720F">
        <w:rPr>
          <w:rFonts w:ascii="Times New Roman" w:eastAsia="Times New Roman" w:hAnsi="Times New Roman"/>
          <w:sz w:val="28"/>
          <w:szCs w:val="28"/>
          <w:lang w:eastAsia="ru-RU"/>
        </w:rPr>
        <w:t>организация «</w:t>
      </w:r>
      <w:r w:rsidRPr="003E720F">
        <w:rPr>
          <w:rFonts w:ascii="Times New Roman" w:eastAsia="Times New Roman" w:hAnsi="Times New Roman"/>
          <w:sz w:val="28"/>
          <w:szCs w:val="28"/>
          <w:lang w:val="en-US" w:eastAsia="ru-RU"/>
        </w:rPr>
        <w:t>ZZZ</w:t>
      </w:r>
      <w:r w:rsidRPr="003E720F">
        <w:rPr>
          <w:rFonts w:ascii="Times New Roman" w:eastAsia="Times New Roman" w:hAnsi="Times New Roman"/>
          <w:sz w:val="28"/>
          <w:szCs w:val="28"/>
          <w:lang w:eastAsia="ru-RU"/>
        </w:rPr>
        <w:t xml:space="preserve">»                                                               </w:t>
      </w:r>
    </w:p>
    <w:p w:rsidR="003E720F" w:rsidRPr="003E720F" w:rsidRDefault="003E720F" w:rsidP="003E720F">
      <w:pPr>
        <w:autoSpaceDE w:val="0"/>
        <w:autoSpaceDN w:val="0"/>
        <w:adjustRightInd w:val="0"/>
        <w:spacing w:after="0" w:line="240" w:lineRule="auto"/>
        <w:rPr>
          <w:rFonts w:ascii="Times New Roman" w:hAnsi="Times New Roman"/>
          <w:sz w:val="28"/>
          <w:szCs w:val="28"/>
        </w:rPr>
      </w:pPr>
    </w:p>
    <w:p w:rsidR="003E720F" w:rsidRPr="003E720F" w:rsidRDefault="003E720F" w:rsidP="003E720F">
      <w:pPr>
        <w:autoSpaceDE w:val="0"/>
        <w:autoSpaceDN w:val="0"/>
        <w:adjustRightInd w:val="0"/>
        <w:spacing w:after="0" w:line="240" w:lineRule="auto"/>
        <w:rPr>
          <w:rFonts w:ascii="Times New Roman" w:eastAsia="Times New Roman" w:hAnsi="Times New Roman"/>
          <w:sz w:val="28"/>
          <w:szCs w:val="28"/>
          <w:lang w:eastAsia="ru-RU"/>
        </w:rPr>
      </w:pPr>
      <w:r w:rsidRPr="003E720F">
        <w:rPr>
          <w:rFonts w:ascii="Times New Roman" w:eastAsia="Times New Roman" w:hAnsi="Times New Roman"/>
          <w:sz w:val="28"/>
          <w:szCs w:val="28"/>
          <w:lang w:eastAsia="ru-RU"/>
        </w:rPr>
        <w:t>«_____» _____________ 2016 года</w:t>
      </w:r>
    </w:p>
    <w:p w:rsidR="003E720F" w:rsidRPr="003E720F" w:rsidRDefault="003E720F" w:rsidP="003E720F">
      <w:pPr>
        <w:autoSpaceDE w:val="0"/>
        <w:autoSpaceDN w:val="0"/>
        <w:adjustRightInd w:val="0"/>
        <w:spacing w:after="0" w:line="240" w:lineRule="auto"/>
        <w:rPr>
          <w:rFonts w:ascii="Times New Roman" w:eastAsia="Times New Roman" w:hAnsi="Times New Roman"/>
          <w:sz w:val="28"/>
          <w:szCs w:val="28"/>
          <w:lang w:eastAsia="ru-RU"/>
        </w:rPr>
      </w:pPr>
    </w:p>
    <w:p w:rsidR="003E720F" w:rsidRDefault="003E720F" w:rsidP="00692D9C">
      <w:pPr>
        <w:spacing w:after="0"/>
      </w:pPr>
    </w:p>
    <w:p w:rsidR="00692D9C" w:rsidRDefault="00692D9C" w:rsidP="00692D9C">
      <w:pPr>
        <w:spacing w:after="0"/>
      </w:pPr>
    </w:p>
    <w:p w:rsidR="003E720F" w:rsidRPr="003E720F" w:rsidRDefault="003E720F" w:rsidP="003E720F">
      <w:pPr>
        <w:pStyle w:val="2"/>
      </w:pPr>
      <w:bookmarkStart w:id="215" w:name="_Toc454884558"/>
      <w:r>
        <w:t xml:space="preserve">4.10. </w:t>
      </w:r>
      <w:r w:rsidRPr="003E720F">
        <w:t>Выпуск нового аудиторского заключения после того, как аудитору стал известен факт, существовавший на дату подписания предыдущего аудиторского заключения</w:t>
      </w:r>
      <w:bookmarkEnd w:id="215"/>
      <w:r w:rsidRPr="003E720F">
        <w:t xml:space="preserve"> </w:t>
      </w:r>
    </w:p>
    <w:p w:rsidR="003E720F" w:rsidRPr="003E720F" w:rsidRDefault="003E720F" w:rsidP="003E720F">
      <w:pPr>
        <w:tabs>
          <w:tab w:val="left" w:pos="3816"/>
        </w:tabs>
        <w:autoSpaceDE w:val="0"/>
        <w:autoSpaceDN w:val="0"/>
        <w:adjustRightInd w:val="0"/>
        <w:spacing w:after="0" w:line="240" w:lineRule="auto"/>
        <w:ind w:firstLine="540"/>
        <w:jc w:val="both"/>
        <w:outlineLvl w:val="2"/>
        <w:rPr>
          <w:rFonts w:ascii="Times New Roman" w:hAnsi="Times New Roman"/>
          <w:sz w:val="28"/>
          <w:szCs w:val="28"/>
        </w:rPr>
      </w:pPr>
      <w:r w:rsidRPr="003E720F">
        <w:rPr>
          <w:rFonts w:ascii="Times New Roman" w:hAnsi="Times New Roman"/>
          <w:sz w:val="28"/>
          <w:szCs w:val="28"/>
        </w:rPr>
        <w:tab/>
      </w:r>
    </w:p>
    <w:p w:rsidR="003E720F" w:rsidRPr="003E720F" w:rsidRDefault="003E720F" w:rsidP="003E720F">
      <w:pPr>
        <w:autoSpaceDE w:val="0"/>
        <w:autoSpaceDN w:val="0"/>
        <w:adjustRightInd w:val="0"/>
        <w:spacing w:after="0" w:line="240" w:lineRule="auto"/>
        <w:ind w:firstLine="709"/>
        <w:jc w:val="both"/>
        <w:outlineLvl w:val="2"/>
        <w:rPr>
          <w:rFonts w:ascii="Times New Roman" w:hAnsi="Times New Roman"/>
          <w:b/>
          <w:i/>
          <w:sz w:val="24"/>
          <w:szCs w:val="24"/>
        </w:rPr>
      </w:pPr>
      <w:r w:rsidRPr="003E720F">
        <w:rPr>
          <w:rFonts w:ascii="Times New Roman" w:hAnsi="Times New Roman"/>
          <w:b/>
          <w:i/>
          <w:sz w:val="24"/>
          <w:szCs w:val="24"/>
        </w:rPr>
        <w:t>[Аудиторское заключение составлено аудиторской организацией при следующих обстоятельствах:</w:t>
      </w:r>
    </w:p>
    <w:p w:rsidR="003E720F" w:rsidRPr="003E720F" w:rsidRDefault="003E720F" w:rsidP="003E720F">
      <w:pPr>
        <w:autoSpaceDE w:val="0"/>
        <w:autoSpaceDN w:val="0"/>
        <w:adjustRightInd w:val="0"/>
        <w:spacing w:after="0" w:line="240" w:lineRule="auto"/>
        <w:ind w:firstLine="709"/>
        <w:jc w:val="both"/>
        <w:outlineLvl w:val="2"/>
        <w:rPr>
          <w:rFonts w:ascii="Times New Roman" w:hAnsi="Times New Roman"/>
          <w:b/>
          <w:i/>
          <w:sz w:val="24"/>
          <w:szCs w:val="24"/>
        </w:rPr>
      </w:pPr>
      <w:r w:rsidRPr="003E720F">
        <w:rPr>
          <w:rFonts w:ascii="Times New Roman" w:hAnsi="Times New Roman"/>
          <w:b/>
          <w:i/>
          <w:sz w:val="24"/>
          <w:szCs w:val="24"/>
        </w:rPr>
        <w:t xml:space="preserve">аудит проводился в отношении полного комплекта годовой бухгалтерской отчетности, состав которой установлен Федеральным </w:t>
      </w:r>
      <w:hyperlink r:id="rId21" w:history="1">
        <w:r w:rsidRPr="003E720F">
          <w:rPr>
            <w:rFonts w:ascii="Times New Roman" w:hAnsi="Times New Roman"/>
            <w:b/>
            <w:i/>
            <w:sz w:val="24"/>
            <w:szCs w:val="24"/>
          </w:rPr>
          <w:t>законом</w:t>
        </w:r>
      </w:hyperlink>
      <w:r w:rsidRPr="003E720F">
        <w:rPr>
          <w:rFonts w:ascii="Times New Roman" w:hAnsi="Times New Roman"/>
          <w:b/>
          <w:i/>
          <w:sz w:val="24"/>
          <w:szCs w:val="24"/>
        </w:rPr>
        <w:t xml:space="preserve"> «О бухгалтерском учете»;</w:t>
      </w:r>
    </w:p>
    <w:p w:rsidR="003E720F" w:rsidRPr="003E720F" w:rsidRDefault="003E720F" w:rsidP="003E720F">
      <w:pPr>
        <w:autoSpaceDE w:val="0"/>
        <w:autoSpaceDN w:val="0"/>
        <w:adjustRightInd w:val="0"/>
        <w:spacing w:after="0" w:line="240" w:lineRule="auto"/>
        <w:ind w:firstLine="709"/>
        <w:jc w:val="both"/>
        <w:outlineLvl w:val="2"/>
        <w:rPr>
          <w:rFonts w:ascii="Times New Roman" w:hAnsi="Times New Roman"/>
          <w:b/>
          <w:i/>
          <w:sz w:val="24"/>
          <w:szCs w:val="24"/>
        </w:rPr>
      </w:pPr>
      <w:r w:rsidRPr="003E720F">
        <w:rPr>
          <w:rFonts w:ascii="Times New Roman" w:hAnsi="Times New Roman"/>
          <w:b/>
          <w:i/>
          <w:sz w:val="24"/>
          <w:szCs w:val="24"/>
        </w:rPr>
        <w:t xml:space="preserve">годовая бухгалтерская отчетность составлена руководством </w:t>
      </w:r>
      <w:proofErr w:type="spellStart"/>
      <w:r w:rsidRPr="003E720F">
        <w:rPr>
          <w:rFonts w:ascii="Times New Roman" w:hAnsi="Times New Roman"/>
          <w:b/>
          <w:i/>
          <w:sz w:val="24"/>
          <w:szCs w:val="24"/>
        </w:rPr>
        <w:t>аудируемого</w:t>
      </w:r>
      <w:proofErr w:type="spellEnd"/>
      <w:r w:rsidRPr="003E720F">
        <w:rPr>
          <w:rFonts w:ascii="Times New Roman" w:hAnsi="Times New Roman"/>
          <w:b/>
          <w:i/>
          <w:sz w:val="24"/>
          <w:szCs w:val="24"/>
        </w:rPr>
        <w:t xml:space="preserve"> лица в соответствии с российскими правилами составления бухгалтерской отчетности;</w:t>
      </w:r>
    </w:p>
    <w:p w:rsidR="003E720F" w:rsidRPr="003E720F" w:rsidRDefault="003E720F" w:rsidP="003E720F">
      <w:pPr>
        <w:autoSpaceDE w:val="0"/>
        <w:autoSpaceDN w:val="0"/>
        <w:adjustRightInd w:val="0"/>
        <w:spacing w:after="0" w:line="240" w:lineRule="auto"/>
        <w:ind w:firstLine="709"/>
        <w:jc w:val="both"/>
        <w:outlineLvl w:val="2"/>
        <w:rPr>
          <w:rFonts w:ascii="Times New Roman" w:hAnsi="Times New Roman"/>
          <w:b/>
          <w:i/>
          <w:sz w:val="24"/>
          <w:szCs w:val="24"/>
        </w:rPr>
      </w:pPr>
      <w:r w:rsidRPr="003E720F">
        <w:rPr>
          <w:rFonts w:ascii="Times New Roman" w:hAnsi="Times New Roman"/>
          <w:b/>
          <w:i/>
          <w:sz w:val="24"/>
          <w:szCs w:val="24"/>
        </w:rPr>
        <w:t xml:space="preserve">условия аудиторского задания в части ь ответственности руководства </w:t>
      </w:r>
      <w:proofErr w:type="spellStart"/>
      <w:r w:rsidRPr="003E720F">
        <w:rPr>
          <w:rFonts w:ascii="Times New Roman" w:hAnsi="Times New Roman"/>
          <w:b/>
          <w:i/>
          <w:sz w:val="24"/>
          <w:szCs w:val="24"/>
        </w:rPr>
        <w:t>аудируемого</w:t>
      </w:r>
      <w:proofErr w:type="spellEnd"/>
      <w:r w:rsidRPr="003E720F">
        <w:rPr>
          <w:rFonts w:ascii="Times New Roman" w:hAnsi="Times New Roman"/>
          <w:b/>
          <w:i/>
          <w:sz w:val="24"/>
          <w:szCs w:val="24"/>
        </w:rPr>
        <w:t xml:space="preserve"> лица за годовую бухгалтерскую отчетность соответствуют требованиям российских правил составления годовой бухгалтерской отчетности;</w:t>
      </w:r>
    </w:p>
    <w:p w:rsidR="003E720F" w:rsidRPr="003E720F" w:rsidRDefault="003E720F" w:rsidP="003E720F">
      <w:pPr>
        <w:autoSpaceDE w:val="0"/>
        <w:autoSpaceDN w:val="0"/>
        <w:adjustRightInd w:val="0"/>
        <w:spacing w:after="0" w:line="240" w:lineRule="auto"/>
        <w:ind w:firstLine="709"/>
        <w:jc w:val="both"/>
        <w:outlineLvl w:val="2"/>
        <w:rPr>
          <w:rFonts w:ascii="Times New Roman" w:hAnsi="Times New Roman"/>
          <w:b/>
          <w:i/>
          <w:sz w:val="24"/>
          <w:szCs w:val="24"/>
        </w:rPr>
      </w:pPr>
      <w:r w:rsidRPr="003E720F">
        <w:rPr>
          <w:rFonts w:ascii="Times New Roman" w:hAnsi="Times New Roman"/>
          <w:b/>
          <w:i/>
          <w:sz w:val="24"/>
          <w:szCs w:val="24"/>
        </w:rPr>
        <w:t>помимо аудита годовой бухгалтерской отчетности нормативные правовые акты не предусматривают обязанность аудитора провести дополнительные процедуры в отношении этой отчетности;</w:t>
      </w:r>
    </w:p>
    <w:p w:rsidR="003E720F" w:rsidRPr="003E720F" w:rsidRDefault="003E720F" w:rsidP="003E720F">
      <w:pPr>
        <w:autoSpaceDE w:val="0"/>
        <w:autoSpaceDN w:val="0"/>
        <w:adjustRightInd w:val="0"/>
        <w:spacing w:after="0" w:line="240" w:lineRule="auto"/>
        <w:ind w:firstLine="709"/>
        <w:jc w:val="both"/>
        <w:outlineLvl w:val="2"/>
        <w:rPr>
          <w:rFonts w:ascii="Times New Roman" w:hAnsi="Times New Roman"/>
          <w:b/>
          <w:i/>
          <w:sz w:val="24"/>
          <w:szCs w:val="24"/>
        </w:rPr>
      </w:pPr>
      <w:r w:rsidRPr="003E720F">
        <w:rPr>
          <w:rFonts w:ascii="Times New Roman" w:hAnsi="Times New Roman"/>
          <w:b/>
          <w:i/>
          <w:sz w:val="24"/>
          <w:szCs w:val="24"/>
        </w:rPr>
        <w:t xml:space="preserve">после выпуска аудиторского заключения с выражением </w:t>
      </w:r>
      <w:proofErr w:type="spellStart"/>
      <w:r w:rsidRPr="003E720F">
        <w:rPr>
          <w:rFonts w:ascii="Times New Roman" w:hAnsi="Times New Roman"/>
          <w:b/>
          <w:i/>
          <w:sz w:val="24"/>
          <w:szCs w:val="24"/>
        </w:rPr>
        <w:t>немодифицированного</w:t>
      </w:r>
      <w:proofErr w:type="spellEnd"/>
      <w:r w:rsidRPr="003E720F">
        <w:rPr>
          <w:rFonts w:ascii="Times New Roman" w:hAnsi="Times New Roman"/>
          <w:b/>
          <w:i/>
          <w:sz w:val="24"/>
          <w:szCs w:val="24"/>
        </w:rPr>
        <w:t xml:space="preserve"> мнения по утвержденной бухгалтерской отчетности (в установленном законодательством порядке) аудитору стал известен факт существовавший на дату подписания аудиторского заключения, вследствие которого, если бы такой факт был тогда известен, аудитор должен был бы модифицировать аудиторское заключение. В соответствии с пп.13-18 ФПСАД №10 «События после отчетной даты» аудитор пересмотрел свое мнение и выпустил новое аудиторское заключение с оговоркой.]</w:t>
      </w:r>
    </w:p>
    <w:p w:rsidR="003E720F" w:rsidRPr="003E720F" w:rsidRDefault="003E720F" w:rsidP="003E720F">
      <w:pPr>
        <w:autoSpaceDE w:val="0"/>
        <w:autoSpaceDN w:val="0"/>
        <w:adjustRightInd w:val="0"/>
        <w:spacing w:after="0" w:line="240" w:lineRule="auto"/>
        <w:ind w:firstLine="540"/>
        <w:jc w:val="both"/>
        <w:outlineLvl w:val="2"/>
        <w:rPr>
          <w:rFonts w:ascii="Times New Roman" w:hAnsi="Times New Roman"/>
          <w:sz w:val="28"/>
          <w:szCs w:val="28"/>
        </w:rPr>
      </w:pPr>
    </w:p>
    <w:p w:rsidR="003E720F" w:rsidRPr="003E720F" w:rsidRDefault="003E720F" w:rsidP="003E720F">
      <w:pPr>
        <w:autoSpaceDE w:val="0"/>
        <w:autoSpaceDN w:val="0"/>
        <w:adjustRightInd w:val="0"/>
        <w:spacing w:after="0" w:line="240" w:lineRule="auto"/>
        <w:ind w:firstLine="540"/>
        <w:jc w:val="both"/>
        <w:outlineLvl w:val="2"/>
        <w:rPr>
          <w:rFonts w:ascii="Times New Roman" w:hAnsi="Times New Roman"/>
          <w:sz w:val="28"/>
          <w:szCs w:val="28"/>
        </w:rPr>
      </w:pPr>
    </w:p>
    <w:p w:rsidR="003E720F" w:rsidRPr="003E720F" w:rsidRDefault="003E720F" w:rsidP="003E720F">
      <w:pPr>
        <w:autoSpaceDE w:val="0"/>
        <w:autoSpaceDN w:val="0"/>
        <w:adjustRightInd w:val="0"/>
        <w:spacing w:after="0" w:line="240" w:lineRule="auto"/>
        <w:jc w:val="center"/>
        <w:outlineLvl w:val="3"/>
        <w:rPr>
          <w:rFonts w:ascii="Times New Roman" w:hAnsi="Times New Roman"/>
          <w:b/>
          <w:sz w:val="28"/>
          <w:szCs w:val="28"/>
        </w:rPr>
      </w:pPr>
      <w:r w:rsidRPr="003E720F">
        <w:rPr>
          <w:rFonts w:ascii="Times New Roman" w:hAnsi="Times New Roman"/>
          <w:b/>
          <w:sz w:val="28"/>
          <w:szCs w:val="28"/>
        </w:rPr>
        <w:t xml:space="preserve">АУДИТОРСКОЕ ЗАКЛЮЧЕНИЕ </w:t>
      </w:r>
    </w:p>
    <w:p w:rsidR="003E720F" w:rsidRPr="003E720F" w:rsidRDefault="003E720F" w:rsidP="003E720F">
      <w:pPr>
        <w:autoSpaceDE w:val="0"/>
        <w:autoSpaceDN w:val="0"/>
        <w:adjustRightInd w:val="0"/>
        <w:spacing w:after="0" w:line="240" w:lineRule="auto"/>
        <w:jc w:val="center"/>
        <w:outlineLvl w:val="3"/>
        <w:rPr>
          <w:rFonts w:ascii="Times New Roman" w:hAnsi="Times New Roman"/>
          <w:b/>
          <w:sz w:val="28"/>
          <w:szCs w:val="28"/>
        </w:rPr>
      </w:pPr>
      <w:r w:rsidRPr="003E720F">
        <w:rPr>
          <w:rFonts w:ascii="Times New Roman" w:hAnsi="Times New Roman"/>
          <w:b/>
          <w:sz w:val="28"/>
          <w:szCs w:val="28"/>
        </w:rPr>
        <w:t xml:space="preserve">о годовой бухгалтерской отчетности </w:t>
      </w:r>
    </w:p>
    <w:p w:rsidR="003E720F" w:rsidRPr="003E720F" w:rsidRDefault="003E720F" w:rsidP="003E720F">
      <w:pPr>
        <w:autoSpaceDE w:val="0"/>
        <w:autoSpaceDN w:val="0"/>
        <w:adjustRightInd w:val="0"/>
        <w:spacing w:after="0" w:line="240" w:lineRule="auto"/>
        <w:jc w:val="center"/>
        <w:outlineLvl w:val="3"/>
        <w:rPr>
          <w:rFonts w:ascii="Times New Roman" w:hAnsi="Times New Roman"/>
          <w:b/>
          <w:sz w:val="28"/>
          <w:szCs w:val="28"/>
        </w:rPr>
      </w:pPr>
      <w:r w:rsidRPr="003E720F">
        <w:rPr>
          <w:rFonts w:ascii="Times New Roman" w:hAnsi="Times New Roman"/>
          <w:b/>
          <w:sz w:val="28"/>
          <w:szCs w:val="28"/>
        </w:rPr>
        <w:t>акционерного общества «</w:t>
      </w:r>
      <w:r w:rsidRPr="003E720F">
        <w:rPr>
          <w:rFonts w:ascii="Times New Roman" w:hAnsi="Times New Roman"/>
          <w:b/>
          <w:sz w:val="28"/>
          <w:szCs w:val="28"/>
          <w:lang w:val="en-US"/>
        </w:rPr>
        <w:t>YYY</w:t>
      </w:r>
      <w:r w:rsidRPr="003E720F">
        <w:rPr>
          <w:rFonts w:ascii="Times New Roman" w:hAnsi="Times New Roman"/>
          <w:b/>
          <w:sz w:val="28"/>
          <w:szCs w:val="28"/>
        </w:rPr>
        <w:t xml:space="preserve">» </w:t>
      </w:r>
    </w:p>
    <w:p w:rsidR="003E720F" w:rsidRPr="003E720F" w:rsidRDefault="003E720F" w:rsidP="003E720F">
      <w:pPr>
        <w:autoSpaceDE w:val="0"/>
        <w:autoSpaceDN w:val="0"/>
        <w:adjustRightInd w:val="0"/>
        <w:spacing w:after="0" w:line="240" w:lineRule="auto"/>
        <w:jc w:val="center"/>
        <w:outlineLvl w:val="3"/>
        <w:rPr>
          <w:rFonts w:ascii="Times New Roman" w:hAnsi="Times New Roman"/>
          <w:b/>
          <w:sz w:val="28"/>
          <w:szCs w:val="28"/>
        </w:rPr>
      </w:pPr>
      <w:r w:rsidRPr="003E720F">
        <w:rPr>
          <w:rFonts w:ascii="Times New Roman" w:hAnsi="Times New Roman"/>
          <w:b/>
          <w:sz w:val="28"/>
          <w:szCs w:val="28"/>
        </w:rPr>
        <w:t>за 2015 год</w:t>
      </w:r>
    </w:p>
    <w:p w:rsidR="003E720F" w:rsidRPr="003E720F" w:rsidRDefault="003E720F" w:rsidP="003E720F">
      <w:pPr>
        <w:autoSpaceDE w:val="0"/>
        <w:autoSpaceDN w:val="0"/>
        <w:adjustRightInd w:val="0"/>
        <w:spacing w:after="0" w:line="240" w:lineRule="auto"/>
        <w:jc w:val="center"/>
        <w:outlineLvl w:val="3"/>
        <w:rPr>
          <w:rFonts w:ascii="Times New Roman" w:hAnsi="Times New Roman"/>
          <w:sz w:val="28"/>
          <w:szCs w:val="28"/>
        </w:rPr>
      </w:pPr>
    </w:p>
    <w:p w:rsidR="003E720F" w:rsidRPr="003E720F" w:rsidRDefault="003E720F" w:rsidP="003E720F">
      <w:pPr>
        <w:autoSpaceDE w:val="0"/>
        <w:autoSpaceDN w:val="0"/>
        <w:adjustRightInd w:val="0"/>
        <w:spacing w:after="0" w:line="240" w:lineRule="auto"/>
        <w:jc w:val="center"/>
        <w:outlineLvl w:val="3"/>
        <w:rPr>
          <w:rFonts w:ascii="Times New Roman" w:hAnsi="Times New Roman"/>
          <w:sz w:val="28"/>
          <w:szCs w:val="28"/>
        </w:rPr>
      </w:pPr>
    </w:p>
    <w:p w:rsidR="003E720F" w:rsidRPr="003E720F" w:rsidRDefault="003E720F" w:rsidP="003E720F">
      <w:pPr>
        <w:autoSpaceDE w:val="0"/>
        <w:autoSpaceDN w:val="0"/>
        <w:adjustRightInd w:val="0"/>
        <w:spacing w:after="0" w:line="240" w:lineRule="auto"/>
        <w:jc w:val="right"/>
        <w:outlineLvl w:val="3"/>
        <w:rPr>
          <w:rFonts w:ascii="Times New Roman" w:hAnsi="Times New Roman"/>
          <w:sz w:val="28"/>
          <w:szCs w:val="28"/>
        </w:rPr>
      </w:pPr>
      <w:r w:rsidRPr="003E720F">
        <w:rPr>
          <w:rFonts w:ascii="Times New Roman" w:hAnsi="Times New Roman"/>
          <w:sz w:val="28"/>
          <w:szCs w:val="28"/>
        </w:rPr>
        <w:t>Акционерам акционерного общества «YYY»</w:t>
      </w:r>
    </w:p>
    <w:p w:rsidR="003E720F" w:rsidRPr="003E720F" w:rsidRDefault="003E720F" w:rsidP="003E720F">
      <w:pPr>
        <w:keepNext/>
        <w:spacing w:after="0" w:line="240" w:lineRule="auto"/>
        <w:ind w:firstLine="720"/>
        <w:jc w:val="both"/>
        <w:rPr>
          <w:rFonts w:ascii="Times New Roman" w:eastAsia="Times New Roman" w:hAnsi="Times New Roman"/>
          <w:sz w:val="28"/>
          <w:szCs w:val="28"/>
        </w:rPr>
      </w:pPr>
    </w:p>
    <w:p w:rsidR="003E720F" w:rsidRPr="003E720F" w:rsidRDefault="003E720F" w:rsidP="003E720F">
      <w:pPr>
        <w:keepNext/>
        <w:spacing w:after="0" w:line="240" w:lineRule="auto"/>
        <w:ind w:firstLine="720"/>
        <w:jc w:val="both"/>
        <w:rPr>
          <w:rFonts w:ascii="Times New Roman" w:eastAsia="Times New Roman" w:hAnsi="Times New Roman"/>
          <w:sz w:val="28"/>
          <w:szCs w:val="28"/>
        </w:rPr>
      </w:pPr>
    </w:p>
    <w:p w:rsidR="003E720F" w:rsidRPr="003E720F" w:rsidRDefault="003E720F" w:rsidP="003E720F">
      <w:pPr>
        <w:keepNext/>
        <w:spacing w:after="0" w:line="240" w:lineRule="auto"/>
        <w:ind w:firstLine="720"/>
        <w:jc w:val="both"/>
        <w:rPr>
          <w:rFonts w:ascii="Times New Roman" w:eastAsia="Times New Roman" w:hAnsi="Times New Roman"/>
          <w:sz w:val="28"/>
          <w:szCs w:val="28"/>
        </w:rPr>
      </w:pPr>
      <w:proofErr w:type="spellStart"/>
      <w:r w:rsidRPr="003E720F">
        <w:rPr>
          <w:rFonts w:ascii="Times New Roman" w:eastAsia="Times New Roman" w:hAnsi="Times New Roman"/>
          <w:sz w:val="28"/>
          <w:szCs w:val="28"/>
        </w:rPr>
        <w:t>Аудируемое</w:t>
      </w:r>
      <w:proofErr w:type="spellEnd"/>
      <w:r w:rsidRPr="003E720F">
        <w:rPr>
          <w:rFonts w:ascii="Times New Roman" w:eastAsia="Times New Roman" w:hAnsi="Times New Roman"/>
          <w:sz w:val="28"/>
          <w:szCs w:val="28"/>
        </w:rPr>
        <w:t xml:space="preserve"> лицо: </w:t>
      </w:r>
    </w:p>
    <w:p w:rsidR="003E720F" w:rsidRPr="003E720F" w:rsidRDefault="003E720F" w:rsidP="003E720F">
      <w:pPr>
        <w:keepNext/>
        <w:spacing w:after="0" w:line="240" w:lineRule="auto"/>
        <w:ind w:left="1440"/>
        <w:jc w:val="both"/>
        <w:rPr>
          <w:rFonts w:ascii="Times New Roman" w:eastAsia="Times New Roman" w:hAnsi="Times New Roman"/>
          <w:sz w:val="28"/>
          <w:szCs w:val="28"/>
        </w:rPr>
      </w:pPr>
      <w:r w:rsidRPr="003E720F">
        <w:rPr>
          <w:rFonts w:ascii="Times New Roman" w:eastAsia="Times New Roman" w:hAnsi="Times New Roman"/>
          <w:sz w:val="28"/>
          <w:szCs w:val="28"/>
        </w:rPr>
        <w:t xml:space="preserve">акционерное общество «YYY», </w:t>
      </w:r>
    </w:p>
    <w:p w:rsidR="003E720F" w:rsidRPr="003E720F" w:rsidRDefault="003E720F" w:rsidP="003E720F">
      <w:pPr>
        <w:keepNext/>
        <w:spacing w:after="0" w:line="240" w:lineRule="auto"/>
        <w:ind w:left="1440"/>
        <w:jc w:val="both"/>
        <w:rPr>
          <w:rFonts w:ascii="Times New Roman" w:eastAsia="Times New Roman" w:hAnsi="Times New Roman"/>
          <w:bCs/>
          <w:iCs/>
          <w:sz w:val="28"/>
          <w:szCs w:val="28"/>
        </w:rPr>
      </w:pPr>
      <w:r w:rsidRPr="003E720F">
        <w:rPr>
          <w:rFonts w:ascii="Times New Roman" w:eastAsia="Times New Roman" w:hAnsi="Times New Roman"/>
          <w:bCs/>
          <w:iCs/>
          <w:sz w:val="28"/>
          <w:szCs w:val="28"/>
        </w:rPr>
        <w:t xml:space="preserve">ОГРН 8800000000000, </w:t>
      </w:r>
    </w:p>
    <w:p w:rsidR="003E720F" w:rsidRPr="003E720F" w:rsidRDefault="003E720F" w:rsidP="003E720F">
      <w:pPr>
        <w:keepNext/>
        <w:spacing w:after="0" w:line="240" w:lineRule="auto"/>
        <w:ind w:left="1440"/>
        <w:jc w:val="both"/>
        <w:rPr>
          <w:rFonts w:ascii="Times New Roman" w:eastAsia="Times New Roman" w:hAnsi="Times New Roman"/>
          <w:sz w:val="28"/>
          <w:szCs w:val="28"/>
        </w:rPr>
      </w:pPr>
      <w:r w:rsidRPr="003E720F">
        <w:rPr>
          <w:rFonts w:ascii="Times New Roman" w:eastAsia="Times New Roman" w:hAnsi="Times New Roman"/>
          <w:bCs/>
          <w:iCs/>
          <w:sz w:val="28"/>
          <w:szCs w:val="28"/>
        </w:rPr>
        <w:t>115621</w:t>
      </w:r>
      <w:r w:rsidRPr="003E720F">
        <w:rPr>
          <w:rFonts w:ascii="Times New Roman" w:eastAsia="Times New Roman" w:hAnsi="Times New Roman"/>
          <w:sz w:val="28"/>
          <w:szCs w:val="28"/>
        </w:rPr>
        <w:t>, Москва, улица Профсоюзная, дом 220.</w:t>
      </w:r>
    </w:p>
    <w:p w:rsidR="003E720F" w:rsidRPr="003E720F" w:rsidRDefault="003E720F" w:rsidP="003E720F">
      <w:pPr>
        <w:spacing w:after="0" w:line="240" w:lineRule="auto"/>
        <w:ind w:firstLine="720"/>
        <w:jc w:val="both"/>
        <w:rPr>
          <w:rFonts w:ascii="Times New Roman" w:eastAsia="Times New Roman" w:hAnsi="Times New Roman"/>
          <w:sz w:val="28"/>
          <w:szCs w:val="28"/>
        </w:rPr>
      </w:pPr>
      <w:r w:rsidRPr="003E720F">
        <w:rPr>
          <w:rFonts w:ascii="Times New Roman" w:eastAsia="Times New Roman" w:hAnsi="Times New Roman"/>
          <w:sz w:val="28"/>
          <w:szCs w:val="28"/>
        </w:rPr>
        <w:t xml:space="preserve">Аудиторская организация: </w:t>
      </w:r>
    </w:p>
    <w:p w:rsidR="003E720F" w:rsidRPr="003E720F" w:rsidRDefault="003E720F" w:rsidP="003E720F">
      <w:pPr>
        <w:spacing w:after="0" w:line="240" w:lineRule="auto"/>
        <w:ind w:left="1440"/>
        <w:jc w:val="both"/>
        <w:rPr>
          <w:rFonts w:ascii="Times New Roman" w:eastAsia="Times New Roman" w:hAnsi="Times New Roman"/>
          <w:sz w:val="28"/>
          <w:szCs w:val="28"/>
        </w:rPr>
      </w:pPr>
      <w:r w:rsidRPr="003E720F">
        <w:rPr>
          <w:rFonts w:ascii="Times New Roman" w:eastAsia="Times New Roman" w:hAnsi="Times New Roman"/>
          <w:sz w:val="28"/>
          <w:szCs w:val="28"/>
        </w:rPr>
        <w:t>акционерное общество «</w:t>
      </w:r>
      <w:r w:rsidRPr="003E720F">
        <w:rPr>
          <w:rFonts w:ascii="Times New Roman" w:eastAsia="Times New Roman" w:hAnsi="Times New Roman"/>
          <w:sz w:val="28"/>
          <w:szCs w:val="28"/>
          <w:lang w:val="en-US"/>
        </w:rPr>
        <w:t>ZZZ</w:t>
      </w:r>
      <w:r w:rsidRPr="003E720F">
        <w:rPr>
          <w:rFonts w:ascii="Times New Roman" w:eastAsia="Times New Roman" w:hAnsi="Times New Roman"/>
          <w:sz w:val="28"/>
          <w:szCs w:val="28"/>
        </w:rPr>
        <w:t xml:space="preserve">», </w:t>
      </w:r>
    </w:p>
    <w:p w:rsidR="003E720F" w:rsidRPr="003E720F" w:rsidRDefault="003E720F" w:rsidP="003E720F">
      <w:pPr>
        <w:spacing w:after="0" w:line="240" w:lineRule="auto"/>
        <w:ind w:left="1440"/>
        <w:jc w:val="both"/>
        <w:rPr>
          <w:rFonts w:ascii="Times New Roman" w:eastAsia="Times New Roman" w:hAnsi="Times New Roman"/>
          <w:sz w:val="28"/>
          <w:szCs w:val="28"/>
        </w:rPr>
      </w:pPr>
      <w:r w:rsidRPr="003E720F">
        <w:rPr>
          <w:rFonts w:ascii="Times New Roman" w:eastAsia="Times New Roman" w:hAnsi="Times New Roman"/>
          <w:bCs/>
          <w:iCs/>
          <w:sz w:val="28"/>
          <w:szCs w:val="28"/>
        </w:rPr>
        <w:t>ОГРН 9900000000000,</w:t>
      </w:r>
      <w:r w:rsidRPr="003E720F">
        <w:rPr>
          <w:rFonts w:ascii="Times New Roman" w:eastAsia="Times New Roman" w:hAnsi="Times New Roman"/>
          <w:sz w:val="28"/>
          <w:szCs w:val="28"/>
        </w:rPr>
        <w:t xml:space="preserve"> </w:t>
      </w:r>
    </w:p>
    <w:p w:rsidR="003E720F" w:rsidRPr="003E720F" w:rsidRDefault="003E720F" w:rsidP="003E720F">
      <w:pPr>
        <w:spacing w:after="0" w:line="240" w:lineRule="auto"/>
        <w:ind w:left="1440"/>
        <w:jc w:val="both"/>
        <w:rPr>
          <w:rFonts w:ascii="Times New Roman" w:eastAsia="Times New Roman" w:hAnsi="Times New Roman"/>
          <w:sz w:val="28"/>
          <w:szCs w:val="28"/>
        </w:rPr>
      </w:pPr>
      <w:r w:rsidRPr="003E720F">
        <w:rPr>
          <w:rFonts w:ascii="Times New Roman" w:eastAsia="Times New Roman" w:hAnsi="Times New Roman"/>
          <w:sz w:val="28"/>
          <w:szCs w:val="28"/>
        </w:rPr>
        <w:t xml:space="preserve">111421, Москва, улица Королева, дом 101, </w:t>
      </w:r>
    </w:p>
    <w:p w:rsidR="003E720F" w:rsidRPr="003E720F" w:rsidRDefault="003E720F" w:rsidP="003E720F">
      <w:pPr>
        <w:spacing w:after="0" w:line="240" w:lineRule="auto"/>
        <w:ind w:left="1440"/>
        <w:jc w:val="both"/>
        <w:rPr>
          <w:rFonts w:ascii="Times New Roman" w:eastAsia="Times New Roman" w:hAnsi="Times New Roman"/>
          <w:sz w:val="28"/>
          <w:szCs w:val="28"/>
        </w:rPr>
      </w:pPr>
      <w:r w:rsidRPr="003E720F">
        <w:rPr>
          <w:rFonts w:ascii="Times New Roman" w:eastAsia="Times New Roman" w:hAnsi="Times New Roman"/>
          <w:sz w:val="28"/>
          <w:szCs w:val="28"/>
        </w:rPr>
        <w:t xml:space="preserve">член саморегулируемой организации аудиторов «ААА», </w:t>
      </w:r>
    </w:p>
    <w:p w:rsidR="003E720F" w:rsidRPr="003E720F" w:rsidRDefault="003E720F" w:rsidP="003E720F">
      <w:pPr>
        <w:spacing w:after="0" w:line="240" w:lineRule="auto"/>
        <w:ind w:left="1440"/>
        <w:jc w:val="both"/>
        <w:rPr>
          <w:rFonts w:ascii="Times New Roman" w:eastAsia="Times New Roman" w:hAnsi="Times New Roman"/>
          <w:sz w:val="28"/>
          <w:szCs w:val="28"/>
        </w:rPr>
      </w:pPr>
      <w:r w:rsidRPr="003E720F">
        <w:rPr>
          <w:rFonts w:ascii="Times New Roman" w:eastAsia="Times New Roman" w:hAnsi="Times New Roman"/>
          <w:sz w:val="28"/>
          <w:szCs w:val="28"/>
        </w:rPr>
        <w:t>ОРНЗ 01234567890.</w:t>
      </w:r>
    </w:p>
    <w:p w:rsidR="003E720F" w:rsidRPr="003E720F" w:rsidRDefault="003E720F" w:rsidP="003E720F">
      <w:pPr>
        <w:autoSpaceDE w:val="0"/>
        <w:autoSpaceDN w:val="0"/>
        <w:adjustRightInd w:val="0"/>
        <w:spacing w:after="0" w:line="240" w:lineRule="auto"/>
        <w:ind w:firstLine="720"/>
        <w:jc w:val="both"/>
        <w:outlineLvl w:val="3"/>
        <w:rPr>
          <w:rFonts w:ascii="Times New Roman" w:hAnsi="Times New Roman"/>
          <w:sz w:val="28"/>
          <w:szCs w:val="28"/>
        </w:rPr>
      </w:pPr>
    </w:p>
    <w:p w:rsidR="003E720F" w:rsidRPr="003E720F" w:rsidRDefault="003E720F" w:rsidP="003E720F">
      <w:pPr>
        <w:autoSpaceDE w:val="0"/>
        <w:autoSpaceDN w:val="0"/>
        <w:adjustRightInd w:val="0"/>
        <w:spacing w:after="0" w:line="240" w:lineRule="auto"/>
        <w:ind w:firstLine="720"/>
        <w:jc w:val="both"/>
        <w:outlineLvl w:val="3"/>
        <w:rPr>
          <w:rFonts w:ascii="Times New Roman" w:hAnsi="Times New Roman"/>
          <w:sz w:val="28"/>
          <w:szCs w:val="28"/>
        </w:rPr>
      </w:pPr>
      <w:r w:rsidRPr="003E720F">
        <w:rPr>
          <w:rFonts w:ascii="Times New Roman" w:hAnsi="Times New Roman"/>
          <w:sz w:val="28"/>
          <w:szCs w:val="28"/>
        </w:rPr>
        <w:t>Мы провели аудит прилагаемой годовой бухгалтерской отчетности акционерного общества «YYY», состоящей из бухгалтерского баланса по состоянию на 31 декабря 2015 года, отчета о финансовых результатах,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2015 год, пояснений к бухгалтерскому балансу и отчету о финансовых результатах.</w:t>
      </w:r>
    </w:p>
    <w:p w:rsidR="003E720F" w:rsidRPr="003E720F" w:rsidRDefault="003E720F" w:rsidP="003E720F">
      <w:pPr>
        <w:autoSpaceDE w:val="0"/>
        <w:autoSpaceDN w:val="0"/>
        <w:adjustRightInd w:val="0"/>
        <w:spacing w:after="0" w:line="240" w:lineRule="auto"/>
        <w:ind w:firstLine="540"/>
        <w:jc w:val="both"/>
        <w:outlineLvl w:val="3"/>
        <w:rPr>
          <w:rFonts w:ascii="Times New Roman" w:hAnsi="Times New Roman"/>
          <w:sz w:val="28"/>
          <w:szCs w:val="28"/>
        </w:rPr>
      </w:pPr>
    </w:p>
    <w:p w:rsidR="003E720F" w:rsidRPr="003E720F" w:rsidRDefault="003E720F" w:rsidP="003E720F">
      <w:pPr>
        <w:autoSpaceDE w:val="0"/>
        <w:autoSpaceDN w:val="0"/>
        <w:adjustRightInd w:val="0"/>
        <w:spacing w:after="0" w:line="240" w:lineRule="auto"/>
        <w:jc w:val="center"/>
        <w:outlineLvl w:val="4"/>
        <w:rPr>
          <w:rFonts w:ascii="Times New Roman" w:hAnsi="Times New Roman"/>
          <w:b/>
          <w:sz w:val="28"/>
          <w:szCs w:val="28"/>
        </w:rPr>
      </w:pPr>
      <w:r w:rsidRPr="003E720F">
        <w:rPr>
          <w:rFonts w:ascii="Times New Roman" w:hAnsi="Times New Roman"/>
          <w:b/>
          <w:sz w:val="28"/>
          <w:szCs w:val="28"/>
        </w:rPr>
        <w:t xml:space="preserve">Ответственность </w:t>
      </w:r>
      <w:proofErr w:type="spellStart"/>
      <w:r w:rsidRPr="003E720F">
        <w:rPr>
          <w:rFonts w:ascii="Times New Roman" w:hAnsi="Times New Roman"/>
          <w:b/>
          <w:sz w:val="28"/>
          <w:szCs w:val="28"/>
        </w:rPr>
        <w:t>аудируемого</w:t>
      </w:r>
      <w:proofErr w:type="spellEnd"/>
      <w:r w:rsidRPr="003E720F">
        <w:rPr>
          <w:rFonts w:ascii="Times New Roman" w:hAnsi="Times New Roman"/>
          <w:b/>
          <w:sz w:val="28"/>
          <w:szCs w:val="28"/>
        </w:rPr>
        <w:t xml:space="preserve"> лица</w:t>
      </w:r>
    </w:p>
    <w:p w:rsidR="003E720F" w:rsidRPr="003E720F" w:rsidRDefault="003E720F" w:rsidP="003E720F">
      <w:pPr>
        <w:autoSpaceDE w:val="0"/>
        <w:autoSpaceDN w:val="0"/>
        <w:adjustRightInd w:val="0"/>
        <w:spacing w:after="0" w:line="240" w:lineRule="auto"/>
        <w:jc w:val="center"/>
        <w:outlineLvl w:val="4"/>
        <w:rPr>
          <w:rFonts w:ascii="Times New Roman" w:hAnsi="Times New Roman"/>
          <w:sz w:val="28"/>
          <w:szCs w:val="28"/>
        </w:rPr>
      </w:pPr>
      <w:r w:rsidRPr="003E720F">
        <w:rPr>
          <w:rFonts w:ascii="Times New Roman" w:hAnsi="Times New Roman"/>
          <w:b/>
          <w:sz w:val="28"/>
          <w:szCs w:val="28"/>
        </w:rPr>
        <w:t>за годовую бухгалтерскую отчетность</w:t>
      </w:r>
    </w:p>
    <w:p w:rsidR="003E720F" w:rsidRPr="003E720F" w:rsidRDefault="003E720F" w:rsidP="003E720F">
      <w:pPr>
        <w:autoSpaceDE w:val="0"/>
        <w:autoSpaceDN w:val="0"/>
        <w:adjustRightInd w:val="0"/>
        <w:spacing w:after="0" w:line="240" w:lineRule="auto"/>
        <w:jc w:val="center"/>
        <w:outlineLvl w:val="4"/>
        <w:rPr>
          <w:rFonts w:ascii="Times New Roman" w:hAnsi="Times New Roman"/>
          <w:sz w:val="28"/>
          <w:szCs w:val="28"/>
        </w:rPr>
      </w:pPr>
    </w:p>
    <w:p w:rsidR="003E720F" w:rsidRPr="003E720F" w:rsidRDefault="003E720F" w:rsidP="003E720F">
      <w:pPr>
        <w:autoSpaceDE w:val="0"/>
        <w:autoSpaceDN w:val="0"/>
        <w:adjustRightInd w:val="0"/>
        <w:spacing w:after="0" w:line="240" w:lineRule="auto"/>
        <w:ind w:firstLine="709"/>
        <w:jc w:val="both"/>
        <w:outlineLvl w:val="4"/>
        <w:rPr>
          <w:rFonts w:ascii="Times New Roman" w:hAnsi="Times New Roman"/>
          <w:sz w:val="28"/>
          <w:szCs w:val="28"/>
        </w:rPr>
      </w:pPr>
      <w:r w:rsidRPr="003E720F">
        <w:rPr>
          <w:rFonts w:ascii="Times New Roman" w:hAnsi="Times New Roman"/>
          <w:sz w:val="28"/>
          <w:szCs w:val="28"/>
        </w:rPr>
        <w:t xml:space="preserve">Руководство </w:t>
      </w:r>
      <w:proofErr w:type="spellStart"/>
      <w:r w:rsidRPr="003E720F">
        <w:rPr>
          <w:rFonts w:ascii="Times New Roman" w:hAnsi="Times New Roman"/>
          <w:sz w:val="28"/>
          <w:szCs w:val="28"/>
        </w:rPr>
        <w:t>аудируемого</w:t>
      </w:r>
      <w:proofErr w:type="spellEnd"/>
      <w:r w:rsidRPr="003E720F">
        <w:rPr>
          <w:rFonts w:ascii="Times New Roman" w:hAnsi="Times New Roman"/>
          <w:sz w:val="28"/>
          <w:szCs w:val="28"/>
        </w:rPr>
        <w:t xml:space="preserve"> лица несет ответственность за составление и достоверность указанной годовой бухгалтерской отчетности в соответствии с российскими правилами составления бухгалтерской отчетности и за систему внутреннего контроля, необходимую для составления годовой бухгалтерской отчетности, не содержащей существенных искажений вследствие недобросовестных действий или ошибок.</w:t>
      </w:r>
    </w:p>
    <w:p w:rsidR="003E720F" w:rsidRPr="003E720F" w:rsidRDefault="003E720F" w:rsidP="003E720F">
      <w:pPr>
        <w:autoSpaceDE w:val="0"/>
        <w:autoSpaceDN w:val="0"/>
        <w:adjustRightInd w:val="0"/>
        <w:spacing w:after="0" w:line="240" w:lineRule="auto"/>
        <w:ind w:firstLine="540"/>
        <w:jc w:val="both"/>
        <w:outlineLvl w:val="4"/>
        <w:rPr>
          <w:rFonts w:ascii="Times New Roman" w:hAnsi="Times New Roman"/>
          <w:sz w:val="28"/>
          <w:szCs w:val="28"/>
        </w:rPr>
      </w:pPr>
    </w:p>
    <w:p w:rsidR="003E720F" w:rsidRPr="003E720F" w:rsidRDefault="003E720F" w:rsidP="003E720F">
      <w:pPr>
        <w:autoSpaceDE w:val="0"/>
        <w:autoSpaceDN w:val="0"/>
        <w:adjustRightInd w:val="0"/>
        <w:spacing w:after="0" w:line="240" w:lineRule="auto"/>
        <w:jc w:val="center"/>
        <w:outlineLvl w:val="4"/>
        <w:rPr>
          <w:rFonts w:ascii="Times New Roman" w:hAnsi="Times New Roman"/>
          <w:b/>
          <w:sz w:val="28"/>
          <w:szCs w:val="28"/>
        </w:rPr>
      </w:pPr>
      <w:r w:rsidRPr="003E720F">
        <w:rPr>
          <w:rFonts w:ascii="Times New Roman" w:hAnsi="Times New Roman"/>
          <w:b/>
          <w:sz w:val="28"/>
          <w:szCs w:val="28"/>
        </w:rPr>
        <w:t>Ответственность аудитора</w:t>
      </w:r>
    </w:p>
    <w:p w:rsidR="003E720F" w:rsidRPr="003E720F" w:rsidRDefault="003E720F" w:rsidP="003E720F">
      <w:pPr>
        <w:autoSpaceDE w:val="0"/>
        <w:autoSpaceDN w:val="0"/>
        <w:adjustRightInd w:val="0"/>
        <w:spacing w:after="0" w:line="240" w:lineRule="auto"/>
        <w:jc w:val="center"/>
        <w:outlineLvl w:val="4"/>
        <w:rPr>
          <w:rFonts w:ascii="Times New Roman" w:hAnsi="Times New Roman"/>
          <w:b/>
          <w:sz w:val="28"/>
          <w:szCs w:val="28"/>
        </w:rPr>
      </w:pPr>
    </w:p>
    <w:p w:rsidR="003E720F" w:rsidRPr="003E720F" w:rsidRDefault="003E720F" w:rsidP="003E720F">
      <w:pPr>
        <w:autoSpaceDE w:val="0"/>
        <w:autoSpaceDN w:val="0"/>
        <w:adjustRightInd w:val="0"/>
        <w:spacing w:after="0" w:line="240" w:lineRule="auto"/>
        <w:ind w:firstLine="709"/>
        <w:jc w:val="both"/>
        <w:outlineLvl w:val="4"/>
        <w:rPr>
          <w:rFonts w:ascii="Times New Roman" w:hAnsi="Times New Roman"/>
          <w:sz w:val="28"/>
          <w:szCs w:val="28"/>
        </w:rPr>
      </w:pPr>
      <w:r w:rsidRPr="003E720F">
        <w:rPr>
          <w:rFonts w:ascii="Times New Roman" w:hAnsi="Times New Roman"/>
          <w:sz w:val="28"/>
          <w:szCs w:val="28"/>
        </w:rPr>
        <w:t>Наша ответственность заключается в выражении мнения о достоверности годовой бухгалтерской отчетности на основе проведенного нами аудита. Мы проводили аудит в соответствии с федеральными стандартами аудиторской деятельности. Данные стандарты требуют соблюдения применимых этических норм, а также планирования и проведения аудита таким образом, чтобы получить достаточную уверенность в том, что годовая бухгалтерская отчетность не содержит существенных искажений.</w:t>
      </w:r>
    </w:p>
    <w:p w:rsidR="003E720F" w:rsidRPr="003E720F" w:rsidRDefault="003E720F" w:rsidP="003E720F">
      <w:pPr>
        <w:autoSpaceDE w:val="0"/>
        <w:autoSpaceDN w:val="0"/>
        <w:adjustRightInd w:val="0"/>
        <w:spacing w:after="0" w:line="240" w:lineRule="auto"/>
        <w:ind w:firstLine="709"/>
        <w:jc w:val="both"/>
        <w:outlineLvl w:val="4"/>
        <w:rPr>
          <w:rFonts w:ascii="Times New Roman" w:hAnsi="Times New Roman"/>
          <w:sz w:val="28"/>
          <w:szCs w:val="28"/>
        </w:rPr>
      </w:pPr>
      <w:r w:rsidRPr="003E720F">
        <w:rPr>
          <w:rFonts w:ascii="Times New Roman" w:hAnsi="Times New Roman"/>
          <w:sz w:val="28"/>
          <w:szCs w:val="28"/>
        </w:rPr>
        <w:t xml:space="preserve">Аудит включал проведение аудиторских процедур, направленных на получение аудиторских доказательств, подтверждающих числовые показатели в годовой бухгалтерской отчетности и раскрытие в ней информации. Выбор аудиторских процедур является предметом нашего суждения, которое основывается на оценке риска существенных искажений, допущенных вследствие недобросовестных действий или ошибок. В процессе оценки данного риска нами рассмотрена система внутреннего контроля, обеспечивающая составление и достоверность годовой бухгалтерской отчетности, с целью выбора соответствующих аудиторских процедур, но не с целью выражения мнения об эффективности системы внутреннего контроля. </w:t>
      </w:r>
    </w:p>
    <w:p w:rsidR="003E720F" w:rsidRPr="003E720F" w:rsidRDefault="003E720F" w:rsidP="003E720F">
      <w:pPr>
        <w:autoSpaceDE w:val="0"/>
        <w:autoSpaceDN w:val="0"/>
        <w:adjustRightInd w:val="0"/>
        <w:spacing w:after="0" w:line="240" w:lineRule="auto"/>
        <w:ind w:firstLine="709"/>
        <w:jc w:val="both"/>
        <w:outlineLvl w:val="4"/>
        <w:rPr>
          <w:rFonts w:ascii="Times New Roman" w:hAnsi="Times New Roman"/>
          <w:sz w:val="28"/>
          <w:szCs w:val="28"/>
        </w:rPr>
      </w:pPr>
      <w:r w:rsidRPr="003E720F">
        <w:rPr>
          <w:rFonts w:ascii="Times New Roman" w:hAnsi="Times New Roman"/>
          <w:sz w:val="28"/>
          <w:szCs w:val="28"/>
        </w:rPr>
        <w:t xml:space="preserve">Аудит также включал оценку надлежащего характера применяемой учетной политики и обоснованности оценочных показателей, полученных руководством </w:t>
      </w:r>
      <w:proofErr w:type="spellStart"/>
      <w:r w:rsidRPr="003E720F">
        <w:rPr>
          <w:rFonts w:ascii="Times New Roman" w:hAnsi="Times New Roman"/>
          <w:sz w:val="28"/>
          <w:szCs w:val="28"/>
        </w:rPr>
        <w:t>аудируемого</w:t>
      </w:r>
      <w:proofErr w:type="spellEnd"/>
      <w:r w:rsidRPr="003E720F">
        <w:rPr>
          <w:rFonts w:ascii="Times New Roman" w:hAnsi="Times New Roman"/>
          <w:sz w:val="28"/>
          <w:szCs w:val="28"/>
        </w:rPr>
        <w:t xml:space="preserve"> лица, а также оценку представления годовой бухгалтерской отчетности в целом.</w:t>
      </w:r>
    </w:p>
    <w:p w:rsidR="003E720F" w:rsidRPr="003E720F" w:rsidRDefault="003E720F" w:rsidP="003E720F">
      <w:pPr>
        <w:autoSpaceDE w:val="0"/>
        <w:autoSpaceDN w:val="0"/>
        <w:adjustRightInd w:val="0"/>
        <w:spacing w:after="0" w:line="240" w:lineRule="auto"/>
        <w:ind w:firstLine="709"/>
        <w:jc w:val="both"/>
        <w:outlineLvl w:val="4"/>
        <w:rPr>
          <w:rFonts w:ascii="Times New Roman" w:hAnsi="Times New Roman"/>
          <w:sz w:val="28"/>
          <w:szCs w:val="28"/>
        </w:rPr>
      </w:pPr>
      <w:r w:rsidRPr="003E720F">
        <w:rPr>
          <w:rFonts w:ascii="Times New Roman" w:hAnsi="Times New Roman"/>
          <w:sz w:val="28"/>
          <w:szCs w:val="28"/>
        </w:rPr>
        <w:t>Мы полагаем, что полученные в ходе аудита доказательства представляют достаточные основания для выражения мнения с оговоркой о достоверности годовой бухгалтерской отчетности.</w:t>
      </w:r>
    </w:p>
    <w:p w:rsidR="003E720F" w:rsidRPr="003E720F" w:rsidRDefault="003E720F" w:rsidP="003E720F">
      <w:pPr>
        <w:autoSpaceDE w:val="0"/>
        <w:autoSpaceDN w:val="0"/>
        <w:adjustRightInd w:val="0"/>
        <w:spacing w:after="0" w:line="240" w:lineRule="auto"/>
        <w:ind w:firstLine="540"/>
        <w:jc w:val="both"/>
        <w:outlineLvl w:val="4"/>
        <w:rPr>
          <w:rFonts w:ascii="Times New Roman" w:hAnsi="Times New Roman"/>
          <w:sz w:val="28"/>
          <w:szCs w:val="28"/>
        </w:rPr>
      </w:pPr>
    </w:p>
    <w:p w:rsidR="003E720F" w:rsidRPr="003E720F" w:rsidRDefault="003E720F" w:rsidP="003E720F">
      <w:pPr>
        <w:autoSpaceDE w:val="0"/>
        <w:autoSpaceDN w:val="0"/>
        <w:adjustRightInd w:val="0"/>
        <w:spacing w:after="0" w:line="240" w:lineRule="auto"/>
        <w:ind w:firstLine="709"/>
        <w:jc w:val="center"/>
        <w:outlineLvl w:val="4"/>
        <w:rPr>
          <w:rFonts w:ascii="Times New Roman" w:hAnsi="Times New Roman"/>
          <w:sz w:val="28"/>
          <w:szCs w:val="28"/>
        </w:rPr>
      </w:pPr>
      <w:r w:rsidRPr="003E720F">
        <w:rPr>
          <w:rFonts w:ascii="Times New Roman" w:hAnsi="Times New Roman"/>
          <w:b/>
          <w:sz w:val="28"/>
          <w:szCs w:val="28"/>
        </w:rPr>
        <w:t>Основание для выражения мнения с оговоркой</w:t>
      </w:r>
    </w:p>
    <w:p w:rsidR="003E720F" w:rsidRPr="003E720F" w:rsidRDefault="003E720F" w:rsidP="003E720F">
      <w:pPr>
        <w:autoSpaceDE w:val="0"/>
        <w:autoSpaceDN w:val="0"/>
        <w:adjustRightInd w:val="0"/>
        <w:spacing w:after="0" w:line="240" w:lineRule="auto"/>
        <w:jc w:val="center"/>
        <w:outlineLvl w:val="4"/>
        <w:rPr>
          <w:rFonts w:ascii="Times New Roman" w:hAnsi="Times New Roman"/>
          <w:b/>
          <w:sz w:val="28"/>
          <w:szCs w:val="28"/>
        </w:rPr>
      </w:pPr>
    </w:p>
    <w:p w:rsidR="003E720F" w:rsidRPr="003E720F" w:rsidRDefault="003E720F" w:rsidP="003E720F">
      <w:pPr>
        <w:autoSpaceDE w:val="0"/>
        <w:autoSpaceDN w:val="0"/>
        <w:adjustRightInd w:val="0"/>
        <w:spacing w:after="0" w:line="240" w:lineRule="auto"/>
        <w:ind w:firstLine="709"/>
        <w:jc w:val="both"/>
        <w:outlineLvl w:val="4"/>
        <w:rPr>
          <w:rFonts w:ascii="Times New Roman" w:hAnsi="Times New Roman"/>
          <w:b/>
          <w:sz w:val="28"/>
          <w:szCs w:val="28"/>
        </w:rPr>
      </w:pPr>
      <w:r w:rsidRPr="003E720F">
        <w:rPr>
          <w:rFonts w:ascii="Times New Roman" w:hAnsi="Times New Roman"/>
          <w:noProof/>
          <w:sz w:val="28"/>
          <w:szCs w:val="28"/>
        </w:rPr>
        <w:t xml:space="preserve">Аудируемое лицо вовлечено в качестве ответчика в судебное разбирательство с покупателем. Неурегулированная сумма иска составляет ХХХ тыс. рублей. Несмотря на то, что вероятность вынесения судебного решения не в пользу аудируемого лица является очень высокой, им не было создано оценочное обязательство. В результате величина оценочного обязательства, отраженного по статье «Оценочные обязательства» раздела «Краткосрочные обязательства» бухгалтерского баланса по состоянию на 31 декабря 2015 года, занижена на сумму ХХХ тыс. рублей. На ту же сумму завышена величина нераспределенной прибыли, отраженной по статье «Нераспределенная прибыль (непокрытый убыток)» бухгалтерского баланса по состоянию на 31 декабря 2015 года.  В отчете о финансовых результатах за 2015 год величина расходов за 2015 год, отраженных по статье «Прочие расходы», </w:t>
      </w:r>
      <w:r w:rsidRPr="003E720F">
        <w:rPr>
          <w:rFonts w:ascii="Times New Roman" w:hAnsi="Times New Roman"/>
          <w:noProof/>
          <w:sz w:val="28"/>
          <w:szCs w:val="28"/>
        </w:rPr>
        <w:lastRenderedPageBreak/>
        <w:t>занижена на сумму ХХХ тыс. руб., а величина чистой прибыли за 2015 год, отраженной по статье  «Чистая прибыль (убыток)», завышена на ту же сумму.</w:t>
      </w:r>
    </w:p>
    <w:p w:rsidR="003E720F" w:rsidRPr="003E720F" w:rsidRDefault="003E720F" w:rsidP="003E720F">
      <w:pPr>
        <w:autoSpaceDE w:val="0"/>
        <w:autoSpaceDN w:val="0"/>
        <w:adjustRightInd w:val="0"/>
        <w:spacing w:after="0" w:line="240" w:lineRule="auto"/>
        <w:jc w:val="center"/>
        <w:outlineLvl w:val="4"/>
        <w:rPr>
          <w:rFonts w:ascii="Times New Roman" w:hAnsi="Times New Roman"/>
          <w:b/>
          <w:sz w:val="28"/>
          <w:szCs w:val="28"/>
        </w:rPr>
      </w:pPr>
    </w:p>
    <w:p w:rsidR="003E720F" w:rsidRPr="003E720F" w:rsidRDefault="003E720F" w:rsidP="003E720F">
      <w:pPr>
        <w:autoSpaceDE w:val="0"/>
        <w:autoSpaceDN w:val="0"/>
        <w:adjustRightInd w:val="0"/>
        <w:spacing w:after="0" w:line="240" w:lineRule="auto"/>
        <w:jc w:val="center"/>
        <w:outlineLvl w:val="4"/>
        <w:rPr>
          <w:rFonts w:ascii="Times New Roman" w:hAnsi="Times New Roman"/>
          <w:b/>
          <w:sz w:val="28"/>
          <w:szCs w:val="28"/>
        </w:rPr>
      </w:pPr>
      <w:r w:rsidRPr="003E720F">
        <w:rPr>
          <w:rFonts w:ascii="Times New Roman" w:hAnsi="Times New Roman"/>
          <w:b/>
          <w:sz w:val="28"/>
          <w:szCs w:val="28"/>
        </w:rPr>
        <w:t>Мнение с оговоркой</w:t>
      </w:r>
    </w:p>
    <w:p w:rsidR="003E720F" w:rsidRPr="003E720F" w:rsidRDefault="003E720F" w:rsidP="003E720F">
      <w:pPr>
        <w:autoSpaceDE w:val="0"/>
        <w:autoSpaceDN w:val="0"/>
        <w:adjustRightInd w:val="0"/>
        <w:spacing w:after="0" w:line="240" w:lineRule="auto"/>
        <w:ind w:firstLine="540"/>
        <w:jc w:val="both"/>
        <w:outlineLvl w:val="4"/>
        <w:rPr>
          <w:rFonts w:ascii="Times New Roman" w:hAnsi="Times New Roman"/>
          <w:sz w:val="28"/>
          <w:szCs w:val="28"/>
        </w:rPr>
      </w:pPr>
    </w:p>
    <w:p w:rsidR="003E720F" w:rsidRPr="003E720F" w:rsidRDefault="003E720F" w:rsidP="003E720F">
      <w:pPr>
        <w:autoSpaceDE w:val="0"/>
        <w:autoSpaceDN w:val="0"/>
        <w:adjustRightInd w:val="0"/>
        <w:spacing w:after="0" w:line="240" w:lineRule="auto"/>
        <w:ind w:firstLine="709"/>
        <w:jc w:val="both"/>
        <w:outlineLvl w:val="4"/>
        <w:rPr>
          <w:rFonts w:ascii="Times New Roman" w:hAnsi="Times New Roman"/>
          <w:sz w:val="28"/>
          <w:szCs w:val="28"/>
        </w:rPr>
      </w:pPr>
      <w:r w:rsidRPr="003E720F">
        <w:rPr>
          <w:rFonts w:ascii="Times New Roman" w:hAnsi="Times New Roman"/>
          <w:sz w:val="28"/>
          <w:szCs w:val="28"/>
        </w:rPr>
        <w:t>По нашему мнению, за исключением влияния на годовую бухгалтерскую отчетность обстоятельства, изложенного в части, содержащей основание для выражения мнения с оговоркой, годовая бухгалтерская отчетность отражает достоверно во всех существенных отношениях финансовое положение акционерного общества «YYY» по состоянию на 31 декабря 2015 года, финансовые результаты его деятельности и движение денежных средств за 2015 год в соответствии с российскими правилами составления бухгалтерской отчетности.</w:t>
      </w:r>
    </w:p>
    <w:p w:rsidR="003E720F" w:rsidRPr="003E720F" w:rsidRDefault="003E720F" w:rsidP="003E720F">
      <w:pPr>
        <w:autoSpaceDE w:val="0"/>
        <w:autoSpaceDN w:val="0"/>
        <w:adjustRightInd w:val="0"/>
        <w:spacing w:after="0" w:line="240" w:lineRule="auto"/>
        <w:jc w:val="center"/>
        <w:outlineLvl w:val="4"/>
        <w:rPr>
          <w:rFonts w:ascii="Times New Roman" w:hAnsi="Times New Roman"/>
          <w:b/>
          <w:sz w:val="28"/>
          <w:szCs w:val="28"/>
        </w:rPr>
      </w:pPr>
    </w:p>
    <w:p w:rsidR="003E720F" w:rsidRPr="003E720F" w:rsidRDefault="003E720F" w:rsidP="003E720F">
      <w:pPr>
        <w:autoSpaceDE w:val="0"/>
        <w:autoSpaceDN w:val="0"/>
        <w:adjustRightInd w:val="0"/>
        <w:spacing w:after="0" w:line="240" w:lineRule="auto"/>
        <w:jc w:val="center"/>
        <w:outlineLvl w:val="4"/>
        <w:rPr>
          <w:rFonts w:ascii="Times New Roman" w:hAnsi="Times New Roman"/>
          <w:b/>
          <w:sz w:val="28"/>
          <w:szCs w:val="28"/>
        </w:rPr>
      </w:pPr>
      <w:r w:rsidRPr="003E720F">
        <w:rPr>
          <w:rFonts w:ascii="Times New Roman" w:hAnsi="Times New Roman"/>
          <w:b/>
          <w:sz w:val="28"/>
          <w:szCs w:val="28"/>
        </w:rPr>
        <w:t>Прочие сведения</w:t>
      </w:r>
    </w:p>
    <w:p w:rsidR="003E720F" w:rsidRPr="003E720F" w:rsidRDefault="003E720F" w:rsidP="003E720F">
      <w:pPr>
        <w:autoSpaceDE w:val="0"/>
        <w:autoSpaceDN w:val="0"/>
        <w:adjustRightInd w:val="0"/>
        <w:spacing w:after="0" w:line="240" w:lineRule="auto"/>
        <w:ind w:firstLine="709"/>
        <w:jc w:val="both"/>
        <w:outlineLvl w:val="3"/>
        <w:rPr>
          <w:rFonts w:ascii="Times New Roman" w:hAnsi="Times New Roman"/>
          <w:sz w:val="28"/>
          <w:szCs w:val="28"/>
        </w:rPr>
      </w:pPr>
      <w:r w:rsidRPr="003E720F">
        <w:rPr>
          <w:rFonts w:ascii="Times New Roman" w:hAnsi="Times New Roman"/>
          <w:sz w:val="28"/>
          <w:szCs w:val="28"/>
        </w:rPr>
        <w:t xml:space="preserve">В нашем аудиторском заключении от </w:t>
      </w:r>
      <w:r w:rsidRPr="003E720F">
        <w:rPr>
          <w:rFonts w:ascii="Times New Roman" w:eastAsia="Times New Roman" w:hAnsi="Times New Roman"/>
          <w:sz w:val="28"/>
          <w:szCs w:val="28"/>
          <w:lang w:eastAsia="ru-RU"/>
        </w:rPr>
        <w:t xml:space="preserve">«_____» _____________ 2016 года </w:t>
      </w:r>
      <w:r w:rsidRPr="003E720F">
        <w:rPr>
          <w:rFonts w:ascii="Times New Roman" w:hAnsi="Times New Roman"/>
          <w:sz w:val="28"/>
          <w:szCs w:val="28"/>
        </w:rPr>
        <w:t xml:space="preserve"> о бухгалтерской отчетности акционерного общества «YYY» за 2015 год мы выразили мнение о достоверном во всех существенных отношениях отражении в </w:t>
      </w:r>
    </w:p>
    <w:p w:rsidR="003E720F" w:rsidRPr="003E720F" w:rsidRDefault="003E720F" w:rsidP="003E720F">
      <w:pPr>
        <w:autoSpaceDE w:val="0"/>
        <w:autoSpaceDN w:val="0"/>
        <w:adjustRightInd w:val="0"/>
        <w:spacing w:after="0" w:line="240" w:lineRule="auto"/>
        <w:jc w:val="both"/>
        <w:outlineLvl w:val="3"/>
        <w:rPr>
          <w:rFonts w:ascii="Times New Roman" w:hAnsi="Times New Roman"/>
          <w:sz w:val="28"/>
          <w:szCs w:val="28"/>
        </w:rPr>
      </w:pPr>
      <w:r w:rsidRPr="003E720F">
        <w:rPr>
          <w:rFonts w:ascii="Times New Roman" w:hAnsi="Times New Roman"/>
          <w:sz w:val="28"/>
          <w:szCs w:val="28"/>
        </w:rPr>
        <w:t xml:space="preserve">годовой бухгалтерской отчетности финансового положения акционерного общества «YYY» по состоянию на 31 декабря 2015 года, финансовых результатов его деятельности и движении денежных средств за 2015 год в соответствии с российскими правилами составления бухгалтерской отчетности. На момент выпуска указанного аудиторского заключения нам не было известно о том, что </w:t>
      </w:r>
      <w:proofErr w:type="spellStart"/>
      <w:r w:rsidRPr="003E720F">
        <w:rPr>
          <w:rFonts w:ascii="Times New Roman" w:hAnsi="Times New Roman"/>
          <w:sz w:val="28"/>
          <w:szCs w:val="28"/>
        </w:rPr>
        <w:t>аудируемое</w:t>
      </w:r>
      <w:proofErr w:type="spellEnd"/>
      <w:r w:rsidRPr="003E720F">
        <w:rPr>
          <w:rFonts w:ascii="Times New Roman" w:hAnsi="Times New Roman"/>
          <w:sz w:val="28"/>
          <w:szCs w:val="28"/>
        </w:rPr>
        <w:t xml:space="preserve"> лицо </w:t>
      </w:r>
      <w:r w:rsidRPr="003E720F">
        <w:rPr>
          <w:rFonts w:ascii="Times New Roman" w:hAnsi="Times New Roman"/>
          <w:noProof/>
          <w:sz w:val="28"/>
          <w:szCs w:val="28"/>
        </w:rPr>
        <w:t xml:space="preserve">вовлечено в качестве ответчика в судебное збирательство со своим покупателем с суммой иска в размере ХХХ тыс. руб., вероятность вынесения судебного решения по которому не в пользу аудируемого лица является очень высокой. В связи с этим </w:t>
      </w:r>
      <w:r w:rsidRPr="003E720F">
        <w:rPr>
          <w:rFonts w:ascii="Times New Roman" w:hAnsi="Times New Roman"/>
          <w:sz w:val="28"/>
          <w:szCs w:val="28"/>
        </w:rPr>
        <w:t>наше мнение, выраженное в настоящем аудиторском заключении о бухгалтерской отчетности</w:t>
      </w:r>
      <w:r w:rsidRPr="003E720F">
        <w:rPr>
          <w:rFonts w:ascii="Times New Roman" w:eastAsia="Times New Roman" w:hAnsi="Times New Roman"/>
          <w:szCs w:val="20"/>
        </w:rPr>
        <w:t xml:space="preserve"> </w:t>
      </w:r>
      <w:r w:rsidRPr="003E720F">
        <w:rPr>
          <w:rFonts w:ascii="Times New Roman" w:hAnsi="Times New Roman"/>
          <w:sz w:val="28"/>
          <w:szCs w:val="28"/>
        </w:rPr>
        <w:t xml:space="preserve">акционерного общества «YYY» за 2015 год, отличается от мнения, выраженного нами в предыдущем аудиторском заключении от </w:t>
      </w:r>
      <w:r w:rsidRPr="003E720F">
        <w:rPr>
          <w:rFonts w:ascii="Times New Roman" w:eastAsia="Times New Roman" w:hAnsi="Times New Roman"/>
          <w:sz w:val="28"/>
          <w:szCs w:val="28"/>
          <w:lang w:eastAsia="ru-RU"/>
        </w:rPr>
        <w:t>«_____» _____________ 2016 года</w:t>
      </w:r>
      <w:r w:rsidRPr="003E720F">
        <w:rPr>
          <w:rFonts w:ascii="Times New Roman" w:hAnsi="Times New Roman"/>
          <w:sz w:val="28"/>
          <w:szCs w:val="28"/>
        </w:rPr>
        <w:t>.</w:t>
      </w:r>
    </w:p>
    <w:p w:rsidR="003E720F" w:rsidRPr="003E720F" w:rsidRDefault="003E720F" w:rsidP="003E720F">
      <w:pPr>
        <w:autoSpaceDE w:val="0"/>
        <w:autoSpaceDN w:val="0"/>
        <w:adjustRightInd w:val="0"/>
        <w:spacing w:after="0" w:line="240" w:lineRule="auto"/>
        <w:rPr>
          <w:rFonts w:ascii="Times New Roman" w:eastAsia="Times New Roman" w:hAnsi="Times New Roman"/>
          <w:sz w:val="28"/>
          <w:szCs w:val="28"/>
          <w:lang w:eastAsia="ru-RU"/>
        </w:rPr>
      </w:pPr>
    </w:p>
    <w:p w:rsidR="003E720F" w:rsidRPr="003E720F" w:rsidRDefault="003E720F" w:rsidP="003E720F">
      <w:pPr>
        <w:autoSpaceDE w:val="0"/>
        <w:autoSpaceDN w:val="0"/>
        <w:adjustRightInd w:val="0"/>
        <w:spacing w:after="0" w:line="240" w:lineRule="auto"/>
        <w:rPr>
          <w:rFonts w:ascii="Times New Roman" w:eastAsia="Times New Roman" w:hAnsi="Times New Roman"/>
          <w:sz w:val="28"/>
          <w:szCs w:val="28"/>
          <w:lang w:eastAsia="ru-RU"/>
        </w:rPr>
      </w:pPr>
    </w:p>
    <w:p w:rsidR="003E720F" w:rsidRPr="003E720F" w:rsidRDefault="003E720F" w:rsidP="003E720F">
      <w:pPr>
        <w:autoSpaceDE w:val="0"/>
        <w:autoSpaceDN w:val="0"/>
        <w:adjustRightInd w:val="0"/>
        <w:spacing w:after="0" w:line="240" w:lineRule="auto"/>
        <w:rPr>
          <w:rFonts w:ascii="Times New Roman" w:eastAsia="Times New Roman" w:hAnsi="Times New Roman"/>
          <w:sz w:val="28"/>
          <w:szCs w:val="28"/>
          <w:lang w:eastAsia="ru-RU"/>
        </w:rPr>
      </w:pPr>
      <w:r w:rsidRPr="003E720F">
        <w:rPr>
          <w:rFonts w:ascii="Times New Roman" w:eastAsia="Times New Roman" w:hAnsi="Times New Roman"/>
          <w:sz w:val="28"/>
          <w:szCs w:val="28"/>
          <w:lang w:eastAsia="ru-RU"/>
        </w:rPr>
        <w:t>Руководитель, аудиторская                      [подпись]            Инициалы, фамилия</w:t>
      </w:r>
    </w:p>
    <w:p w:rsidR="003E720F" w:rsidRPr="003E720F" w:rsidRDefault="003E720F" w:rsidP="003E720F">
      <w:pPr>
        <w:autoSpaceDE w:val="0"/>
        <w:autoSpaceDN w:val="0"/>
        <w:adjustRightInd w:val="0"/>
        <w:spacing w:after="0" w:line="240" w:lineRule="auto"/>
        <w:rPr>
          <w:rFonts w:ascii="Times New Roman" w:eastAsia="Times New Roman" w:hAnsi="Times New Roman"/>
          <w:sz w:val="28"/>
          <w:szCs w:val="28"/>
          <w:lang w:eastAsia="ru-RU"/>
        </w:rPr>
      </w:pPr>
      <w:r w:rsidRPr="003E720F">
        <w:rPr>
          <w:rFonts w:ascii="Times New Roman" w:eastAsia="Times New Roman" w:hAnsi="Times New Roman"/>
          <w:sz w:val="28"/>
          <w:szCs w:val="28"/>
          <w:lang w:eastAsia="ru-RU"/>
        </w:rPr>
        <w:t>организация «</w:t>
      </w:r>
      <w:r w:rsidRPr="003E720F">
        <w:rPr>
          <w:rFonts w:ascii="Times New Roman" w:eastAsia="Times New Roman" w:hAnsi="Times New Roman"/>
          <w:sz w:val="28"/>
          <w:szCs w:val="28"/>
          <w:lang w:val="en-US" w:eastAsia="ru-RU"/>
        </w:rPr>
        <w:t>ZZZ</w:t>
      </w:r>
      <w:r w:rsidRPr="003E720F">
        <w:rPr>
          <w:rFonts w:ascii="Times New Roman" w:eastAsia="Times New Roman" w:hAnsi="Times New Roman"/>
          <w:sz w:val="28"/>
          <w:szCs w:val="28"/>
          <w:lang w:eastAsia="ru-RU"/>
        </w:rPr>
        <w:t xml:space="preserve">»                                                               </w:t>
      </w:r>
    </w:p>
    <w:p w:rsidR="003E720F" w:rsidRPr="003E720F" w:rsidRDefault="003E720F" w:rsidP="003E720F">
      <w:pPr>
        <w:autoSpaceDE w:val="0"/>
        <w:autoSpaceDN w:val="0"/>
        <w:adjustRightInd w:val="0"/>
        <w:spacing w:after="0" w:line="240" w:lineRule="auto"/>
        <w:rPr>
          <w:rFonts w:ascii="Times New Roman" w:eastAsia="Times New Roman" w:hAnsi="Times New Roman"/>
          <w:sz w:val="28"/>
          <w:szCs w:val="28"/>
          <w:lang w:eastAsia="ru-RU"/>
        </w:rPr>
      </w:pPr>
    </w:p>
    <w:p w:rsidR="003E720F" w:rsidRPr="003E720F" w:rsidRDefault="003E720F" w:rsidP="003E720F">
      <w:pPr>
        <w:autoSpaceDE w:val="0"/>
        <w:autoSpaceDN w:val="0"/>
        <w:adjustRightInd w:val="0"/>
        <w:spacing w:after="0" w:line="240" w:lineRule="auto"/>
        <w:rPr>
          <w:rFonts w:ascii="Times New Roman" w:eastAsia="Times New Roman" w:hAnsi="Times New Roman"/>
          <w:sz w:val="28"/>
          <w:szCs w:val="28"/>
          <w:lang w:eastAsia="ru-RU"/>
        </w:rPr>
      </w:pPr>
      <w:r w:rsidRPr="003E720F">
        <w:rPr>
          <w:rFonts w:ascii="Times New Roman" w:eastAsia="Times New Roman" w:hAnsi="Times New Roman"/>
          <w:sz w:val="28"/>
          <w:szCs w:val="28"/>
          <w:lang w:eastAsia="ru-RU"/>
        </w:rPr>
        <w:t>«_____» _____________ 2016 года</w:t>
      </w:r>
    </w:p>
    <w:p w:rsidR="003E720F" w:rsidRPr="003E720F" w:rsidRDefault="003E720F" w:rsidP="003E720F">
      <w:pPr>
        <w:autoSpaceDE w:val="0"/>
        <w:autoSpaceDN w:val="0"/>
        <w:adjustRightInd w:val="0"/>
        <w:spacing w:after="0" w:line="240" w:lineRule="auto"/>
        <w:rPr>
          <w:rFonts w:ascii="Times New Roman" w:eastAsia="Times New Roman" w:hAnsi="Times New Roman"/>
          <w:sz w:val="28"/>
          <w:szCs w:val="28"/>
          <w:lang w:eastAsia="ru-RU"/>
        </w:rPr>
      </w:pPr>
    </w:p>
    <w:p w:rsidR="00BA7DF3" w:rsidRDefault="00BA7DF3" w:rsidP="00F06994">
      <w:pPr>
        <w:pStyle w:val="1"/>
      </w:pPr>
      <w:bookmarkStart w:id="216" w:name="_Toc454884559"/>
    </w:p>
    <w:p w:rsidR="00BA7DF3" w:rsidRDefault="00BA7DF3">
      <w:pPr>
        <w:spacing w:after="0" w:line="240" w:lineRule="auto"/>
        <w:rPr>
          <w:rFonts w:ascii="Times New Roman" w:eastAsia="Times New Roman" w:hAnsi="Times New Roman"/>
          <w:b/>
          <w:bCs/>
          <w:kern w:val="32"/>
          <w:sz w:val="28"/>
          <w:szCs w:val="28"/>
        </w:rPr>
      </w:pPr>
      <w:r>
        <w:br w:type="page"/>
      </w:r>
    </w:p>
    <w:p w:rsidR="00F06994" w:rsidRDefault="00F06994" w:rsidP="00F06994">
      <w:pPr>
        <w:pStyle w:val="1"/>
      </w:pPr>
      <w:r>
        <w:lastRenderedPageBreak/>
        <w:t>5. ПРИМЕРНЫЕ ФОРМЫ АУДИТОРСКОГО ЗАКЛЮЧЕНИЯ С ОТКАЗОМ ОТ ВЫРАЖЕНИЯ МНЕНИЯ</w:t>
      </w:r>
      <w:bookmarkEnd w:id="216"/>
      <w:r>
        <w:t xml:space="preserve"> </w:t>
      </w:r>
    </w:p>
    <w:p w:rsidR="004C1BF6" w:rsidRDefault="004C1BF6" w:rsidP="007744C4">
      <w:pPr>
        <w:pStyle w:val="1"/>
      </w:pPr>
    </w:p>
    <w:p w:rsidR="0083103C" w:rsidRPr="00B62291" w:rsidRDefault="007C38AB" w:rsidP="00BC4BAE">
      <w:pPr>
        <w:pStyle w:val="2"/>
      </w:pPr>
      <w:bookmarkStart w:id="217" w:name="_Toc454884560"/>
      <w:r>
        <w:t>5.1</w:t>
      </w:r>
      <w:r w:rsidRPr="00B62291">
        <w:t>.</w:t>
      </w:r>
      <w:r w:rsidR="00BC4BAE">
        <w:t xml:space="preserve"> </w:t>
      </w:r>
      <w:r w:rsidR="0083103C">
        <w:t>А</w:t>
      </w:r>
      <w:r w:rsidR="0083103C" w:rsidRPr="00B62291">
        <w:t>удит</w:t>
      </w:r>
      <w:r w:rsidR="0083103C">
        <w:t>ор не имел возможности получить</w:t>
      </w:r>
      <w:r w:rsidR="0083103C" w:rsidRPr="00B62291">
        <w:t xml:space="preserve"> </w:t>
      </w:r>
      <w:r w:rsidR="0083103C">
        <w:t>достаточные надлежащие аудиторские</w:t>
      </w:r>
      <w:r w:rsidR="0083103C" w:rsidRPr="00B62291">
        <w:t xml:space="preserve"> доказательств</w:t>
      </w:r>
      <w:r w:rsidR="0083103C">
        <w:t>а</w:t>
      </w:r>
      <w:r w:rsidR="0083103C" w:rsidRPr="00863E5F">
        <w:t xml:space="preserve"> </w:t>
      </w:r>
      <w:r w:rsidR="0083103C" w:rsidRPr="00B62291">
        <w:t>в отношении отдельного элемента годовой бухгалтерской отчетности</w:t>
      </w:r>
      <w:bookmarkEnd w:id="217"/>
    </w:p>
    <w:p w:rsidR="007C38AB" w:rsidRPr="00B62291" w:rsidRDefault="007C38AB" w:rsidP="007C38AB">
      <w:pPr>
        <w:autoSpaceDE w:val="0"/>
        <w:autoSpaceDN w:val="0"/>
        <w:adjustRightInd w:val="0"/>
        <w:spacing w:after="0" w:line="240" w:lineRule="auto"/>
        <w:ind w:firstLine="540"/>
        <w:jc w:val="both"/>
        <w:outlineLvl w:val="2"/>
        <w:rPr>
          <w:rFonts w:ascii="Times New Roman" w:hAnsi="Times New Roman"/>
          <w:sz w:val="28"/>
          <w:szCs w:val="28"/>
        </w:rPr>
      </w:pPr>
    </w:p>
    <w:p w:rsidR="007C38AB" w:rsidRPr="004710DB" w:rsidRDefault="007C38AB" w:rsidP="007C38AB">
      <w:pPr>
        <w:autoSpaceDE w:val="0"/>
        <w:autoSpaceDN w:val="0"/>
        <w:adjustRightInd w:val="0"/>
        <w:spacing w:after="0" w:line="240" w:lineRule="auto"/>
        <w:ind w:firstLine="709"/>
        <w:jc w:val="both"/>
        <w:outlineLvl w:val="2"/>
        <w:rPr>
          <w:rFonts w:ascii="Times New Roman" w:hAnsi="Times New Roman"/>
          <w:b/>
          <w:i/>
          <w:sz w:val="24"/>
          <w:szCs w:val="24"/>
        </w:rPr>
      </w:pPr>
      <w:r w:rsidRPr="004710DB">
        <w:rPr>
          <w:rFonts w:ascii="Times New Roman" w:hAnsi="Times New Roman"/>
          <w:b/>
          <w:i/>
          <w:sz w:val="24"/>
          <w:szCs w:val="24"/>
        </w:rPr>
        <w:t>[Аудиторское заключение составлено аудиторской организацией при следующих обстоятельствах:</w:t>
      </w:r>
    </w:p>
    <w:p w:rsidR="007C38AB" w:rsidRPr="004710DB" w:rsidRDefault="007C38AB" w:rsidP="007C38AB">
      <w:pPr>
        <w:autoSpaceDE w:val="0"/>
        <w:autoSpaceDN w:val="0"/>
        <w:adjustRightInd w:val="0"/>
        <w:spacing w:after="0" w:line="240" w:lineRule="auto"/>
        <w:ind w:firstLine="709"/>
        <w:jc w:val="both"/>
        <w:outlineLvl w:val="2"/>
        <w:rPr>
          <w:rFonts w:ascii="Times New Roman" w:hAnsi="Times New Roman"/>
          <w:b/>
          <w:i/>
          <w:sz w:val="24"/>
          <w:szCs w:val="24"/>
        </w:rPr>
      </w:pPr>
      <w:r w:rsidRPr="004710DB">
        <w:rPr>
          <w:rFonts w:ascii="Times New Roman" w:hAnsi="Times New Roman"/>
          <w:b/>
          <w:i/>
          <w:sz w:val="24"/>
          <w:szCs w:val="24"/>
        </w:rPr>
        <w:t xml:space="preserve">аудит проводился в отношении полного комплекта годовой бухгалтерской отчетности, состав которой установлен Федеральным </w:t>
      </w:r>
      <w:hyperlink r:id="rId22" w:history="1">
        <w:r w:rsidRPr="004710DB">
          <w:rPr>
            <w:rStyle w:val="a3"/>
            <w:rFonts w:ascii="Times New Roman" w:hAnsi="Times New Roman"/>
            <w:b/>
            <w:i/>
            <w:color w:val="auto"/>
            <w:sz w:val="24"/>
            <w:szCs w:val="24"/>
            <w:u w:val="none"/>
          </w:rPr>
          <w:t>законом</w:t>
        </w:r>
      </w:hyperlink>
      <w:r w:rsidRPr="004710DB">
        <w:rPr>
          <w:rFonts w:ascii="Times New Roman" w:hAnsi="Times New Roman"/>
          <w:b/>
          <w:i/>
          <w:sz w:val="24"/>
          <w:szCs w:val="24"/>
        </w:rPr>
        <w:t xml:space="preserve"> «О бухгалтерском учете»;</w:t>
      </w:r>
    </w:p>
    <w:p w:rsidR="007C38AB" w:rsidRPr="004710DB" w:rsidRDefault="007C38AB" w:rsidP="007C38AB">
      <w:pPr>
        <w:autoSpaceDE w:val="0"/>
        <w:autoSpaceDN w:val="0"/>
        <w:adjustRightInd w:val="0"/>
        <w:spacing w:after="0" w:line="240" w:lineRule="auto"/>
        <w:ind w:firstLine="709"/>
        <w:jc w:val="both"/>
        <w:outlineLvl w:val="2"/>
        <w:rPr>
          <w:rFonts w:ascii="Times New Roman" w:hAnsi="Times New Roman"/>
          <w:b/>
          <w:i/>
          <w:sz w:val="24"/>
          <w:szCs w:val="24"/>
        </w:rPr>
      </w:pPr>
      <w:r w:rsidRPr="004710DB">
        <w:rPr>
          <w:rFonts w:ascii="Times New Roman" w:hAnsi="Times New Roman"/>
          <w:b/>
          <w:i/>
          <w:sz w:val="24"/>
          <w:szCs w:val="24"/>
        </w:rPr>
        <w:t xml:space="preserve">условия аудиторского задания в части ответственности руководства </w:t>
      </w:r>
      <w:proofErr w:type="spellStart"/>
      <w:r w:rsidRPr="004710DB">
        <w:rPr>
          <w:rFonts w:ascii="Times New Roman" w:hAnsi="Times New Roman"/>
          <w:b/>
          <w:i/>
          <w:sz w:val="24"/>
          <w:szCs w:val="24"/>
        </w:rPr>
        <w:t>аудируемого</w:t>
      </w:r>
      <w:proofErr w:type="spellEnd"/>
      <w:r w:rsidRPr="004710DB">
        <w:rPr>
          <w:rFonts w:ascii="Times New Roman" w:hAnsi="Times New Roman"/>
          <w:b/>
          <w:i/>
          <w:sz w:val="24"/>
          <w:szCs w:val="24"/>
        </w:rPr>
        <w:t xml:space="preserve"> лица за годовую бухгалтерскую отчетность соответствуют требованиям </w:t>
      </w:r>
      <w:r>
        <w:rPr>
          <w:rFonts w:ascii="Times New Roman" w:hAnsi="Times New Roman"/>
          <w:b/>
          <w:i/>
          <w:sz w:val="24"/>
          <w:szCs w:val="24"/>
        </w:rPr>
        <w:t xml:space="preserve">российских </w:t>
      </w:r>
      <w:r w:rsidRPr="004710DB">
        <w:rPr>
          <w:rFonts w:ascii="Times New Roman" w:hAnsi="Times New Roman"/>
          <w:b/>
          <w:i/>
          <w:sz w:val="24"/>
          <w:szCs w:val="24"/>
        </w:rPr>
        <w:t xml:space="preserve">правил </w:t>
      </w:r>
      <w:r>
        <w:rPr>
          <w:rFonts w:ascii="Times New Roman" w:hAnsi="Times New Roman"/>
          <w:b/>
          <w:i/>
          <w:sz w:val="24"/>
          <w:szCs w:val="24"/>
        </w:rPr>
        <w:t xml:space="preserve">составления бухгалтерской </w:t>
      </w:r>
      <w:r w:rsidRPr="004710DB">
        <w:rPr>
          <w:rFonts w:ascii="Times New Roman" w:hAnsi="Times New Roman"/>
          <w:b/>
          <w:i/>
          <w:sz w:val="24"/>
          <w:szCs w:val="24"/>
        </w:rPr>
        <w:t>отчетности;</w:t>
      </w:r>
    </w:p>
    <w:p w:rsidR="007C38AB" w:rsidRPr="00B62291" w:rsidRDefault="007C38AB" w:rsidP="007C38AB">
      <w:pPr>
        <w:autoSpaceDE w:val="0"/>
        <w:autoSpaceDN w:val="0"/>
        <w:adjustRightInd w:val="0"/>
        <w:spacing w:after="0" w:line="240" w:lineRule="auto"/>
        <w:ind w:firstLine="709"/>
        <w:jc w:val="both"/>
        <w:outlineLvl w:val="2"/>
        <w:rPr>
          <w:rFonts w:ascii="Times New Roman" w:hAnsi="Times New Roman"/>
          <w:b/>
          <w:i/>
          <w:sz w:val="28"/>
          <w:szCs w:val="28"/>
        </w:rPr>
      </w:pPr>
      <w:r w:rsidRPr="004710DB">
        <w:rPr>
          <w:rFonts w:ascii="Times New Roman" w:hAnsi="Times New Roman"/>
          <w:b/>
          <w:i/>
          <w:sz w:val="24"/>
          <w:szCs w:val="24"/>
        </w:rPr>
        <w:t xml:space="preserve">в ходе аудита аудитор не имел возможности получить достаточные надлежащие аудиторские доказательства в отношении одного элемента годовой бухгалтерской отчетности, а именно: в отношении финансовой информации по вкладу в совместную деятельность, размер которого составляет 90% от стоимости чистых активов </w:t>
      </w:r>
      <w:proofErr w:type="spellStart"/>
      <w:r w:rsidRPr="004710DB">
        <w:rPr>
          <w:rFonts w:ascii="Times New Roman" w:hAnsi="Times New Roman"/>
          <w:b/>
          <w:i/>
          <w:sz w:val="24"/>
          <w:szCs w:val="24"/>
        </w:rPr>
        <w:t>аудируемого</w:t>
      </w:r>
      <w:proofErr w:type="spellEnd"/>
      <w:r w:rsidRPr="004710DB">
        <w:rPr>
          <w:rFonts w:ascii="Times New Roman" w:hAnsi="Times New Roman"/>
          <w:b/>
          <w:i/>
          <w:sz w:val="24"/>
          <w:szCs w:val="24"/>
        </w:rPr>
        <w:t xml:space="preserve"> лица. Возможное влияние искажения годовой бухгалтерской отчетности из-за отсутствия возможности получить достаточные надлежащие аудиторские доказательства сочтено аудитором одновременно существенным и всеобъемлющим.]</w:t>
      </w:r>
    </w:p>
    <w:p w:rsidR="007C38AB" w:rsidRDefault="007C38AB" w:rsidP="007C38AB">
      <w:pPr>
        <w:autoSpaceDE w:val="0"/>
        <w:autoSpaceDN w:val="0"/>
        <w:adjustRightInd w:val="0"/>
        <w:spacing w:after="0" w:line="240" w:lineRule="auto"/>
        <w:ind w:firstLine="540"/>
        <w:jc w:val="both"/>
        <w:outlineLvl w:val="2"/>
        <w:rPr>
          <w:rFonts w:ascii="Times New Roman" w:hAnsi="Times New Roman"/>
          <w:b/>
          <w:i/>
          <w:sz w:val="28"/>
          <w:szCs w:val="28"/>
        </w:rPr>
      </w:pPr>
    </w:p>
    <w:p w:rsidR="007C38AB" w:rsidRPr="00B62291" w:rsidRDefault="007C38AB" w:rsidP="007C38AB">
      <w:pPr>
        <w:autoSpaceDE w:val="0"/>
        <w:autoSpaceDN w:val="0"/>
        <w:adjustRightInd w:val="0"/>
        <w:spacing w:after="0" w:line="240" w:lineRule="auto"/>
        <w:ind w:firstLine="540"/>
        <w:jc w:val="both"/>
        <w:outlineLvl w:val="2"/>
        <w:rPr>
          <w:rFonts w:ascii="Times New Roman" w:hAnsi="Times New Roman"/>
          <w:b/>
          <w:i/>
          <w:sz w:val="28"/>
          <w:szCs w:val="28"/>
        </w:rPr>
      </w:pPr>
    </w:p>
    <w:p w:rsidR="007C38AB" w:rsidRPr="00B62291" w:rsidRDefault="007C38AB" w:rsidP="007C38AB">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 xml:space="preserve">АУДИТОРСКОЕ ЗАКЛЮЧЕНИЕ </w:t>
      </w:r>
    </w:p>
    <w:p w:rsidR="007C38AB" w:rsidRDefault="007C38AB" w:rsidP="007C38AB">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 xml:space="preserve">о годовой бухгалтерской отчетности </w:t>
      </w:r>
    </w:p>
    <w:p w:rsidR="007C38AB" w:rsidRPr="00B62291" w:rsidRDefault="007C38AB" w:rsidP="007C38AB">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акционерного общества «</w:t>
      </w:r>
      <w:r w:rsidRPr="00B62291">
        <w:rPr>
          <w:rFonts w:ascii="Times New Roman" w:hAnsi="Times New Roman"/>
          <w:b/>
          <w:sz w:val="28"/>
          <w:szCs w:val="28"/>
          <w:lang w:val="en-US"/>
        </w:rPr>
        <w:t>YYY</w:t>
      </w:r>
      <w:r w:rsidRPr="00B62291">
        <w:rPr>
          <w:rFonts w:ascii="Times New Roman" w:hAnsi="Times New Roman"/>
          <w:b/>
          <w:sz w:val="28"/>
          <w:szCs w:val="28"/>
        </w:rPr>
        <w:t xml:space="preserve">» </w:t>
      </w:r>
    </w:p>
    <w:p w:rsidR="007C38AB" w:rsidRPr="00B62291" w:rsidRDefault="007C38AB" w:rsidP="007C38AB">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за 2014 год</w:t>
      </w:r>
    </w:p>
    <w:p w:rsidR="007C38AB" w:rsidRPr="00B62291" w:rsidRDefault="007C38AB" w:rsidP="007C38AB">
      <w:pPr>
        <w:autoSpaceDE w:val="0"/>
        <w:autoSpaceDN w:val="0"/>
        <w:adjustRightInd w:val="0"/>
        <w:spacing w:after="0" w:line="240" w:lineRule="auto"/>
        <w:jc w:val="center"/>
        <w:outlineLvl w:val="3"/>
        <w:rPr>
          <w:rFonts w:ascii="Times New Roman" w:hAnsi="Times New Roman"/>
          <w:sz w:val="28"/>
          <w:szCs w:val="28"/>
        </w:rPr>
      </w:pPr>
    </w:p>
    <w:p w:rsidR="007C38AB" w:rsidRPr="00B62291" w:rsidRDefault="007C38AB" w:rsidP="007C38AB">
      <w:pPr>
        <w:autoSpaceDE w:val="0"/>
        <w:autoSpaceDN w:val="0"/>
        <w:adjustRightInd w:val="0"/>
        <w:spacing w:after="0" w:line="240" w:lineRule="auto"/>
        <w:jc w:val="center"/>
        <w:outlineLvl w:val="3"/>
        <w:rPr>
          <w:rFonts w:ascii="Times New Roman" w:hAnsi="Times New Roman"/>
          <w:sz w:val="28"/>
          <w:szCs w:val="28"/>
        </w:rPr>
      </w:pPr>
    </w:p>
    <w:p w:rsidR="007C38AB" w:rsidRPr="00B62291" w:rsidRDefault="007C38AB" w:rsidP="007C38AB">
      <w:pPr>
        <w:autoSpaceDE w:val="0"/>
        <w:autoSpaceDN w:val="0"/>
        <w:adjustRightInd w:val="0"/>
        <w:spacing w:after="0" w:line="240" w:lineRule="auto"/>
        <w:jc w:val="right"/>
        <w:outlineLvl w:val="3"/>
        <w:rPr>
          <w:rFonts w:ascii="Times New Roman" w:hAnsi="Times New Roman"/>
          <w:sz w:val="28"/>
          <w:szCs w:val="28"/>
        </w:rPr>
      </w:pPr>
      <w:r w:rsidRPr="00B62291">
        <w:rPr>
          <w:rFonts w:ascii="Times New Roman" w:hAnsi="Times New Roman"/>
          <w:sz w:val="28"/>
          <w:szCs w:val="28"/>
        </w:rPr>
        <w:t>Акционерам акционерного общества «YYY»</w:t>
      </w:r>
    </w:p>
    <w:p w:rsidR="007C38AB" w:rsidRPr="00B62291" w:rsidRDefault="007C38AB" w:rsidP="007C38AB">
      <w:pPr>
        <w:pStyle w:val="a9"/>
        <w:keepNext/>
        <w:spacing w:before="0" w:after="0"/>
        <w:ind w:firstLine="720"/>
        <w:rPr>
          <w:sz w:val="28"/>
          <w:szCs w:val="28"/>
        </w:rPr>
      </w:pPr>
    </w:p>
    <w:p w:rsidR="007C38AB" w:rsidRPr="00B62291" w:rsidRDefault="007C38AB" w:rsidP="007C38AB">
      <w:pPr>
        <w:pStyle w:val="a9"/>
        <w:keepNext/>
        <w:spacing w:before="0" w:after="0"/>
        <w:ind w:firstLine="720"/>
        <w:rPr>
          <w:sz w:val="28"/>
          <w:szCs w:val="28"/>
        </w:rPr>
      </w:pPr>
      <w:proofErr w:type="spellStart"/>
      <w:r w:rsidRPr="00B62291">
        <w:rPr>
          <w:sz w:val="28"/>
          <w:szCs w:val="28"/>
        </w:rPr>
        <w:t>Аудируемое</w:t>
      </w:r>
      <w:proofErr w:type="spellEnd"/>
      <w:r w:rsidRPr="00B62291">
        <w:rPr>
          <w:sz w:val="28"/>
          <w:szCs w:val="28"/>
        </w:rPr>
        <w:t xml:space="preserve"> лицо: </w:t>
      </w:r>
    </w:p>
    <w:p w:rsidR="007C38AB" w:rsidRPr="00B62291" w:rsidRDefault="007C38AB" w:rsidP="007C38AB">
      <w:pPr>
        <w:pStyle w:val="a9"/>
        <w:keepNext/>
        <w:spacing w:before="0" w:after="0"/>
        <w:ind w:left="1440"/>
        <w:rPr>
          <w:sz w:val="28"/>
          <w:szCs w:val="28"/>
        </w:rPr>
      </w:pPr>
      <w:r w:rsidRPr="00B62291">
        <w:rPr>
          <w:sz w:val="28"/>
          <w:szCs w:val="28"/>
        </w:rPr>
        <w:t xml:space="preserve">акционерное общество «YYY», </w:t>
      </w:r>
    </w:p>
    <w:p w:rsidR="007C38AB" w:rsidRPr="00B62291" w:rsidRDefault="007C38AB" w:rsidP="007C38AB">
      <w:pPr>
        <w:pStyle w:val="a9"/>
        <w:keepNext/>
        <w:spacing w:before="0" w:after="0"/>
        <w:ind w:left="1440"/>
        <w:rPr>
          <w:bCs/>
          <w:iCs/>
          <w:sz w:val="28"/>
          <w:szCs w:val="28"/>
        </w:rPr>
      </w:pPr>
      <w:r w:rsidRPr="00B62291">
        <w:rPr>
          <w:bCs/>
          <w:iCs/>
          <w:sz w:val="28"/>
          <w:szCs w:val="28"/>
        </w:rPr>
        <w:t xml:space="preserve">ОГРН 8800000000000, </w:t>
      </w:r>
    </w:p>
    <w:p w:rsidR="007C38AB" w:rsidRPr="00B62291" w:rsidRDefault="007C38AB" w:rsidP="007C38AB">
      <w:pPr>
        <w:pStyle w:val="a9"/>
        <w:keepNext/>
        <w:spacing w:before="0" w:after="0"/>
        <w:ind w:left="1440"/>
        <w:rPr>
          <w:sz w:val="28"/>
          <w:szCs w:val="28"/>
        </w:rPr>
      </w:pPr>
      <w:r w:rsidRPr="00B62291">
        <w:rPr>
          <w:bCs/>
          <w:iCs/>
          <w:sz w:val="28"/>
          <w:szCs w:val="28"/>
        </w:rPr>
        <w:t>115621</w:t>
      </w:r>
      <w:r w:rsidRPr="00B62291">
        <w:rPr>
          <w:sz w:val="28"/>
          <w:szCs w:val="28"/>
        </w:rPr>
        <w:t>, Москва, улица Профсоюзная, дом 220.</w:t>
      </w:r>
    </w:p>
    <w:p w:rsidR="007C38AB" w:rsidRPr="00B62291" w:rsidRDefault="007C38AB" w:rsidP="007C38AB">
      <w:pPr>
        <w:pStyle w:val="a9"/>
        <w:spacing w:before="0" w:after="0"/>
        <w:ind w:firstLine="720"/>
        <w:rPr>
          <w:sz w:val="28"/>
          <w:szCs w:val="28"/>
        </w:rPr>
      </w:pPr>
      <w:r w:rsidRPr="00B62291">
        <w:rPr>
          <w:sz w:val="28"/>
          <w:szCs w:val="28"/>
        </w:rPr>
        <w:t xml:space="preserve">Аудиторская организация: </w:t>
      </w:r>
    </w:p>
    <w:p w:rsidR="007C38AB" w:rsidRPr="00B62291" w:rsidRDefault="007C38AB" w:rsidP="007C38AB">
      <w:pPr>
        <w:pStyle w:val="a9"/>
        <w:spacing w:before="0" w:after="0"/>
        <w:ind w:left="1440"/>
        <w:rPr>
          <w:sz w:val="28"/>
          <w:szCs w:val="28"/>
        </w:rPr>
      </w:pPr>
      <w:r w:rsidRPr="00B62291">
        <w:rPr>
          <w:sz w:val="28"/>
          <w:szCs w:val="28"/>
        </w:rPr>
        <w:t>акционерное общество «</w:t>
      </w:r>
      <w:r w:rsidRPr="00B62291">
        <w:rPr>
          <w:sz w:val="28"/>
          <w:szCs w:val="28"/>
          <w:lang w:val="en-US"/>
        </w:rPr>
        <w:t>ZZZ</w:t>
      </w:r>
      <w:r w:rsidRPr="00B62291">
        <w:rPr>
          <w:sz w:val="28"/>
          <w:szCs w:val="28"/>
        </w:rPr>
        <w:t xml:space="preserve">», </w:t>
      </w:r>
    </w:p>
    <w:p w:rsidR="007C38AB" w:rsidRPr="00B62291" w:rsidRDefault="007C38AB" w:rsidP="007C38AB">
      <w:pPr>
        <w:pStyle w:val="a9"/>
        <w:spacing w:before="0" w:after="0"/>
        <w:ind w:left="1440"/>
        <w:rPr>
          <w:sz w:val="28"/>
          <w:szCs w:val="28"/>
        </w:rPr>
      </w:pPr>
      <w:r w:rsidRPr="00B62291">
        <w:rPr>
          <w:bCs/>
          <w:iCs/>
          <w:sz w:val="28"/>
          <w:szCs w:val="28"/>
        </w:rPr>
        <w:t>ОГРН 9900000000000,</w:t>
      </w:r>
      <w:r w:rsidRPr="00B62291">
        <w:rPr>
          <w:sz w:val="28"/>
          <w:szCs w:val="28"/>
        </w:rPr>
        <w:t xml:space="preserve"> </w:t>
      </w:r>
    </w:p>
    <w:p w:rsidR="007C38AB" w:rsidRPr="00B62291" w:rsidRDefault="007C38AB" w:rsidP="007C38AB">
      <w:pPr>
        <w:pStyle w:val="a9"/>
        <w:spacing w:before="0" w:after="0"/>
        <w:ind w:left="1440"/>
        <w:rPr>
          <w:sz w:val="28"/>
          <w:szCs w:val="28"/>
        </w:rPr>
      </w:pPr>
      <w:r w:rsidRPr="00B62291">
        <w:rPr>
          <w:sz w:val="28"/>
          <w:szCs w:val="28"/>
        </w:rPr>
        <w:t xml:space="preserve">111421, Москва, улица Королева, дом 101, </w:t>
      </w:r>
    </w:p>
    <w:p w:rsidR="007C38AB" w:rsidRPr="00B62291" w:rsidRDefault="007C38AB" w:rsidP="007C38AB">
      <w:pPr>
        <w:pStyle w:val="a9"/>
        <w:spacing w:before="0" w:after="0"/>
        <w:ind w:left="1440"/>
        <w:rPr>
          <w:sz w:val="28"/>
          <w:szCs w:val="28"/>
        </w:rPr>
      </w:pPr>
      <w:r w:rsidRPr="00B62291">
        <w:rPr>
          <w:sz w:val="28"/>
          <w:szCs w:val="28"/>
        </w:rPr>
        <w:t xml:space="preserve">член саморегулируемой организации аудиторов «ААА», </w:t>
      </w:r>
    </w:p>
    <w:p w:rsidR="007C38AB" w:rsidRPr="00B62291" w:rsidRDefault="007C38AB" w:rsidP="007C38AB">
      <w:pPr>
        <w:pStyle w:val="a9"/>
        <w:spacing w:before="0" w:after="0"/>
        <w:ind w:left="1440"/>
        <w:rPr>
          <w:sz w:val="28"/>
          <w:szCs w:val="28"/>
        </w:rPr>
      </w:pPr>
      <w:r w:rsidRPr="00B62291">
        <w:rPr>
          <w:sz w:val="28"/>
          <w:szCs w:val="28"/>
        </w:rPr>
        <w:t>ОРНЗ 01234567890.</w:t>
      </w:r>
    </w:p>
    <w:p w:rsidR="007C38AB" w:rsidRPr="00B62291" w:rsidRDefault="007C38AB" w:rsidP="007C38AB">
      <w:pPr>
        <w:autoSpaceDE w:val="0"/>
        <w:autoSpaceDN w:val="0"/>
        <w:adjustRightInd w:val="0"/>
        <w:spacing w:after="0" w:line="240" w:lineRule="auto"/>
        <w:ind w:firstLine="540"/>
        <w:jc w:val="both"/>
        <w:outlineLvl w:val="3"/>
        <w:rPr>
          <w:rFonts w:ascii="Times New Roman" w:hAnsi="Times New Roman"/>
          <w:sz w:val="28"/>
          <w:szCs w:val="28"/>
        </w:rPr>
      </w:pPr>
    </w:p>
    <w:p w:rsidR="007C38AB" w:rsidRPr="00B62291" w:rsidRDefault="007C38AB" w:rsidP="007C38AB">
      <w:pPr>
        <w:autoSpaceDE w:val="0"/>
        <w:autoSpaceDN w:val="0"/>
        <w:adjustRightInd w:val="0"/>
        <w:spacing w:after="0" w:line="240" w:lineRule="auto"/>
        <w:ind w:firstLine="709"/>
        <w:jc w:val="both"/>
        <w:outlineLvl w:val="3"/>
        <w:rPr>
          <w:rFonts w:ascii="Times New Roman" w:hAnsi="Times New Roman"/>
          <w:sz w:val="28"/>
          <w:szCs w:val="28"/>
        </w:rPr>
      </w:pPr>
      <w:r w:rsidRPr="00B62291">
        <w:rPr>
          <w:rFonts w:ascii="Times New Roman" w:hAnsi="Times New Roman"/>
          <w:sz w:val="28"/>
          <w:szCs w:val="28"/>
        </w:rPr>
        <w:lastRenderedPageBreak/>
        <w:t>Мы были привлечены к проведению аудита прилагаемой годовой бухгалтерской отчетности организации «YYY», состоящей из бухгалтерского баланса по состоянию на 31 декабря 2014 года, отчета о финансовых результатах,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2014 год, пояснений к бухгалтерскому балансу и отчету о финансовых результатах.</w:t>
      </w:r>
    </w:p>
    <w:p w:rsidR="007C38AB" w:rsidRPr="00B62291" w:rsidRDefault="007C38AB" w:rsidP="007C38AB">
      <w:pPr>
        <w:autoSpaceDE w:val="0"/>
        <w:autoSpaceDN w:val="0"/>
        <w:adjustRightInd w:val="0"/>
        <w:spacing w:after="0" w:line="240" w:lineRule="auto"/>
        <w:ind w:firstLine="540"/>
        <w:jc w:val="both"/>
        <w:outlineLvl w:val="3"/>
        <w:rPr>
          <w:rFonts w:ascii="Times New Roman" w:hAnsi="Times New Roman"/>
          <w:sz w:val="28"/>
          <w:szCs w:val="28"/>
        </w:rPr>
      </w:pPr>
    </w:p>
    <w:p w:rsidR="007C38AB" w:rsidRPr="00B62291" w:rsidRDefault="007C38AB" w:rsidP="007C38AB">
      <w:pPr>
        <w:autoSpaceDE w:val="0"/>
        <w:autoSpaceDN w:val="0"/>
        <w:adjustRightInd w:val="0"/>
        <w:spacing w:after="0" w:line="240" w:lineRule="auto"/>
        <w:jc w:val="center"/>
        <w:outlineLvl w:val="4"/>
        <w:rPr>
          <w:rFonts w:ascii="Times New Roman" w:hAnsi="Times New Roman"/>
          <w:b/>
          <w:sz w:val="28"/>
          <w:szCs w:val="28"/>
        </w:rPr>
      </w:pPr>
      <w:r w:rsidRPr="00B62291">
        <w:rPr>
          <w:rFonts w:ascii="Times New Roman" w:hAnsi="Times New Roman"/>
          <w:b/>
          <w:sz w:val="28"/>
          <w:szCs w:val="28"/>
        </w:rPr>
        <w:t xml:space="preserve">Ответственность </w:t>
      </w:r>
      <w:proofErr w:type="spellStart"/>
      <w:r w:rsidRPr="00B62291">
        <w:rPr>
          <w:rFonts w:ascii="Times New Roman" w:hAnsi="Times New Roman"/>
          <w:b/>
          <w:sz w:val="28"/>
          <w:szCs w:val="28"/>
        </w:rPr>
        <w:t>аудируемого</w:t>
      </w:r>
      <w:proofErr w:type="spellEnd"/>
      <w:r w:rsidRPr="00B62291">
        <w:rPr>
          <w:rFonts w:ascii="Times New Roman" w:hAnsi="Times New Roman"/>
          <w:b/>
          <w:sz w:val="28"/>
          <w:szCs w:val="28"/>
        </w:rPr>
        <w:t xml:space="preserve"> лица</w:t>
      </w:r>
    </w:p>
    <w:p w:rsidR="007C38AB" w:rsidRPr="00B62291" w:rsidRDefault="007C38AB" w:rsidP="007C38AB">
      <w:pPr>
        <w:autoSpaceDE w:val="0"/>
        <w:autoSpaceDN w:val="0"/>
        <w:adjustRightInd w:val="0"/>
        <w:spacing w:after="0" w:line="240" w:lineRule="auto"/>
        <w:jc w:val="center"/>
        <w:outlineLvl w:val="4"/>
        <w:rPr>
          <w:rFonts w:ascii="Times New Roman" w:hAnsi="Times New Roman"/>
          <w:b/>
          <w:sz w:val="28"/>
          <w:szCs w:val="28"/>
        </w:rPr>
      </w:pPr>
      <w:r w:rsidRPr="00B62291">
        <w:rPr>
          <w:rFonts w:ascii="Times New Roman" w:hAnsi="Times New Roman"/>
          <w:b/>
          <w:sz w:val="28"/>
          <w:szCs w:val="28"/>
        </w:rPr>
        <w:t>за годовую бухгалтерскую отчетность</w:t>
      </w:r>
    </w:p>
    <w:p w:rsidR="007C38AB" w:rsidRPr="00B62291" w:rsidRDefault="007C38AB" w:rsidP="007C38AB">
      <w:pPr>
        <w:autoSpaceDE w:val="0"/>
        <w:autoSpaceDN w:val="0"/>
        <w:adjustRightInd w:val="0"/>
        <w:spacing w:after="0" w:line="240" w:lineRule="auto"/>
        <w:ind w:firstLine="540"/>
        <w:jc w:val="both"/>
        <w:outlineLvl w:val="4"/>
        <w:rPr>
          <w:rFonts w:ascii="Times New Roman" w:hAnsi="Times New Roman"/>
          <w:sz w:val="28"/>
          <w:szCs w:val="28"/>
        </w:rPr>
      </w:pPr>
    </w:p>
    <w:p w:rsidR="007C38AB" w:rsidRPr="00B62291" w:rsidRDefault="007C38AB" w:rsidP="007C38AB">
      <w:pPr>
        <w:autoSpaceDE w:val="0"/>
        <w:autoSpaceDN w:val="0"/>
        <w:adjustRightInd w:val="0"/>
        <w:spacing w:after="0" w:line="240" w:lineRule="auto"/>
        <w:ind w:firstLine="709"/>
        <w:jc w:val="both"/>
        <w:outlineLvl w:val="4"/>
        <w:rPr>
          <w:rFonts w:ascii="Times New Roman" w:hAnsi="Times New Roman"/>
          <w:sz w:val="28"/>
          <w:szCs w:val="28"/>
        </w:rPr>
      </w:pPr>
      <w:r w:rsidRPr="00B62291">
        <w:rPr>
          <w:rFonts w:ascii="Times New Roman" w:hAnsi="Times New Roman"/>
          <w:sz w:val="28"/>
          <w:szCs w:val="28"/>
        </w:rPr>
        <w:t xml:space="preserve">Руководство </w:t>
      </w:r>
      <w:proofErr w:type="spellStart"/>
      <w:r w:rsidRPr="00B62291">
        <w:rPr>
          <w:rFonts w:ascii="Times New Roman" w:hAnsi="Times New Roman"/>
          <w:sz w:val="28"/>
          <w:szCs w:val="28"/>
        </w:rPr>
        <w:t>аудируемого</w:t>
      </w:r>
      <w:proofErr w:type="spellEnd"/>
      <w:r w:rsidRPr="00B62291">
        <w:rPr>
          <w:rFonts w:ascii="Times New Roman" w:hAnsi="Times New Roman"/>
          <w:sz w:val="28"/>
          <w:szCs w:val="28"/>
        </w:rPr>
        <w:t xml:space="preserve"> лица несет ответственность за составление и достоверность </w:t>
      </w:r>
      <w:r>
        <w:rPr>
          <w:rFonts w:ascii="Times New Roman" w:hAnsi="Times New Roman"/>
          <w:sz w:val="28"/>
          <w:szCs w:val="28"/>
        </w:rPr>
        <w:t>указанной</w:t>
      </w:r>
      <w:r w:rsidRPr="00B62291">
        <w:rPr>
          <w:rFonts w:ascii="Times New Roman" w:hAnsi="Times New Roman"/>
          <w:sz w:val="28"/>
          <w:szCs w:val="28"/>
        </w:rPr>
        <w:t xml:space="preserve"> годовой бухгалтерской отчетности в соответствии с российскими правилами составления бухгалтерской отчетности и за систему внутреннего контроля, необходимую для составления годовой бухгалтерской отчетности, не содержащей существенных искажений вследствие недобросовестных действий или ошибок.</w:t>
      </w:r>
    </w:p>
    <w:p w:rsidR="007C38AB" w:rsidRPr="00B62291" w:rsidRDefault="007C38AB" w:rsidP="007C38AB">
      <w:pPr>
        <w:autoSpaceDE w:val="0"/>
        <w:autoSpaceDN w:val="0"/>
        <w:adjustRightInd w:val="0"/>
        <w:spacing w:after="0" w:line="240" w:lineRule="auto"/>
        <w:ind w:firstLine="540"/>
        <w:jc w:val="both"/>
        <w:outlineLvl w:val="4"/>
        <w:rPr>
          <w:rFonts w:ascii="Times New Roman" w:hAnsi="Times New Roman"/>
          <w:sz w:val="28"/>
          <w:szCs w:val="28"/>
        </w:rPr>
      </w:pPr>
    </w:p>
    <w:p w:rsidR="007C38AB" w:rsidRPr="00B62291" w:rsidRDefault="007C38AB" w:rsidP="007C38AB">
      <w:pPr>
        <w:autoSpaceDE w:val="0"/>
        <w:autoSpaceDN w:val="0"/>
        <w:adjustRightInd w:val="0"/>
        <w:spacing w:after="0" w:line="240" w:lineRule="auto"/>
        <w:jc w:val="center"/>
        <w:outlineLvl w:val="4"/>
        <w:rPr>
          <w:rFonts w:ascii="Times New Roman" w:hAnsi="Times New Roman"/>
          <w:b/>
          <w:sz w:val="28"/>
          <w:szCs w:val="28"/>
        </w:rPr>
      </w:pPr>
      <w:r w:rsidRPr="00B62291">
        <w:rPr>
          <w:rFonts w:ascii="Times New Roman" w:hAnsi="Times New Roman"/>
          <w:b/>
          <w:sz w:val="28"/>
          <w:szCs w:val="28"/>
        </w:rPr>
        <w:t>Ответственность аудитора</w:t>
      </w:r>
    </w:p>
    <w:p w:rsidR="007C38AB" w:rsidRPr="00B62291" w:rsidRDefault="007C38AB" w:rsidP="007C38AB">
      <w:pPr>
        <w:autoSpaceDE w:val="0"/>
        <w:autoSpaceDN w:val="0"/>
        <w:adjustRightInd w:val="0"/>
        <w:spacing w:after="0" w:line="240" w:lineRule="auto"/>
        <w:ind w:firstLine="540"/>
        <w:jc w:val="both"/>
        <w:outlineLvl w:val="4"/>
        <w:rPr>
          <w:rFonts w:ascii="Times New Roman" w:hAnsi="Times New Roman"/>
          <w:sz w:val="28"/>
          <w:szCs w:val="28"/>
        </w:rPr>
      </w:pPr>
    </w:p>
    <w:p w:rsidR="007C38AB" w:rsidRPr="00B62291" w:rsidRDefault="007C38AB" w:rsidP="007C38AB">
      <w:pPr>
        <w:autoSpaceDE w:val="0"/>
        <w:autoSpaceDN w:val="0"/>
        <w:adjustRightInd w:val="0"/>
        <w:spacing w:after="0" w:line="240" w:lineRule="auto"/>
        <w:ind w:firstLine="709"/>
        <w:jc w:val="both"/>
        <w:outlineLvl w:val="4"/>
        <w:rPr>
          <w:rFonts w:ascii="Times New Roman" w:hAnsi="Times New Roman"/>
          <w:sz w:val="28"/>
          <w:szCs w:val="28"/>
        </w:rPr>
      </w:pPr>
      <w:r w:rsidRPr="00B62291">
        <w:rPr>
          <w:rFonts w:ascii="Times New Roman" w:hAnsi="Times New Roman"/>
          <w:sz w:val="28"/>
          <w:szCs w:val="28"/>
        </w:rPr>
        <w:t>Наша ответственность заключается в выражении мнения о достоверности годовой бухгалтерской отчетности на основе проведения аудита в соответствии с федеральными стандартами аудиторской деятельности. Вследствие обстоятельств, указанных в части, содержащей основание для отказа от выражения мнения, у нас отсутствовала возможность получить достаточные надлежащие аудиторские доказательства, обеспечивающие основание для выражения мнения аудитора.</w:t>
      </w:r>
    </w:p>
    <w:p w:rsidR="007C38AB" w:rsidRPr="00B62291" w:rsidRDefault="007C38AB" w:rsidP="007C38AB">
      <w:pPr>
        <w:autoSpaceDE w:val="0"/>
        <w:autoSpaceDN w:val="0"/>
        <w:adjustRightInd w:val="0"/>
        <w:spacing w:after="0" w:line="240" w:lineRule="auto"/>
        <w:ind w:firstLine="540"/>
        <w:jc w:val="both"/>
        <w:outlineLvl w:val="4"/>
        <w:rPr>
          <w:rFonts w:ascii="Times New Roman" w:hAnsi="Times New Roman"/>
          <w:sz w:val="28"/>
          <w:szCs w:val="28"/>
        </w:rPr>
      </w:pPr>
    </w:p>
    <w:p w:rsidR="007C38AB" w:rsidRPr="00B62291" w:rsidRDefault="007C38AB" w:rsidP="007C38AB">
      <w:pPr>
        <w:autoSpaceDE w:val="0"/>
        <w:autoSpaceDN w:val="0"/>
        <w:adjustRightInd w:val="0"/>
        <w:spacing w:after="0" w:line="240" w:lineRule="auto"/>
        <w:jc w:val="center"/>
        <w:outlineLvl w:val="4"/>
        <w:rPr>
          <w:rFonts w:ascii="Times New Roman" w:hAnsi="Times New Roman"/>
          <w:b/>
          <w:sz w:val="28"/>
          <w:szCs w:val="28"/>
        </w:rPr>
      </w:pPr>
      <w:r w:rsidRPr="00B62291">
        <w:rPr>
          <w:rFonts w:ascii="Times New Roman" w:hAnsi="Times New Roman"/>
          <w:b/>
          <w:sz w:val="28"/>
          <w:szCs w:val="28"/>
        </w:rPr>
        <w:t>Основание для отказа от выражения мнения</w:t>
      </w:r>
    </w:p>
    <w:p w:rsidR="007C38AB" w:rsidRPr="00B62291" w:rsidRDefault="007C38AB" w:rsidP="007C38AB">
      <w:pPr>
        <w:tabs>
          <w:tab w:val="left" w:pos="5304"/>
        </w:tabs>
        <w:autoSpaceDE w:val="0"/>
        <w:autoSpaceDN w:val="0"/>
        <w:adjustRightInd w:val="0"/>
        <w:spacing w:after="0" w:line="240" w:lineRule="auto"/>
        <w:outlineLvl w:val="4"/>
        <w:rPr>
          <w:rFonts w:ascii="Times New Roman" w:hAnsi="Times New Roman"/>
          <w:sz w:val="28"/>
          <w:szCs w:val="28"/>
        </w:rPr>
      </w:pPr>
      <w:r w:rsidRPr="00B62291">
        <w:rPr>
          <w:rFonts w:ascii="Times New Roman" w:hAnsi="Times New Roman"/>
          <w:sz w:val="28"/>
          <w:szCs w:val="28"/>
        </w:rPr>
        <w:tab/>
      </w:r>
    </w:p>
    <w:p w:rsidR="007C38AB" w:rsidRPr="00B62291" w:rsidRDefault="007C38AB" w:rsidP="007C38AB">
      <w:pPr>
        <w:autoSpaceDE w:val="0"/>
        <w:autoSpaceDN w:val="0"/>
        <w:adjustRightInd w:val="0"/>
        <w:spacing w:after="0" w:line="240" w:lineRule="auto"/>
        <w:ind w:firstLine="709"/>
        <w:jc w:val="both"/>
        <w:outlineLvl w:val="4"/>
        <w:rPr>
          <w:rFonts w:ascii="Times New Roman" w:hAnsi="Times New Roman"/>
          <w:sz w:val="28"/>
          <w:szCs w:val="28"/>
        </w:rPr>
      </w:pPr>
      <w:r w:rsidRPr="00B62291">
        <w:rPr>
          <w:rFonts w:ascii="Times New Roman" w:hAnsi="Times New Roman"/>
          <w:sz w:val="28"/>
          <w:szCs w:val="28"/>
        </w:rPr>
        <w:t>Вклад организации «YYY» в совместную деятельность отражен по статье «Финансовые вложения» раздела «</w:t>
      </w:r>
      <w:proofErr w:type="spellStart"/>
      <w:r w:rsidRPr="00B62291">
        <w:rPr>
          <w:rFonts w:ascii="Times New Roman" w:hAnsi="Times New Roman"/>
          <w:sz w:val="28"/>
          <w:szCs w:val="28"/>
        </w:rPr>
        <w:t>Внеоборотные</w:t>
      </w:r>
      <w:proofErr w:type="spellEnd"/>
      <w:r w:rsidRPr="00B62291">
        <w:rPr>
          <w:rFonts w:ascii="Times New Roman" w:hAnsi="Times New Roman"/>
          <w:sz w:val="28"/>
          <w:szCs w:val="28"/>
        </w:rPr>
        <w:t xml:space="preserve"> активы» бухгалтерского баланса по состоянию на 31 декабря 2014 года в сумме XXX, что составляет 90% от стоимости чистых активов по состоянию на 31 декабря 2014 года. Нам было отказано в общении с руководством </w:t>
      </w:r>
      <w:proofErr w:type="spellStart"/>
      <w:r w:rsidRPr="00B62291">
        <w:rPr>
          <w:rFonts w:ascii="Times New Roman" w:hAnsi="Times New Roman"/>
          <w:sz w:val="28"/>
          <w:szCs w:val="28"/>
        </w:rPr>
        <w:t>аудируемого</w:t>
      </w:r>
      <w:proofErr w:type="spellEnd"/>
      <w:r w:rsidRPr="00B62291">
        <w:rPr>
          <w:rFonts w:ascii="Times New Roman" w:hAnsi="Times New Roman"/>
          <w:sz w:val="28"/>
          <w:szCs w:val="28"/>
        </w:rPr>
        <w:t xml:space="preserve"> лица. Как следствие, мы не имели возможности определить, необходимы ли какие-либо корректировки стоимости указанных финансовых вложений, а также связанных с ними потоков денежных средств, отраженных в отчете о движении денежных средств.</w:t>
      </w:r>
    </w:p>
    <w:p w:rsidR="007C38AB" w:rsidRPr="00B62291" w:rsidRDefault="007C38AB" w:rsidP="007C38AB">
      <w:pPr>
        <w:autoSpaceDE w:val="0"/>
        <w:autoSpaceDN w:val="0"/>
        <w:adjustRightInd w:val="0"/>
        <w:spacing w:after="0" w:line="240" w:lineRule="auto"/>
        <w:ind w:firstLine="540"/>
        <w:jc w:val="both"/>
        <w:outlineLvl w:val="4"/>
        <w:rPr>
          <w:rFonts w:ascii="Times New Roman" w:hAnsi="Times New Roman"/>
          <w:sz w:val="28"/>
          <w:szCs w:val="28"/>
        </w:rPr>
      </w:pPr>
    </w:p>
    <w:p w:rsidR="007C38AB" w:rsidRPr="00B62291" w:rsidRDefault="007C38AB" w:rsidP="007C38AB">
      <w:pPr>
        <w:autoSpaceDE w:val="0"/>
        <w:autoSpaceDN w:val="0"/>
        <w:adjustRightInd w:val="0"/>
        <w:spacing w:after="0" w:line="240" w:lineRule="auto"/>
        <w:jc w:val="center"/>
        <w:outlineLvl w:val="4"/>
        <w:rPr>
          <w:rFonts w:ascii="Times New Roman" w:hAnsi="Times New Roman"/>
          <w:b/>
          <w:sz w:val="28"/>
          <w:szCs w:val="28"/>
        </w:rPr>
      </w:pPr>
      <w:r w:rsidRPr="00B62291">
        <w:rPr>
          <w:rFonts w:ascii="Times New Roman" w:hAnsi="Times New Roman"/>
          <w:b/>
          <w:sz w:val="28"/>
          <w:szCs w:val="28"/>
        </w:rPr>
        <w:t>Отказ от выражения мнения</w:t>
      </w:r>
    </w:p>
    <w:p w:rsidR="007C38AB" w:rsidRPr="00B62291" w:rsidRDefault="007C38AB" w:rsidP="007C38AB">
      <w:pPr>
        <w:autoSpaceDE w:val="0"/>
        <w:autoSpaceDN w:val="0"/>
        <w:adjustRightInd w:val="0"/>
        <w:spacing w:after="0" w:line="240" w:lineRule="auto"/>
        <w:ind w:firstLine="540"/>
        <w:jc w:val="both"/>
        <w:outlineLvl w:val="4"/>
        <w:rPr>
          <w:rFonts w:ascii="Times New Roman" w:hAnsi="Times New Roman"/>
          <w:sz w:val="28"/>
          <w:szCs w:val="28"/>
        </w:rPr>
      </w:pPr>
    </w:p>
    <w:p w:rsidR="007C38AB" w:rsidRPr="00B62291" w:rsidRDefault="007C38AB" w:rsidP="007C38AB">
      <w:pPr>
        <w:autoSpaceDE w:val="0"/>
        <w:autoSpaceDN w:val="0"/>
        <w:adjustRightInd w:val="0"/>
        <w:spacing w:after="0" w:line="240" w:lineRule="auto"/>
        <w:ind w:firstLine="709"/>
        <w:jc w:val="both"/>
        <w:outlineLvl w:val="4"/>
        <w:rPr>
          <w:rFonts w:ascii="Times New Roman" w:hAnsi="Times New Roman"/>
          <w:sz w:val="28"/>
          <w:szCs w:val="28"/>
        </w:rPr>
      </w:pPr>
      <w:r w:rsidRPr="00B62291">
        <w:rPr>
          <w:rFonts w:ascii="Times New Roman" w:hAnsi="Times New Roman"/>
          <w:sz w:val="28"/>
          <w:szCs w:val="28"/>
        </w:rPr>
        <w:lastRenderedPageBreak/>
        <w:t>Вследствие существенности обстоятельств, указанных в части, содержащей основание для отказа от выражения мнения, у нас отсутствовала возможность получить достаточные надлежащие аудиторские доказательства, обеспечивающие основание для выражения мнения, и, соответственно, мы не выражаем мнение о достоверности годовой бухгалтерской отчетности акционерного общества «YYY».</w:t>
      </w:r>
    </w:p>
    <w:p w:rsidR="007C38AB" w:rsidRPr="00B62291" w:rsidRDefault="007C38AB" w:rsidP="007C38AB">
      <w:pPr>
        <w:autoSpaceDE w:val="0"/>
        <w:autoSpaceDN w:val="0"/>
        <w:adjustRightInd w:val="0"/>
        <w:spacing w:after="0" w:line="240" w:lineRule="auto"/>
        <w:ind w:firstLine="540"/>
        <w:jc w:val="both"/>
        <w:outlineLvl w:val="4"/>
        <w:rPr>
          <w:rFonts w:ascii="Times New Roman" w:hAnsi="Times New Roman"/>
          <w:sz w:val="28"/>
          <w:szCs w:val="28"/>
        </w:rPr>
      </w:pPr>
    </w:p>
    <w:p w:rsidR="007C38AB" w:rsidRPr="00B62291" w:rsidRDefault="007C38AB" w:rsidP="007C38AB">
      <w:pPr>
        <w:autoSpaceDE w:val="0"/>
        <w:autoSpaceDN w:val="0"/>
        <w:adjustRightInd w:val="0"/>
        <w:spacing w:after="0" w:line="240" w:lineRule="auto"/>
        <w:ind w:firstLine="540"/>
        <w:jc w:val="both"/>
        <w:outlineLvl w:val="4"/>
        <w:rPr>
          <w:rFonts w:ascii="Times New Roman" w:hAnsi="Times New Roman"/>
          <w:sz w:val="28"/>
          <w:szCs w:val="28"/>
        </w:rPr>
      </w:pPr>
    </w:p>
    <w:p w:rsidR="007C38AB" w:rsidRPr="00B62291" w:rsidRDefault="007C38AB" w:rsidP="007C38AB">
      <w:pPr>
        <w:autoSpaceDE w:val="0"/>
        <w:autoSpaceDN w:val="0"/>
        <w:adjustRightInd w:val="0"/>
        <w:spacing w:after="0" w:line="240" w:lineRule="auto"/>
        <w:rPr>
          <w:rFonts w:ascii="Times New Roman" w:eastAsia="Times New Roman" w:hAnsi="Times New Roman"/>
          <w:sz w:val="28"/>
          <w:szCs w:val="28"/>
          <w:lang w:eastAsia="ru-RU"/>
        </w:rPr>
      </w:pPr>
      <w:r w:rsidRPr="00B62291">
        <w:rPr>
          <w:rFonts w:ascii="Times New Roman" w:eastAsia="Times New Roman" w:hAnsi="Times New Roman"/>
          <w:sz w:val="28"/>
          <w:szCs w:val="28"/>
          <w:lang w:eastAsia="ru-RU"/>
        </w:rPr>
        <w:t>Руководитель, аудиторская                      [подпись]            Инициалы, фамилия</w:t>
      </w:r>
    </w:p>
    <w:p w:rsidR="007C38AB" w:rsidRPr="00B62291" w:rsidRDefault="007C38AB" w:rsidP="007C38AB">
      <w:pPr>
        <w:autoSpaceDE w:val="0"/>
        <w:autoSpaceDN w:val="0"/>
        <w:adjustRightInd w:val="0"/>
        <w:spacing w:after="0" w:line="240" w:lineRule="auto"/>
        <w:rPr>
          <w:rFonts w:ascii="Times New Roman" w:eastAsia="Times New Roman" w:hAnsi="Times New Roman"/>
          <w:sz w:val="28"/>
          <w:szCs w:val="28"/>
          <w:lang w:eastAsia="ru-RU"/>
        </w:rPr>
      </w:pPr>
      <w:r w:rsidRPr="00B62291">
        <w:rPr>
          <w:rFonts w:ascii="Times New Roman" w:eastAsia="Times New Roman" w:hAnsi="Times New Roman"/>
          <w:sz w:val="28"/>
          <w:szCs w:val="28"/>
          <w:lang w:eastAsia="ru-RU"/>
        </w:rPr>
        <w:t>организация «</w:t>
      </w:r>
      <w:r w:rsidRPr="00B62291">
        <w:rPr>
          <w:rFonts w:ascii="Times New Roman" w:eastAsia="Times New Roman" w:hAnsi="Times New Roman"/>
          <w:sz w:val="28"/>
          <w:szCs w:val="28"/>
          <w:lang w:val="en-US" w:eastAsia="ru-RU"/>
        </w:rPr>
        <w:t>ZZZ</w:t>
      </w:r>
      <w:r w:rsidRPr="00B62291">
        <w:rPr>
          <w:rFonts w:ascii="Times New Roman" w:eastAsia="Times New Roman" w:hAnsi="Times New Roman"/>
          <w:sz w:val="28"/>
          <w:szCs w:val="28"/>
          <w:lang w:eastAsia="ru-RU"/>
        </w:rPr>
        <w:t xml:space="preserve">»                                                               </w:t>
      </w:r>
    </w:p>
    <w:p w:rsidR="007C38AB" w:rsidRPr="00B62291" w:rsidRDefault="007C38AB" w:rsidP="007C38AB">
      <w:pPr>
        <w:pStyle w:val="ConsPlusNonformat"/>
        <w:rPr>
          <w:rFonts w:ascii="Times New Roman" w:hAnsi="Times New Roman" w:cs="Times New Roman"/>
          <w:sz w:val="28"/>
          <w:szCs w:val="28"/>
        </w:rPr>
      </w:pPr>
    </w:p>
    <w:p w:rsidR="007C38AB" w:rsidRPr="00B62291" w:rsidRDefault="007C38AB" w:rsidP="007C38AB">
      <w:pPr>
        <w:autoSpaceDE w:val="0"/>
        <w:autoSpaceDN w:val="0"/>
        <w:adjustRightInd w:val="0"/>
        <w:spacing w:after="0" w:line="240" w:lineRule="auto"/>
        <w:rPr>
          <w:rFonts w:ascii="Times New Roman" w:eastAsia="Times New Roman" w:hAnsi="Times New Roman"/>
          <w:sz w:val="28"/>
          <w:szCs w:val="28"/>
          <w:lang w:eastAsia="ru-RU"/>
        </w:rPr>
      </w:pPr>
      <w:r w:rsidRPr="00B62291">
        <w:rPr>
          <w:rFonts w:ascii="Times New Roman" w:eastAsia="Times New Roman" w:hAnsi="Times New Roman"/>
          <w:sz w:val="28"/>
          <w:szCs w:val="28"/>
          <w:lang w:eastAsia="ru-RU"/>
        </w:rPr>
        <w:t>«_____» _____________ 2015 года</w:t>
      </w:r>
    </w:p>
    <w:p w:rsidR="007C38AB" w:rsidRPr="00B62291" w:rsidRDefault="007C38AB" w:rsidP="007C38AB">
      <w:pPr>
        <w:autoSpaceDE w:val="0"/>
        <w:autoSpaceDN w:val="0"/>
        <w:adjustRightInd w:val="0"/>
        <w:spacing w:after="0" w:line="240" w:lineRule="auto"/>
        <w:ind w:firstLine="540"/>
        <w:jc w:val="both"/>
        <w:outlineLvl w:val="4"/>
        <w:rPr>
          <w:rFonts w:ascii="Times New Roman" w:hAnsi="Times New Roman"/>
          <w:sz w:val="28"/>
          <w:szCs w:val="28"/>
        </w:rPr>
      </w:pPr>
    </w:p>
    <w:p w:rsidR="007C38AB" w:rsidRDefault="007C38AB" w:rsidP="007C38AB">
      <w:pPr>
        <w:autoSpaceDE w:val="0"/>
        <w:autoSpaceDN w:val="0"/>
        <w:adjustRightInd w:val="0"/>
        <w:spacing w:after="0" w:line="240" w:lineRule="auto"/>
        <w:jc w:val="center"/>
        <w:outlineLvl w:val="2"/>
        <w:rPr>
          <w:rFonts w:ascii="Times New Roman" w:hAnsi="Times New Roman"/>
          <w:sz w:val="28"/>
          <w:szCs w:val="28"/>
        </w:rPr>
      </w:pPr>
    </w:p>
    <w:p w:rsidR="007C38AB" w:rsidRPr="00B62291" w:rsidRDefault="007C38AB" w:rsidP="007C38AB">
      <w:pPr>
        <w:pStyle w:val="2"/>
      </w:pPr>
    </w:p>
    <w:p w:rsidR="00D66E89" w:rsidRPr="00B62291" w:rsidRDefault="007C38AB" w:rsidP="00D66E89">
      <w:pPr>
        <w:pStyle w:val="2"/>
      </w:pPr>
      <w:bookmarkStart w:id="218" w:name="_Toc454884561"/>
      <w:r>
        <w:t>5.2</w:t>
      </w:r>
      <w:r w:rsidRPr="00B62291">
        <w:t xml:space="preserve">. </w:t>
      </w:r>
      <w:r w:rsidR="00D66E89">
        <w:t>А</w:t>
      </w:r>
      <w:r w:rsidR="00D66E89" w:rsidRPr="00B62291">
        <w:t>уди</w:t>
      </w:r>
      <w:r w:rsidR="00D66E89">
        <w:t>тор не имел возможности получить достаточные надлежащие</w:t>
      </w:r>
      <w:r w:rsidR="00D66E89" w:rsidRPr="00B62291">
        <w:t xml:space="preserve"> ауд</w:t>
      </w:r>
      <w:r w:rsidR="00D66E89">
        <w:t>иторские</w:t>
      </w:r>
      <w:r w:rsidR="00D66E89" w:rsidRPr="00B62291">
        <w:t xml:space="preserve"> доказательств</w:t>
      </w:r>
      <w:r w:rsidR="00D66E89">
        <w:t>а</w:t>
      </w:r>
      <w:r w:rsidR="00D66E89" w:rsidRPr="00863E5F">
        <w:t xml:space="preserve"> </w:t>
      </w:r>
      <w:r w:rsidR="00D66E89" w:rsidRPr="00B62291">
        <w:t>в отношении нескольких элементов годовой бухгалтерской отчетности</w:t>
      </w:r>
      <w:bookmarkEnd w:id="218"/>
    </w:p>
    <w:p w:rsidR="007C38AB" w:rsidRPr="00B62291" w:rsidRDefault="007C38AB" w:rsidP="007C38AB">
      <w:pPr>
        <w:pStyle w:val="2"/>
      </w:pPr>
    </w:p>
    <w:p w:rsidR="007C38AB" w:rsidRPr="00B62291" w:rsidRDefault="007C38AB" w:rsidP="007C38AB">
      <w:pPr>
        <w:autoSpaceDE w:val="0"/>
        <w:autoSpaceDN w:val="0"/>
        <w:adjustRightInd w:val="0"/>
        <w:spacing w:after="0" w:line="240" w:lineRule="auto"/>
        <w:ind w:firstLine="540"/>
        <w:jc w:val="both"/>
        <w:outlineLvl w:val="2"/>
        <w:rPr>
          <w:rFonts w:ascii="Times New Roman" w:hAnsi="Times New Roman"/>
          <w:sz w:val="28"/>
          <w:szCs w:val="28"/>
        </w:rPr>
      </w:pPr>
    </w:p>
    <w:p w:rsidR="007C38AB" w:rsidRPr="004710DB" w:rsidRDefault="007C38AB" w:rsidP="007C38AB">
      <w:pPr>
        <w:autoSpaceDE w:val="0"/>
        <w:autoSpaceDN w:val="0"/>
        <w:adjustRightInd w:val="0"/>
        <w:spacing w:after="0" w:line="240" w:lineRule="auto"/>
        <w:ind w:firstLine="709"/>
        <w:jc w:val="both"/>
        <w:outlineLvl w:val="2"/>
        <w:rPr>
          <w:rFonts w:ascii="Times New Roman" w:hAnsi="Times New Roman"/>
          <w:b/>
          <w:i/>
          <w:sz w:val="24"/>
          <w:szCs w:val="24"/>
        </w:rPr>
      </w:pPr>
      <w:r w:rsidRPr="004710DB">
        <w:rPr>
          <w:rFonts w:ascii="Times New Roman" w:hAnsi="Times New Roman"/>
          <w:b/>
          <w:i/>
          <w:sz w:val="24"/>
          <w:szCs w:val="24"/>
        </w:rPr>
        <w:t>[Аудиторское заключение составлено аудиторской организацией при следующих обстоятельствах:</w:t>
      </w:r>
    </w:p>
    <w:p w:rsidR="007C38AB" w:rsidRPr="004710DB" w:rsidRDefault="007C38AB" w:rsidP="007C38AB">
      <w:pPr>
        <w:autoSpaceDE w:val="0"/>
        <w:autoSpaceDN w:val="0"/>
        <w:adjustRightInd w:val="0"/>
        <w:spacing w:after="0" w:line="240" w:lineRule="auto"/>
        <w:ind w:firstLine="709"/>
        <w:jc w:val="both"/>
        <w:outlineLvl w:val="2"/>
        <w:rPr>
          <w:rFonts w:ascii="Times New Roman" w:hAnsi="Times New Roman"/>
          <w:b/>
          <w:i/>
          <w:sz w:val="24"/>
          <w:szCs w:val="24"/>
        </w:rPr>
      </w:pPr>
      <w:r w:rsidRPr="004710DB">
        <w:rPr>
          <w:rFonts w:ascii="Times New Roman" w:hAnsi="Times New Roman"/>
          <w:b/>
          <w:i/>
          <w:sz w:val="24"/>
          <w:szCs w:val="24"/>
        </w:rPr>
        <w:t xml:space="preserve">аудит проводился в отношении полного комплекта годовой бухгалтерской отчетности, состав которой установлен Федеральным </w:t>
      </w:r>
      <w:hyperlink r:id="rId23" w:history="1">
        <w:r w:rsidRPr="004710DB">
          <w:rPr>
            <w:rStyle w:val="a3"/>
            <w:rFonts w:ascii="Times New Roman" w:hAnsi="Times New Roman"/>
            <w:b/>
            <w:i/>
            <w:color w:val="auto"/>
            <w:sz w:val="24"/>
            <w:szCs w:val="24"/>
            <w:u w:val="none"/>
          </w:rPr>
          <w:t>законом</w:t>
        </w:r>
      </w:hyperlink>
      <w:r w:rsidRPr="004710DB">
        <w:rPr>
          <w:rFonts w:ascii="Times New Roman" w:hAnsi="Times New Roman"/>
          <w:b/>
          <w:i/>
          <w:sz w:val="24"/>
          <w:szCs w:val="24"/>
        </w:rPr>
        <w:t xml:space="preserve"> «О бухгалтерском учете»;</w:t>
      </w:r>
    </w:p>
    <w:p w:rsidR="007C38AB" w:rsidRPr="004710DB" w:rsidRDefault="007C38AB" w:rsidP="007C38AB">
      <w:pPr>
        <w:autoSpaceDE w:val="0"/>
        <w:autoSpaceDN w:val="0"/>
        <w:adjustRightInd w:val="0"/>
        <w:spacing w:after="0" w:line="240" w:lineRule="auto"/>
        <w:ind w:firstLine="709"/>
        <w:jc w:val="both"/>
        <w:outlineLvl w:val="2"/>
        <w:rPr>
          <w:rFonts w:ascii="Times New Roman" w:hAnsi="Times New Roman"/>
          <w:b/>
          <w:i/>
          <w:sz w:val="24"/>
          <w:szCs w:val="24"/>
        </w:rPr>
      </w:pPr>
      <w:r w:rsidRPr="004710DB">
        <w:rPr>
          <w:rFonts w:ascii="Times New Roman" w:hAnsi="Times New Roman"/>
          <w:b/>
          <w:i/>
          <w:sz w:val="24"/>
          <w:szCs w:val="24"/>
        </w:rPr>
        <w:t xml:space="preserve">условия аудиторского задания в части ответственности руководства </w:t>
      </w:r>
      <w:proofErr w:type="spellStart"/>
      <w:r w:rsidRPr="004710DB">
        <w:rPr>
          <w:rFonts w:ascii="Times New Roman" w:hAnsi="Times New Roman"/>
          <w:b/>
          <w:i/>
          <w:sz w:val="24"/>
          <w:szCs w:val="24"/>
        </w:rPr>
        <w:t>аудируемого</w:t>
      </w:r>
      <w:proofErr w:type="spellEnd"/>
      <w:r w:rsidRPr="004710DB">
        <w:rPr>
          <w:rFonts w:ascii="Times New Roman" w:hAnsi="Times New Roman"/>
          <w:b/>
          <w:i/>
          <w:sz w:val="24"/>
          <w:szCs w:val="24"/>
        </w:rPr>
        <w:t xml:space="preserve"> лица за годовую бухгалтерскую отчетность соответствуют требованиям </w:t>
      </w:r>
      <w:r>
        <w:rPr>
          <w:rFonts w:ascii="Times New Roman" w:hAnsi="Times New Roman"/>
          <w:b/>
          <w:i/>
          <w:sz w:val="24"/>
          <w:szCs w:val="24"/>
        </w:rPr>
        <w:t xml:space="preserve">российских </w:t>
      </w:r>
      <w:r w:rsidRPr="004710DB">
        <w:rPr>
          <w:rFonts w:ascii="Times New Roman" w:hAnsi="Times New Roman"/>
          <w:b/>
          <w:i/>
          <w:sz w:val="24"/>
          <w:szCs w:val="24"/>
        </w:rPr>
        <w:t xml:space="preserve">правил </w:t>
      </w:r>
      <w:r>
        <w:rPr>
          <w:rFonts w:ascii="Times New Roman" w:hAnsi="Times New Roman"/>
          <w:b/>
          <w:i/>
          <w:sz w:val="24"/>
          <w:szCs w:val="24"/>
        </w:rPr>
        <w:t xml:space="preserve">составления бухгалтерской </w:t>
      </w:r>
      <w:r w:rsidRPr="004710DB">
        <w:rPr>
          <w:rFonts w:ascii="Times New Roman" w:hAnsi="Times New Roman"/>
          <w:b/>
          <w:i/>
          <w:sz w:val="24"/>
          <w:szCs w:val="24"/>
        </w:rPr>
        <w:t>отчетности;</w:t>
      </w:r>
    </w:p>
    <w:p w:rsidR="007C38AB" w:rsidRPr="004710DB" w:rsidRDefault="007C38AB" w:rsidP="007C38AB">
      <w:pPr>
        <w:autoSpaceDE w:val="0"/>
        <w:autoSpaceDN w:val="0"/>
        <w:adjustRightInd w:val="0"/>
        <w:spacing w:after="0" w:line="240" w:lineRule="auto"/>
        <w:ind w:firstLine="709"/>
        <w:jc w:val="both"/>
        <w:outlineLvl w:val="2"/>
        <w:rPr>
          <w:rFonts w:ascii="Times New Roman" w:hAnsi="Times New Roman"/>
          <w:b/>
          <w:i/>
          <w:sz w:val="24"/>
          <w:szCs w:val="24"/>
        </w:rPr>
      </w:pPr>
      <w:r w:rsidRPr="004710DB">
        <w:rPr>
          <w:rFonts w:ascii="Times New Roman" w:hAnsi="Times New Roman"/>
          <w:b/>
          <w:i/>
          <w:sz w:val="24"/>
          <w:szCs w:val="24"/>
        </w:rPr>
        <w:t>в ходе аудита аудитор не имел возможности получить достаточные надлежащие аудиторские доказательства в отношении многих элементов годовой бухгалтерской отчетности, возможное влияние искажения годовой бухгалтерской отчетности из-за отсутствия возможности получить достаточные надлежащие аудиторские доказательства сочтено аудитором одновременно существенным и всеобъемлющим;</w:t>
      </w:r>
    </w:p>
    <w:p w:rsidR="007C38AB" w:rsidRPr="00B62291" w:rsidRDefault="007C38AB" w:rsidP="007C38AB">
      <w:pPr>
        <w:autoSpaceDE w:val="0"/>
        <w:autoSpaceDN w:val="0"/>
        <w:adjustRightInd w:val="0"/>
        <w:spacing w:after="0" w:line="240" w:lineRule="auto"/>
        <w:ind w:firstLine="709"/>
        <w:jc w:val="both"/>
        <w:outlineLvl w:val="2"/>
        <w:rPr>
          <w:rFonts w:ascii="Times New Roman" w:hAnsi="Times New Roman"/>
          <w:b/>
          <w:i/>
          <w:sz w:val="28"/>
          <w:szCs w:val="28"/>
        </w:rPr>
      </w:pPr>
      <w:r w:rsidRPr="004710DB">
        <w:rPr>
          <w:rFonts w:ascii="Times New Roman" w:hAnsi="Times New Roman"/>
          <w:b/>
          <w:i/>
          <w:sz w:val="24"/>
          <w:szCs w:val="24"/>
        </w:rPr>
        <w:t>помимо аудита годовой бухгалтерской отчетности нормативные правовые акты не предусматривают обязанность аудитора провести дополнительные процедуры в отношении этой отчетности.]</w:t>
      </w:r>
    </w:p>
    <w:p w:rsidR="007C38AB" w:rsidRDefault="007C38AB" w:rsidP="007C38AB">
      <w:pPr>
        <w:autoSpaceDE w:val="0"/>
        <w:autoSpaceDN w:val="0"/>
        <w:adjustRightInd w:val="0"/>
        <w:spacing w:after="0" w:line="240" w:lineRule="auto"/>
        <w:jc w:val="center"/>
        <w:outlineLvl w:val="2"/>
        <w:rPr>
          <w:rFonts w:ascii="Times New Roman" w:hAnsi="Times New Roman"/>
          <w:sz w:val="28"/>
          <w:szCs w:val="28"/>
        </w:rPr>
      </w:pPr>
    </w:p>
    <w:p w:rsidR="007C38AB" w:rsidRPr="00B62291" w:rsidRDefault="007C38AB" w:rsidP="007C38AB">
      <w:pPr>
        <w:autoSpaceDE w:val="0"/>
        <w:autoSpaceDN w:val="0"/>
        <w:adjustRightInd w:val="0"/>
        <w:spacing w:after="0" w:line="240" w:lineRule="auto"/>
        <w:jc w:val="center"/>
        <w:outlineLvl w:val="2"/>
        <w:rPr>
          <w:rFonts w:ascii="Times New Roman" w:hAnsi="Times New Roman"/>
          <w:sz w:val="28"/>
          <w:szCs w:val="28"/>
        </w:rPr>
      </w:pPr>
    </w:p>
    <w:p w:rsidR="007C38AB" w:rsidRPr="00B62291" w:rsidRDefault="007C38AB" w:rsidP="007C38AB">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 xml:space="preserve">АУДИТОРСКОЕ ЗАКЛЮЧЕНИЕ </w:t>
      </w:r>
    </w:p>
    <w:p w:rsidR="007C38AB" w:rsidRDefault="007C38AB" w:rsidP="007C38AB">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 xml:space="preserve">о годовой бухгалтерской отчетности </w:t>
      </w:r>
    </w:p>
    <w:p w:rsidR="007C38AB" w:rsidRPr="00B62291" w:rsidRDefault="007C38AB" w:rsidP="007C38AB">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акционерного общества «</w:t>
      </w:r>
      <w:r w:rsidRPr="00B62291">
        <w:rPr>
          <w:rFonts w:ascii="Times New Roman" w:hAnsi="Times New Roman"/>
          <w:b/>
          <w:sz w:val="28"/>
          <w:szCs w:val="28"/>
          <w:lang w:val="en-US"/>
        </w:rPr>
        <w:t>YYY</w:t>
      </w:r>
      <w:r w:rsidRPr="00B62291">
        <w:rPr>
          <w:rFonts w:ascii="Times New Roman" w:hAnsi="Times New Roman"/>
          <w:b/>
          <w:sz w:val="28"/>
          <w:szCs w:val="28"/>
        </w:rPr>
        <w:t xml:space="preserve">» </w:t>
      </w:r>
    </w:p>
    <w:p w:rsidR="007C38AB" w:rsidRPr="00B62291" w:rsidRDefault="007C38AB" w:rsidP="007C38AB">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за 2014 год</w:t>
      </w:r>
    </w:p>
    <w:p w:rsidR="007C38AB" w:rsidRPr="00B62291" w:rsidRDefault="007C38AB" w:rsidP="007C38AB">
      <w:pPr>
        <w:autoSpaceDE w:val="0"/>
        <w:autoSpaceDN w:val="0"/>
        <w:adjustRightInd w:val="0"/>
        <w:spacing w:after="0" w:line="240" w:lineRule="auto"/>
        <w:jc w:val="center"/>
        <w:outlineLvl w:val="3"/>
        <w:rPr>
          <w:rFonts w:ascii="Times New Roman" w:hAnsi="Times New Roman"/>
          <w:sz w:val="28"/>
          <w:szCs w:val="28"/>
        </w:rPr>
      </w:pPr>
    </w:p>
    <w:p w:rsidR="007C38AB" w:rsidRPr="00B62291" w:rsidRDefault="007C38AB" w:rsidP="007C38AB">
      <w:pPr>
        <w:autoSpaceDE w:val="0"/>
        <w:autoSpaceDN w:val="0"/>
        <w:adjustRightInd w:val="0"/>
        <w:spacing w:after="0" w:line="240" w:lineRule="auto"/>
        <w:jc w:val="center"/>
        <w:outlineLvl w:val="3"/>
        <w:rPr>
          <w:rFonts w:ascii="Times New Roman" w:hAnsi="Times New Roman"/>
          <w:sz w:val="28"/>
          <w:szCs w:val="28"/>
        </w:rPr>
      </w:pPr>
    </w:p>
    <w:p w:rsidR="007C38AB" w:rsidRPr="00B62291" w:rsidRDefault="007C38AB" w:rsidP="007C38AB">
      <w:pPr>
        <w:autoSpaceDE w:val="0"/>
        <w:autoSpaceDN w:val="0"/>
        <w:adjustRightInd w:val="0"/>
        <w:spacing w:after="0" w:line="240" w:lineRule="auto"/>
        <w:jc w:val="right"/>
        <w:outlineLvl w:val="3"/>
        <w:rPr>
          <w:rFonts w:ascii="Times New Roman" w:hAnsi="Times New Roman"/>
          <w:sz w:val="28"/>
          <w:szCs w:val="28"/>
        </w:rPr>
      </w:pPr>
      <w:r w:rsidRPr="00B62291">
        <w:rPr>
          <w:rFonts w:ascii="Times New Roman" w:hAnsi="Times New Roman"/>
          <w:sz w:val="28"/>
          <w:szCs w:val="28"/>
        </w:rPr>
        <w:t>Акционерам акционерного общества «YYY»</w:t>
      </w:r>
    </w:p>
    <w:p w:rsidR="007C38AB" w:rsidRPr="00B62291" w:rsidRDefault="007C38AB" w:rsidP="007C38AB">
      <w:pPr>
        <w:pStyle w:val="a9"/>
        <w:keepNext/>
        <w:spacing w:before="0" w:after="0"/>
        <w:ind w:firstLine="720"/>
        <w:rPr>
          <w:sz w:val="28"/>
          <w:szCs w:val="28"/>
        </w:rPr>
      </w:pPr>
    </w:p>
    <w:p w:rsidR="007C38AB" w:rsidRPr="00B62291" w:rsidRDefault="007C38AB" w:rsidP="007C38AB">
      <w:pPr>
        <w:pStyle w:val="a9"/>
        <w:keepNext/>
        <w:spacing w:before="0" w:after="0"/>
        <w:ind w:firstLine="720"/>
        <w:rPr>
          <w:sz w:val="28"/>
          <w:szCs w:val="28"/>
        </w:rPr>
      </w:pPr>
      <w:proofErr w:type="spellStart"/>
      <w:r w:rsidRPr="00B62291">
        <w:rPr>
          <w:sz w:val="28"/>
          <w:szCs w:val="28"/>
        </w:rPr>
        <w:t>Аудируемое</w:t>
      </w:r>
      <w:proofErr w:type="spellEnd"/>
      <w:r w:rsidRPr="00B62291">
        <w:rPr>
          <w:sz w:val="28"/>
          <w:szCs w:val="28"/>
        </w:rPr>
        <w:t xml:space="preserve"> лицо: </w:t>
      </w:r>
    </w:p>
    <w:p w:rsidR="007C38AB" w:rsidRPr="00B62291" w:rsidRDefault="007C38AB" w:rsidP="007C38AB">
      <w:pPr>
        <w:pStyle w:val="a9"/>
        <w:keepNext/>
        <w:spacing w:before="0" w:after="0"/>
        <w:ind w:left="1440"/>
        <w:rPr>
          <w:sz w:val="28"/>
          <w:szCs w:val="28"/>
        </w:rPr>
      </w:pPr>
      <w:r w:rsidRPr="00B62291">
        <w:rPr>
          <w:sz w:val="28"/>
          <w:szCs w:val="28"/>
        </w:rPr>
        <w:t xml:space="preserve">акционерное общество «YYY», </w:t>
      </w:r>
    </w:p>
    <w:p w:rsidR="007C38AB" w:rsidRPr="00B62291" w:rsidRDefault="007C38AB" w:rsidP="007C38AB">
      <w:pPr>
        <w:pStyle w:val="a9"/>
        <w:keepNext/>
        <w:spacing w:before="0" w:after="0"/>
        <w:ind w:left="1440"/>
        <w:rPr>
          <w:bCs/>
          <w:iCs/>
          <w:sz w:val="28"/>
          <w:szCs w:val="28"/>
        </w:rPr>
      </w:pPr>
      <w:r w:rsidRPr="00B62291">
        <w:rPr>
          <w:bCs/>
          <w:iCs/>
          <w:sz w:val="28"/>
          <w:szCs w:val="28"/>
        </w:rPr>
        <w:t xml:space="preserve">ОГРН 8800000000000, </w:t>
      </w:r>
    </w:p>
    <w:p w:rsidR="007C38AB" w:rsidRPr="00B62291" w:rsidRDefault="007C38AB" w:rsidP="007C38AB">
      <w:pPr>
        <w:pStyle w:val="a9"/>
        <w:keepNext/>
        <w:spacing w:before="0" w:after="0"/>
        <w:ind w:left="1440"/>
        <w:rPr>
          <w:sz w:val="28"/>
          <w:szCs w:val="28"/>
        </w:rPr>
      </w:pPr>
      <w:r w:rsidRPr="00B62291">
        <w:rPr>
          <w:bCs/>
          <w:iCs/>
          <w:sz w:val="28"/>
          <w:szCs w:val="28"/>
        </w:rPr>
        <w:t>115621</w:t>
      </w:r>
      <w:r w:rsidRPr="00B62291">
        <w:rPr>
          <w:sz w:val="28"/>
          <w:szCs w:val="28"/>
        </w:rPr>
        <w:t>, Москва, улица Профсоюзная, дом 220.</w:t>
      </w:r>
    </w:p>
    <w:p w:rsidR="007C38AB" w:rsidRPr="00B62291" w:rsidRDefault="007C38AB" w:rsidP="007C38AB">
      <w:pPr>
        <w:pStyle w:val="a9"/>
        <w:spacing w:before="0" w:after="0"/>
        <w:ind w:firstLine="720"/>
        <w:rPr>
          <w:sz w:val="28"/>
          <w:szCs w:val="28"/>
        </w:rPr>
      </w:pPr>
      <w:r w:rsidRPr="00B62291">
        <w:rPr>
          <w:sz w:val="28"/>
          <w:szCs w:val="28"/>
        </w:rPr>
        <w:t xml:space="preserve">Аудиторская организация: </w:t>
      </w:r>
    </w:p>
    <w:p w:rsidR="007C38AB" w:rsidRPr="00B62291" w:rsidRDefault="007C38AB" w:rsidP="007C38AB">
      <w:pPr>
        <w:pStyle w:val="a9"/>
        <w:spacing w:before="0" w:after="0"/>
        <w:ind w:left="1440"/>
        <w:rPr>
          <w:sz w:val="28"/>
          <w:szCs w:val="28"/>
        </w:rPr>
      </w:pPr>
      <w:r w:rsidRPr="00B62291">
        <w:rPr>
          <w:sz w:val="28"/>
          <w:szCs w:val="28"/>
        </w:rPr>
        <w:t>акционерное общество «</w:t>
      </w:r>
      <w:r w:rsidRPr="00B62291">
        <w:rPr>
          <w:sz w:val="28"/>
          <w:szCs w:val="28"/>
          <w:lang w:val="en-US"/>
        </w:rPr>
        <w:t>ZZZ</w:t>
      </w:r>
      <w:r w:rsidRPr="00B62291">
        <w:rPr>
          <w:sz w:val="28"/>
          <w:szCs w:val="28"/>
        </w:rPr>
        <w:t xml:space="preserve">», </w:t>
      </w:r>
    </w:p>
    <w:p w:rsidR="007C38AB" w:rsidRPr="00B62291" w:rsidRDefault="007C38AB" w:rsidP="007C38AB">
      <w:pPr>
        <w:pStyle w:val="a9"/>
        <w:spacing w:before="0" w:after="0"/>
        <w:ind w:left="1440"/>
        <w:rPr>
          <w:sz w:val="28"/>
          <w:szCs w:val="28"/>
        </w:rPr>
      </w:pPr>
      <w:r w:rsidRPr="00B62291">
        <w:rPr>
          <w:bCs/>
          <w:iCs/>
          <w:sz w:val="28"/>
          <w:szCs w:val="28"/>
        </w:rPr>
        <w:t>ОГРН 9900000000000,</w:t>
      </w:r>
      <w:r w:rsidRPr="00B62291">
        <w:rPr>
          <w:sz w:val="28"/>
          <w:szCs w:val="28"/>
        </w:rPr>
        <w:t xml:space="preserve"> </w:t>
      </w:r>
    </w:p>
    <w:p w:rsidR="007C38AB" w:rsidRPr="00B62291" w:rsidRDefault="007C38AB" w:rsidP="007C38AB">
      <w:pPr>
        <w:pStyle w:val="a9"/>
        <w:spacing w:before="0" w:after="0"/>
        <w:ind w:left="1440"/>
        <w:rPr>
          <w:sz w:val="28"/>
          <w:szCs w:val="28"/>
        </w:rPr>
      </w:pPr>
      <w:r w:rsidRPr="00B62291">
        <w:rPr>
          <w:sz w:val="28"/>
          <w:szCs w:val="28"/>
        </w:rPr>
        <w:t xml:space="preserve">111421, Москва, улица Королева, дом 101, </w:t>
      </w:r>
    </w:p>
    <w:p w:rsidR="007C38AB" w:rsidRPr="00B62291" w:rsidRDefault="007C38AB" w:rsidP="007C38AB">
      <w:pPr>
        <w:pStyle w:val="a9"/>
        <w:spacing w:before="0" w:after="0"/>
        <w:ind w:left="1440"/>
        <w:rPr>
          <w:sz w:val="28"/>
          <w:szCs w:val="28"/>
        </w:rPr>
      </w:pPr>
      <w:r w:rsidRPr="00B62291">
        <w:rPr>
          <w:sz w:val="28"/>
          <w:szCs w:val="28"/>
        </w:rPr>
        <w:t xml:space="preserve">член саморегулируемой организации аудиторов «ААА», </w:t>
      </w:r>
    </w:p>
    <w:p w:rsidR="007C38AB" w:rsidRPr="00B62291" w:rsidRDefault="007C38AB" w:rsidP="007C38AB">
      <w:pPr>
        <w:pStyle w:val="a9"/>
        <w:spacing w:before="0" w:after="0"/>
        <w:ind w:left="1440"/>
        <w:rPr>
          <w:sz w:val="28"/>
          <w:szCs w:val="28"/>
        </w:rPr>
      </w:pPr>
      <w:r w:rsidRPr="00B62291">
        <w:rPr>
          <w:sz w:val="28"/>
          <w:szCs w:val="28"/>
        </w:rPr>
        <w:t>ОРНЗ 01234567890.</w:t>
      </w:r>
    </w:p>
    <w:p w:rsidR="007C38AB" w:rsidRPr="00B62291" w:rsidRDefault="007C38AB" w:rsidP="007C38AB">
      <w:pPr>
        <w:autoSpaceDE w:val="0"/>
        <w:autoSpaceDN w:val="0"/>
        <w:adjustRightInd w:val="0"/>
        <w:spacing w:after="0" w:line="240" w:lineRule="auto"/>
        <w:ind w:firstLine="540"/>
        <w:jc w:val="both"/>
        <w:outlineLvl w:val="3"/>
        <w:rPr>
          <w:rFonts w:ascii="Times New Roman" w:hAnsi="Times New Roman"/>
          <w:sz w:val="28"/>
          <w:szCs w:val="28"/>
        </w:rPr>
      </w:pPr>
    </w:p>
    <w:p w:rsidR="007C38AB" w:rsidRPr="00B62291" w:rsidRDefault="007C38AB" w:rsidP="007C38AB">
      <w:pPr>
        <w:autoSpaceDE w:val="0"/>
        <w:autoSpaceDN w:val="0"/>
        <w:adjustRightInd w:val="0"/>
        <w:spacing w:after="0" w:line="240" w:lineRule="auto"/>
        <w:ind w:firstLine="709"/>
        <w:jc w:val="both"/>
        <w:outlineLvl w:val="3"/>
        <w:rPr>
          <w:rFonts w:ascii="Times New Roman" w:hAnsi="Times New Roman"/>
          <w:sz w:val="28"/>
          <w:szCs w:val="28"/>
        </w:rPr>
      </w:pPr>
      <w:r w:rsidRPr="00B62291">
        <w:rPr>
          <w:rFonts w:ascii="Times New Roman" w:hAnsi="Times New Roman"/>
          <w:sz w:val="28"/>
          <w:szCs w:val="28"/>
        </w:rPr>
        <w:t>Мы были привлечены к проведению аудита прилагаемой годовой бухгалтерской отчетности акционерного общества «YYY», состоящей из бухгалтерского баланса по состоянию на 31 декабря 2014 года, отчета о финансовых результатах,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2014 год, пояснений к бухгалтерскому балансу и отчету о финансовых результатах.</w:t>
      </w:r>
    </w:p>
    <w:p w:rsidR="007C38AB" w:rsidRPr="00B62291" w:rsidRDefault="007C38AB" w:rsidP="007C38AB">
      <w:pPr>
        <w:autoSpaceDE w:val="0"/>
        <w:autoSpaceDN w:val="0"/>
        <w:adjustRightInd w:val="0"/>
        <w:spacing w:after="0" w:line="240" w:lineRule="auto"/>
        <w:ind w:firstLine="540"/>
        <w:jc w:val="both"/>
        <w:outlineLvl w:val="3"/>
        <w:rPr>
          <w:rFonts w:ascii="Times New Roman" w:hAnsi="Times New Roman"/>
          <w:sz w:val="28"/>
          <w:szCs w:val="28"/>
        </w:rPr>
      </w:pPr>
    </w:p>
    <w:p w:rsidR="007C38AB" w:rsidRPr="00B62291" w:rsidRDefault="007C38AB" w:rsidP="007C38AB">
      <w:pPr>
        <w:autoSpaceDE w:val="0"/>
        <w:autoSpaceDN w:val="0"/>
        <w:adjustRightInd w:val="0"/>
        <w:spacing w:after="0" w:line="240" w:lineRule="auto"/>
        <w:jc w:val="center"/>
        <w:outlineLvl w:val="4"/>
        <w:rPr>
          <w:rFonts w:ascii="Times New Roman" w:hAnsi="Times New Roman"/>
          <w:b/>
          <w:sz w:val="28"/>
          <w:szCs w:val="28"/>
        </w:rPr>
      </w:pPr>
      <w:r w:rsidRPr="00B62291">
        <w:rPr>
          <w:rFonts w:ascii="Times New Roman" w:hAnsi="Times New Roman"/>
          <w:b/>
          <w:sz w:val="28"/>
          <w:szCs w:val="28"/>
        </w:rPr>
        <w:t xml:space="preserve">Ответственность </w:t>
      </w:r>
      <w:proofErr w:type="spellStart"/>
      <w:r w:rsidRPr="00B62291">
        <w:rPr>
          <w:rFonts w:ascii="Times New Roman" w:hAnsi="Times New Roman"/>
          <w:b/>
          <w:sz w:val="28"/>
          <w:szCs w:val="28"/>
        </w:rPr>
        <w:t>аудируемого</w:t>
      </w:r>
      <w:proofErr w:type="spellEnd"/>
      <w:r w:rsidRPr="00B62291">
        <w:rPr>
          <w:rFonts w:ascii="Times New Roman" w:hAnsi="Times New Roman"/>
          <w:b/>
          <w:sz w:val="28"/>
          <w:szCs w:val="28"/>
        </w:rPr>
        <w:t xml:space="preserve"> лица</w:t>
      </w:r>
    </w:p>
    <w:p w:rsidR="007C38AB" w:rsidRPr="00B62291" w:rsidRDefault="007C38AB" w:rsidP="007C38AB">
      <w:pPr>
        <w:autoSpaceDE w:val="0"/>
        <w:autoSpaceDN w:val="0"/>
        <w:adjustRightInd w:val="0"/>
        <w:spacing w:after="0" w:line="240" w:lineRule="auto"/>
        <w:jc w:val="center"/>
        <w:outlineLvl w:val="4"/>
        <w:rPr>
          <w:rFonts w:ascii="Times New Roman" w:hAnsi="Times New Roman"/>
          <w:b/>
          <w:sz w:val="28"/>
          <w:szCs w:val="28"/>
        </w:rPr>
      </w:pPr>
      <w:r w:rsidRPr="00B62291">
        <w:rPr>
          <w:rFonts w:ascii="Times New Roman" w:hAnsi="Times New Roman"/>
          <w:b/>
          <w:sz w:val="28"/>
          <w:szCs w:val="28"/>
        </w:rPr>
        <w:t>за годовую бухгалтерскую отчетность</w:t>
      </w:r>
    </w:p>
    <w:p w:rsidR="007C38AB" w:rsidRPr="00B62291" w:rsidRDefault="007C38AB" w:rsidP="007C38AB">
      <w:pPr>
        <w:autoSpaceDE w:val="0"/>
        <w:autoSpaceDN w:val="0"/>
        <w:adjustRightInd w:val="0"/>
        <w:spacing w:after="0" w:line="240" w:lineRule="auto"/>
        <w:ind w:firstLine="540"/>
        <w:jc w:val="both"/>
        <w:outlineLvl w:val="4"/>
        <w:rPr>
          <w:rFonts w:ascii="Times New Roman" w:hAnsi="Times New Roman"/>
          <w:sz w:val="28"/>
          <w:szCs w:val="28"/>
        </w:rPr>
      </w:pPr>
    </w:p>
    <w:p w:rsidR="007C38AB" w:rsidRPr="00B62291" w:rsidRDefault="007C38AB" w:rsidP="007C38AB">
      <w:pPr>
        <w:autoSpaceDE w:val="0"/>
        <w:autoSpaceDN w:val="0"/>
        <w:adjustRightInd w:val="0"/>
        <w:spacing w:after="0" w:line="240" w:lineRule="auto"/>
        <w:ind w:firstLine="709"/>
        <w:jc w:val="both"/>
        <w:outlineLvl w:val="4"/>
        <w:rPr>
          <w:rFonts w:ascii="Times New Roman" w:hAnsi="Times New Roman"/>
          <w:sz w:val="28"/>
          <w:szCs w:val="28"/>
        </w:rPr>
      </w:pPr>
      <w:r w:rsidRPr="00B62291">
        <w:rPr>
          <w:rFonts w:ascii="Times New Roman" w:hAnsi="Times New Roman"/>
          <w:sz w:val="28"/>
          <w:szCs w:val="28"/>
        </w:rPr>
        <w:t xml:space="preserve">Руководство </w:t>
      </w:r>
      <w:proofErr w:type="spellStart"/>
      <w:r w:rsidRPr="00B62291">
        <w:rPr>
          <w:rFonts w:ascii="Times New Roman" w:hAnsi="Times New Roman"/>
          <w:sz w:val="28"/>
          <w:szCs w:val="28"/>
        </w:rPr>
        <w:t>аудируемого</w:t>
      </w:r>
      <w:proofErr w:type="spellEnd"/>
      <w:r w:rsidRPr="00B62291">
        <w:rPr>
          <w:rFonts w:ascii="Times New Roman" w:hAnsi="Times New Roman"/>
          <w:sz w:val="28"/>
          <w:szCs w:val="28"/>
        </w:rPr>
        <w:t xml:space="preserve"> лица несет ответственность за составление и достоверность </w:t>
      </w:r>
      <w:r>
        <w:rPr>
          <w:rFonts w:ascii="Times New Roman" w:hAnsi="Times New Roman"/>
          <w:sz w:val="28"/>
          <w:szCs w:val="28"/>
        </w:rPr>
        <w:t>указанной</w:t>
      </w:r>
      <w:r w:rsidRPr="00B62291">
        <w:rPr>
          <w:rFonts w:ascii="Times New Roman" w:hAnsi="Times New Roman"/>
          <w:sz w:val="28"/>
          <w:szCs w:val="28"/>
        </w:rPr>
        <w:t xml:space="preserve"> годовой бухгалтерской отчетности в соответствии с российскими правилами составления бухгалтерской отчетности и за систему внутреннего контроля, необходимую для составления годовой бухгалтерской отчетности, не содержащей существенных искажений вследствие недобросовестных действий или ошибок.</w:t>
      </w:r>
    </w:p>
    <w:p w:rsidR="007C38AB" w:rsidRPr="00B62291" w:rsidRDefault="007C38AB" w:rsidP="007C38AB">
      <w:pPr>
        <w:autoSpaceDE w:val="0"/>
        <w:autoSpaceDN w:val="0"/>
        <w:adjustRightInd w:val="0"/>
        <w:spacing w:after="0" w:line="240" w:lineRule="auto"/>
        <w:jc w:val="center"/>
        <w:outlineLvl w:val="4"/>
        <w:rPr>
          <w:rFonts w:ascii="Times New Roman" w:hAnsi="Times New Roman"/>
          <w:sz w:val="28"/>
          <w:szCs w:val="28"/>
        </w:rPr>
      </w:pPr>
    </w:p>
    <w:p w:rsidR="007C38AB" w:rsidRPr="00B62291" w:rsidRDefault="007C38AB" w:rsidP="007C38AB">
      <w:pPr>
        <w:autoSpaceDE w:val="0"/>
        <w:autoSpaceDN w:val="0"/>
        <w:adjustRightInd w:val="0"/>
        <w:spacing w:after="0" w:line="240" w:lineRule="auto"/>
        <w:jc w:val="center"/>
        <w:outlineLvl w:val="4"/>
        <w:rPr>
          <w:rFonts w:ascii="Times New Roman" w:hAnsi="Times New Roman"/>
          <w:b/>
          <w:sz w:val="28"/>
          <w:szCs w:val="28"/>
        </w:rPr>
      </w:pPr>
      <w:r w:rsidRPr="00B62291">
        <w:rPr>
          <w:rFonts w:ascii="Times New Roman" w:hAnsi="Times New Roman"/>
          <w:b/>
          <w:sz w:val="28"/>
          <w:szCs w:val="28"/>
        </w:rPr>
        <w:t>Ответственность аудитора</w:t>
      </w:r>
    </w:p>
    <w:p w:rsidR="007C38AB" w:rsidRPr="00B62291" w:rsidRDefault="007C38AB" w:rsidP="007C38AB">
      <w:pPr>
        <w:autoSpaceDE w:val="0"/>
        <w:autoSpaceDN w:val="0"/>
        <w:adjustRightInd w:val="0"/>
        <w:spacing w:after="0" w:line="240" w:lineRule="auto"/>
        <w:jc w:val="center"/>
        <w:outlineLvl w:val="4"/>
        <w:rPr>
          <w:rFonts w:ascii="Times New Roman" w:hAnsi="Times New Roman"/>
          <w:sz w:val="28"/>
          <w:szCs w:val="28"/>
        </w:rPr>
      </w:pPr>
    </w:p>
    <w:p w:rsidR="007C38AB" w:rsidRPr="00B62291" w:rsidRDefault="007C38AB" w:rsidP="007C38AB">
      <w:pPr>
        <w:autoSpaceDE w:val="0"/>
        <w:autoSpaceDN w:val="0"/>
        <w:adjustRightInd w:val="0"/>
        <w:spacing w:after="0" w:line="240" w:lineRule="auto"/>
        <w:ind w:firstLine="709"/>
        <w:jc w:val="both"/>
        <w:outlineLvl w:val="4"/>
        <w:rPr>
          <w:rFonts w:ascii="Times New Roman" w:hAnsi="Times New Roman"/>
          <w:sz w:val="28"/>
          <w:szCs w:val="28"/>
        </w:rPr>
      </w:pPr>
      <w:r w:rsidRPr="00B62291">
        <w:rPr>
          <w:rFonts w:ascii="Times New Roman" w:hAnsi="Times New Roman"/>
          <w:sz w:val="28"/>
          <w:szCs w:val="28"/>
        </w:rPr>
        <w:t>Наша ответственность заключается в выражении мнения о достоверности годовой бухгалтерской отчетности на основе проведения аудита в соответствии с федеральными стандартами аудиторской деятельности. Вследствие обстоятельств, указанных в части, содержащей основание для отказа от выражения мнения, у нас отсутствовала возможность получить достаточные надлежащие аудиторские доказательства, обеспечивающие основание для выражения мнения аудитора.</w:t>
      </w:r>
    </w:p>
    <w:p w:rsidR="007C38AB" w:rsidRPr="00B62291" w:rsidRDefault="007C38AB" w:rsidP="007C38AB">
      <w:pPr>
        <w:autoSpaceDE w:val="0"/>
        <w:autoSpaceDN w:val="0"/>
        <w:adjustRightInd w:val="0"/>
        <w:spacing w:after="0" w:line="240" w:lineRule="auto"/>
        <w:ind w:firstLine="540"/>
        <w:jc w:val="both"/>
        <w:outlineLvl w:val="4"/>
        <w:rPr>
          <w:rFonts w:ascii="Times New Roman" w:hAnsi="Times New Roman"/>
          <w:sz w:val="28"/>
          <w:szCs w:val="28"/>
        </w:rPr>
      </w:pPr>
    </w:p>
    <w:p w:rsidR="007C38AB" w:rsidRPr="00B62291" w:rsidRDefault="007C38AB" w:rsidP="007C38AB">
      <w:pPr>
        <w:autoSpaceDE w:val="0"/>
        <w:autoSpaceDN w:val="0"/>
        <w:adjustRightInd w:val="0"/>
        <w:spacing w:after="0" w:line="240" w:lineRule="auto"/>
        <w:jc w:val="center"/>
        <w:outlineLvl w:val="4"/>
        <w:rPr>
          <w:rFonts w:ascii="Times New Roman" w:hAnsi="Times New Roman"/>
          <w:b/>
          <w:sz w:val="28"/>
          <w:szCs w:val="28"/>
        </w:rPr>
      </w:pPr>
      <w:r w:rsidRPr="00B62291">
        <w:rPr>
          <w:rFonts w:ascii="Times New Roman" w:hAnsi="Times New Roman"/>
          <w:b/>
          <w:sz w:val="28"/>
          <w:szCs w:val="28"/>
        </w:rPr>
        <w:t>Основание для отказа от выражения мнения</w:t>
      </w:r>
    </w:p>
    <w:p w:rsidR="007C38AB" w:rsidRPr="00B62291" w:rsidRDefault="007C38AB" w:rsidP="007C38AB">
      <w:pPr>
        <w:autoSpaceDE w:val="0"/>
        <w:autoSpaceDN w:val="0"/>
        <w:adjustRightInd w:val="0"/>
        <w:spacing w:after="0" w:line="240" w:lineRule="auto"/>
        <w:jc w:val="center"/>
        <w:outlineLvl w:val="4"/>
        <w:rPr>
          <w:rFonts w:ascii="Times New Roman" w:hAnsi="Times New Roman"/>
          <w:sz w:val="28"/>
          <w:szCs w:val="28"/>
        </w:rPr>
      </w:pPr>
    </w:p>
    <w:p w:rsidR="007C38AB" w:rsidRPr="00B62291" w:rsidRDefault="007C38AB" w:rsidP="007C38AB">
      <w:pPr>
        <w:autoSpaceDE w:val="0"/>
        <w:autoSpaceDN w:val="0"/>
        <w:adjustRightInd w:val="0"/>
        <w:spacing w:after="0" w:line="240" w:lineRule="auto"/>
        <w:ind w:firstLine="709"/>
        <w:jc w:val="both"/>
        <w:outlineLvl w:val="4"/>
        <w:rPr>
          <w:rFonts w:ascii="Times New Roman" w:hAnsi="Times New Roman"/>
          <w:sz w:val="28"/>
          <w:szCs w:val="28"/>
        </w:rPr>
      </w:pPr>
      <w:r w:rsidRPr="00B62291">
        <w:rPr>
          <w:rFonts w:ascii="Times New Roman" w:hAnsi="Times New Roman"/>
          <w:sz w:val="28"/>
          <w:szCs w:val="28"/>
        </w:rPr>
        <w:t xml:space="preserve">Мы не наблюдали за проведением инвентаризации материально-производственных запасов по состоянию на 31 декабря 2014 года, так как эта дата предшествовала дате привлечения нас в качестве аудитора акционерного общества «YYY». Кроме того, ввод в сентябре 2014 новой компьютерной системы учета дебиторской задолженности привел к множественным ошибкам в учете дебиторской задолженности. На дату составления нашего аудиторского заключения руководство </w:t>
      </w:r>
      <w:proofErr w:type="spellStart"/>
      <w:r w:rsidRPr="00B62291">
        <w:rPr>
          <w:rFonts w:ascii="Times New Roman" w:hAnsi="Times New Roman"/>
          <w:sz w:val="28"/>
          <w:szCs w:val="28"/>
        </w:rPr>
        <w:t>аудируемого</w:t>
      </w:r>
      <w:proofErr w:type="spellEnd"/>
      <w:r w:rsidRPr="00B62291">
        <w:rPr>
          <w:rFonts w:ascii="Times New Roman" w:hAnsi="Times New Roman"/>
          <w:sz w:val="28"/>
          <w:szCs w:val="28"/>
        </w:rPr>
        <w:t xml:space="preserve"> лица продолжает процесс устранения сбоев в системе и корректировку ошибок. Мы не смогли подтвердить или проверить с помощью альтернативных процедур величину дебиторской задолженности, включенную в состав статьи «Дебиторская задолженность» бухгалтерского баланса по состоянию на 31 декабря 2014 года в сумме XXX. Как следствие, мы не имели возможности определить, необходимы ли какие-либо корректировки в отношении как отраженных, так и не отраженных в годовой бухгалтерской отчетности величин запасов и дебиторской задолженности и связанных с ними показателей отчета о прибылях и убытках, отчета об изменениях капитала и отчета о движении денежных средств.</w:t>
      </w:r>
    </w:p>
    <w:p w:rsidR="007C38AB" w:rsidRPr="00B62291" w:rsidRDefault="007C38AB" w:rsidP="007C38AB">
      <w:pPr>
        <w:autoSpaceDE w:val="0"/>
        <w:autoSpaceDN w:val="0"/>
        <w:adjustRightInd w:val="0"/>
        <w:spacing w:after="0" w:line="240" w:lineRule="auto"/>
        <w:ind w:firstLine="540"/>
        <w:jc w:val="both"/>
        <w:outlineLvl w:val="4"/>
        <w:rPr>
          <w:rFonts w:ascii="Times New Roman" w:hAnsi="Times New Roman"/>
          <w:sz w:val="28"/>
          <w:szCs w:val="28"/>
        </w:rPr>
      </w:pPr>
    </w:p>
    <w:p w:rsidR="007C38AB" w:rsidRPr="00B62291" w:rsidRDefault="007C38AB" w:rsidP="007C38AB">
      <w:pPr>
        <w:autoSpaceDE w:val="0"/>
        <w:autoSpaceDN w:val="0"/>
        <w:adjustRightInd w:val="0"/>
        <w:spacing w:after="0" w:line="240" w:lineRule="auto"/>
        <w:jc w:val="center"/>
        <w:outlineLvl w:val="4"/>
        <w:rPr>
          <w:rFonts w:ascii="Times New Roman" w:hAnsi="Times New Roman"/>
          <w:b/>
          <w:sz w:val="28"/>
          <w:szCs w:val="28"/>
        </w:rPr>
      </w:pPr>
      <w:r w:rsidRPr="00B62291">
        <w:rPr>
          <w:rFonts w:ascii="Times New Roman" w:hAnsi="Times New Roman"/>
          <w:b/>
          <w:sz w:val="28"/>
          <w:szCs w:val="28"/>
        </w:rPr>
        <w:t>Отказ от выражения мнения</w:t>
      </w:r>
    </w:p>
    <w:p w:rsidR="007C38AB" w:rsidRPr="00B62291" w:rsidRDefault="007C38AB" w:rsidP="007C38AB">
      <w:pPr>
        <w:autoSpaceDE w:val="0"/>
        <w:autoSpaceDN w:val="0"/>
        <w:adjustRightInd w:val="0"/>
        <w:spacing w:after="0" w:line="240" w:lineRule="auto"/>
        <w:jc w:val="center"/>
        <w:outlineLvl w:val="4"/>
        <w:rPr>
          <w:rFonts w:ascii="Times New Roman" w:hAnsi="Times New Roman"/>
          <w:sz w:val="28"/>
          <w:szCs w:val="28"/>
        </w:rPr>
      </w:pPr>
    </w:p>
    <w:p w:rsidR="007C38AB" w:rsidRPr="00B62291" w:rsidRDefault="007C38AB" w:rsidP="007C38AB">
      <w:pPr>
        <w:autoSpaceDE w:val="0"/>
        <w:autoSpaceDN w:val="0"/>
        <w:adjustRightInd w:val="0"/>
        <w:spacing w:after="0" w:line="240" w:lineRule="auto"/>
        <w:ind w:firstLine="709"/>
        <w:jc w:val="both"/>
        <w:outlineLvl w:val="4"/>
        <w:rPr>
          <w:rFonts w:ascii="Times New Roman" w:hAnsi="Times New Roman"/>
          <w:sz w:val="28"/>
          <w:szCs w:val="28"/>
        </w:rPr>
      </w:pPr>
      <w:r w:rsidRPr="00B62291">
        <w:rPr>
          <w:rFonts w:ascii="Times New Roman" w:hAnsi="Times New Roman"/>
          <w:sz w:val="28"/>
          <w:szCs w:val="28"/>
        </w:rPr>
        <w:t>Вследствие существенности обстоятельств, указанных в части, содержащей основание для отказа от выражения мнения, у нас отсутствовала возможность получить достаточные надлежащие аудиторские доказательства, обеспечивающие основание для выражения мнения, и, соответственно, мы не выражаем мнение о достоверности годовой бухгалтерской отчетности акционерного общества «YYY».</w:t>
      </w:r>
    </w:p>
    <w:p w:rsidR="007C38AB" w:rsidRPr="00B62291" w:rsidRDefault="007C38AB" w:rsidP="007C38AB">
      <w:pPr>
        <w:autoSpaceDE w:val="0"/>
        <w:autoSpaceDN w:val="0"/>
        <w:adjustRightInd w:val="0"/>
        <w:spacing w:after="0" w:line="240" w:lineRule="auto"/>
        <w:ind w:firstLine="540"/>
        <w:jc w:val="both"/>
        <w:outlineLvl w:val="4"/>
        <w:rPr>
          <w:rFonts w:ascii="Times New Roman" w:hAnsi="Times New Roman"/>
          <w:sz w:val="28"/>
          <w:szCs w:val="28"/>
        </w:rPr>
      </w:pPr>
    </w:p>
    <w:p w:rsidR="007C38AB" w:rsidRPr="00B62291" w:rsidRDefault="007C38AB" w:rsidP="007C38AB">
      <w:pPr>
        <w:autoSpaceDE w:val="0"/>
        <w:autoSpaceDN w:val="0"/>
        <w:adjustRightInd w:val="0"/>
        <w:spacing w:after="0" w:line="240" w:lineRule="auto"/>
        <w:ind w:firstLine="540"/>
        <w:jc w:val="both"/>
        <w:outlineLvl w:val="4"/>
        <w:rPr>
          <w:rFonts w:ascii="Times New Roman" w:hAnsi="Times New Roman"/>
          <w:sz w:val="28"/>
          <w:szCs w:val="28"/>
        </w:rPr>
      </w:pPr>
    </w:p>
    <w:p w:rsidR="007C38AB" w:rsidRPr="00B62291" w:rsidRDefault="007C38AB" w:rsidP="007C38AB">
      <w:pPr>
        <w:autoSpaceDE w:val="0"/>
        <w:autoSpaceDN w:val="0"/>
        <w:adjustRightInd w:val="0"/>
        <w:spacing w:after="0" w:line="240" w:lineRule="auto"/>
        <w:rPr>
          <w:rFonts w:ascii="Times New Roman" w:eastAsia="Times New Roman" w:hAnsi="Times New Roman"/>
          <w:sz w:val="28"/>
          <w:szCs w:val="28"/>
          <w:lang w:eastAsia="ru-RU"/>
        </w:rPr>
      </w:pPr>
      <w:r w:rsidRPr="00B62291">
        <w:rPr>
          <w:rFonts w:ascii="Times New Roman" w:eastAsia="Times New Roman" w:hAnsi="Times New Roman"/>
          <w:sz w:val="28"/>
          <w:szCs w:val="28"/>
          <w:lang w:eastAsia="ru-RU"/>
        </w:rPr>
        <w:t>Руководитель, аудиторская                      [подпись]            Инициалы, фамилия</w:t>
      </w:r>
    </w:p>
    <w:p w:rsidR="007C38AB" w:rsidRPr="00B62291" w:rsidRDefault="007C38AB" w:rsidP="007C38AB">
      <w:pPr>
        <w:autoSpaceDE w:val="0"/>
        <w:autoSpaceDN w:val="0"/>
        <w:adjustRightInd w:val="0"/>
        <w:spacing w:after="0" w:line="240" w:lineRule="auto"/>
        <w:rPr>
          <w:rFonts w:ascii="Times New Roman" w:eastAsia="Times New Roman" w:hAnsi="Times New Roman"/>
          <w:sz w:val="28"/>
          <w:szCs w:val="28"/>
          <w:lang w:eastAsia="ru-RU"/>
        </w:rPr>
      </w:pPr>
      <w:r w:rsidRPr="00B62291">
        <w:rPr>
          <w:rFonts w:ascii="Times New Roman" w:eastAsia="Times New Roman" w:hAnsi="Times New Roman"/>
          <w:sz w:val="28"/>
          <w:szCs w:val="28"/>
          <w:lang w:eastAsia="ru-RU"/>
        </w:rPr>
        <w:t>организация «</w:t>
      </w:r>
      <w:r w:rsidRPr="00B62291">
        <w:rPr>
          <w:rFonts w:ascii="Times New Roman" w:eastAsia="Times New Roman" w:hAnsi="Times New Roman"/>
          <w:sz w:val="28"/>
          <w:szCs w:val="28"/>
          <w:lang w:val="en-US" w:eastAsia="ru-RU"/>
        </w:rPr>
        <w:t>ZZZ</w:t>
      </w:r>
      <w:r w:rsidRPr="00B62291">
        <w:rPr>
          <w:rFonts w:ascii="Times New Roman" w:eastAsia="Times New Roman" w:hAnsi="Times New Roman"/>
          <w:sz w:val="28"/>
          <w:szCs w:val="28"/>
          <w:lang w:eastAsia="ru-RU"/>
        </w:rPr>
        <w:t xml:space="preserve">»                                                               </w:t>
      </w:r>
    </w:p>
    <w:p w:rsidR="007C38AB" w:rsidRPr="00B62291" w:rsidRDefault="007C38AB" w:rsidP="007C38AB">
      <w:pPr>
        <w:pStyle w:val="ConsPlusNonformat"/>
        <w:rPr>
          <w:rFonts w:ascii="Times New Roman" w:hAnsi="Times New Roman" w:cs="Times New Roman"/>
          <w:sz w:val="28"/>
          <w:szCs w:val="28"/>
        </w:rPr>
      </w:pPr>
      <w:r w:rsidRPr="00B62291">
        <w:rPr>
          <w:rFonts w:ascii="Times New Roman" w:hAnsi="Times New Roman" w:cs="Times New Roman"/>
          <w:sz w:val="28"/>
          <w:szCs w:val="28"/>
        </w:rPr>
        <w:tab/>
      </w:r>
      <w:r w:rsidR="00E42B83" w:rsidRPr="00E42B83">
        <w:rPr>
          <w:rFonts w:ascii="Times New Roman" w:hAnsi="Times New Roman" w:cs="Times New Roman"/>
          <w:sz w:val="28"/>
          <w:szCs w:val="28"/>
        </w:rPr>
        <w:t>«_____» _____________ 2015 года</w:t>
      </w:r>
    </w:p>
    <w:p w:rsidR="00A0495F" w:rsidRDefault="00A0495F" w:rsidP="00DC6629">
      <w:pPr>
        <w:pStyle w:val="1"/>
        <w:rPr>
          <w:lang w:eastAsia="ru-RU"/>
        </w:rPr>
      </w:pPr>
    </w:p>
    <w:p w:rsidR="003E720F" w:rsidRDefault="003E720F" w:rsidP="00692D9C">
      <w:pPr>
        <w:spacing w:after="0"/>
        <w:rPr>
          <w:lang w:eastAsia="ru-RU"/>
        </w:rPr>
      </w:pPr>
    </w:p>
    <w:p w:rsidR="003E720F" w:rsidRDefault="003E720F" w:rsidP="00692D9C">
      <w:pPr>
        <w:spacing w:after="0"/>
        <w:rPr>
          <w:lang w:eastAsia="ru-RU"/>
        </w:rPr>
      </w:pPr>
    </w:p>
    <w:p w:rsidR="003E720F" w:rsidRPr="003E720F" w:rsidRDefault="00954483" w:rsidP="003E720F">
      <w:pPr>
        <w:autoSpaceDE w:val="0"/>
        <w:autoSpaceDN w:val="0"/>
        <w:adjustRightInd w:val="0"/>
        <w:spacing w:after="0" w:line="240" w:lineRule="auto"/>
        <w:jc w:val="center"/>
        <w:outlineLvl w:val="1"/>
        <w:rPr>
          <w:rFonts w:ascii="Times New Roman" w:hAnsi="Times New Roman"/>
          <w:b/>
        </w:rPr>
      </w:pPr>
      <w:bookmarkStart w:id="219" w:name="_Toc454884562"/>
      <w:r>
        <w:rPr>
          <w:rFonts w:ascii="Times New Roman" w:hAnsi="Times New Roman"/>
          <w:b/>
          <w:sz w:val="28"/>
          <w:szCs w:val="28"/>
        </w:rPr>
        <w:t xml:space="preserve">5.3. </w:t>
      </w:r>
      <w:r w:rsidR="003E720F" w:rsidRPr="003E720F">
        <w:rPr>
          <w:rFonts w:ascii="Times New Roman" w:hAnsi="Times New Roman"/>
          <w:b/>
          <w:sz w:val="28"/>
          <w:szCs w:val="28"/>
        </w:rPr>
        <w:t xml:space="preserve">Отказ от выражения мнения в сочетании с выражением </w:t>
      </w:r>
      <w:proofErr w:type="spellStart"/>
      <w:r w:rsidR="003E720F" w:rsidRPr="003E720F">
        <w:rPr>
          <w:rFonts w:ascii="Times New Roman" w:hAnsi="Times New Roman"/>
          <w:b/>
          <w:sz w:val="28"/>
          <w:szCs w:val="28"/>
        </w:rPr>
        <w:t>немодифицированного</w:t>
      </w:r>
      <w:proofErr w:type="spellEnd"/>
      <w:r w:rsidR="003E720F" w:rsidRPr="003E720F">
        <w:rPr>
          <w:rFonts w:ascii="Times New Roman" w:hAnsi="Times New Roman"/>
          <w:b/>
          <w:sz w:val="28"/>
          <w:szCs w:val="28"/>
        </w:rPr>
        <w:t xml:space="preserve"> мнения в отношении разных элементов годовой бухгалтерской отчетности</w:t>
      </w:r>
      <w:bookmarkEnd w:id="219"/>
    </w:p>
    <w:p w:rsidR="003E720F" w:rsidRPr="003E720F" w:rsidRDefault="003E720F" w:rsidP="003E720F">
      <w:pPr>
        <w:autoSpaceDE w:val="0"/>
        <w:autoSpaceDN w:val="0"/>
        <w:adjustRightInd w:val="0"/>
        <w:spacing w:after="0" w:line="240" w:lineRule="auto"/>
        <w:ind w:firstLine="540"/>
        <w:jc w:val="both"/>
        <w:outlineLvl w:val="2"/>
        <w:rPr>
          <w:rFonts w:ascii="Times New Roman" w:hAnsi="Times New Roman"/>
          <w:sz w:val="28"/>
          <w:szCs w:val="28"/>
        </w:rPr>
      </w:pPr>
    </w:p>
    <w:p w:rsidR="003E720F" w:rsidRPr="003E720F" w:rsidRDefault="003E720F" w:rsidP="003E720F">
      <w:pPr>
        <w:autoSpaceDE w:val="0"/>
        <w:autoSpaceDN w:val="0"/>
        <w:adjustRightInd w:val="0"/>
        <w:spacing w:after="0" w:line="240" w:lineRule="auto"/>
        <w:ind w:firstLine="709"/>
        <w:jc w:val="both"/>
        <w:outlineLvl w:val="2"/>
        <w:rPr>
          <w:rFonts w:ascii="Times New Roman" w:hAnsi="Times New Roman"/>
          <w:b/>
          <w:i/>
          <w:sz w:val="24"/>
          <w:szCs w:val="24"/>
        </w:rPr>
      </w:pPr>
      <w:r w:rsidRPr="003E720F">
        <w:rPr>
          <w:rFonts w:ascii="Times New Roman" w:hAnsi="Times New Roman"/>
          <w:b/>
          <w:i/>
          <w:sz w:val="24"/>
          <w:szCs w:val="24"/>
        </w:rPr>
        <w:t>[Аудиторское заключение составлено аудиторской организацией при следующих обстоятельствах:</w:t>
      </w:r>
    </w:p>
    <w:p w:rsidR="003E720F" w:rsidRPr="003E720F" w:rsidRDefault="003E720F" w:rsidP="003E720F">
      <w:pPr>
        <w:autoSpaceDE w:val="0"/>
        <w:autoSpaceDN w:val="0"/>
        <w:adjustRightInd w:val="0"/>
        <w:spacing w:after="0" w:line="240" w:lineRule="auto"/>
        <w:ind w:firstLine="709"/>
        <w:jc w:val="both"/>
        <w:outlineLvl w:val="2"/>
        <w:rPr>
          <w:rFonts w:ascii="Times New Roman" w:hAnsi="Times New Roman"/>
          <w:b/>
          <w:i/>
          <w:sz w:val="24"/>
          <w:szCs w:val="24"/>
        </w:rPr>
      </w:pPr>
      <w:r w:rsidRPr="003E720F">
        <w:rPr>
          <w:rFonts w:ascii="Times New Roman" w:hAnsi="Times New Roman"/>
          <w:b/>
          <w:i/>
          <w:sz w:val="24"/>
          <w:szCs w:val="24"/>
        </w:rPr>
        <w:lastRenderedPageBreak/>
        <w:t>аудит проводился в отношении полного комплекта годовой бухгалтерской отчетности, состав которой установлен Федеральным законом «О бухгалтерском учете»;</w:t>
      </w:r>
    </w:p>
    <w:p w:rsidR="003E720F" w:rsidRPr="003E720F" w:rsidRDefault="003E720F" w:rsidP="003E720F">
      <w:pPr>
        <w:autoSpaceDE w:val="0"/>
        <w:autoSpaceDN w:val="0"/>
        <w:adjustRightInd w:val="0"/>
        <w:spacing w:after="0" w:line="240" w:lineRule="auto"/>
        <w:ind w:firstLine="709"/>
        <w:jc w:val="both"/>
        <w:outlineLvl w:val="2"/>
        <w:rPr>
          <w:rFonts w:ascii="Times New Roman" w:hAnsi="Times New Roman"/>
          <w:b/>
          <w:i/>
          <w:sz w:val="24"/>
          <w:szCs w:val="24"/>
        </w:rPr>
      </w:pPr>
      <w:r w:rsidRPr="003E720F">
        <w:rPr>
          <w:rFonts w:ascii="Times New Roman" w:hAnsi="Times New Roman"/>
          <w:b/>
          <w:i/>
          <w:sz w:val="24"/>
          <w:szCs w:val="24"/>
        </w:rPr>
        <w:t xml:space="preserve">годовая бухгалтерская отчетность составлена руководством </w:t>
      </w:r>
      <w:proofErr w:type="spellStart"/>
      <w:r w:rsidRPr="003E720F">
        <w:rPr>
          <w:rFonts w:ascii="Times New Roman" w:hAnsi="Times New Roman"/>
          <w:b/>
          <w:i/>
          <w:sz w:val="24"/>
          <w:szCs w:val="24"/>
        </w:rPr>
        <w:t>аудируемого</w:t>
      </w:r>
      <w:proofErr w:type="spellEnd"/>
      <w:r w:rsidRPr="003E720F">
        <w:rPr>
          <w:rFonts w:ascii="Times New Roman" w:hAnsi="Times New Roman"/>
          <w:b/>
          <w:i/>
          <w:sz w:val="24"/>
          <w:szCs w:val="24"/>
        </w:rPr>
        <w:t xml:space="preserve"> лица в соответствии с российскими правилами составления бухгалтерской </w:t>
      </w:r>
      <w:proofErr w:type="spellStart"/>
      <w:r w:rsidRPr="003E720F">
        <w:rPr>
          <w:rFonts w:ascii="Times New Roman" w:hAnsi="Times New Roman"/>
          <w:b/>
          <w:i/>
          <w:sz w:val="24"/>
          <w:szCs w:val="24"/>
        </w:rPr>
        <w:t>отчетности;аудит</w:t>
      </w:r>
      <w:proofErr w:type="spellEnd"/>
      <w:r w:rsidRPr="003E720F">
        <w:rPr>
          <w:rFonts w:ascii="Times New Roman" w:hAnsi="Times New Roman"/>
          <w:b/>
          <w:i/>
          <w:sz w:val="24"/>
          <w:szCs w:val="24"/>
        </w:rPr>
        <w:t xml:space="preserve"> годовой бухгалтерской отчетности за 2013и  2014 годы  был проведен другим аудитором;</w:t>
      </w:r>
    </w:p>
    <w:p w:rsidR="003E720F" w:rsidRPr="003E720F" w:rsidRDefault="003E720F" w:rsidP="003E720F">
      <w:pPr>
        <w:spacing w:before="130" w:after="130" w:line="240" w:lineRule="auto"/>
        <w:ind w:firstLine="720"/>
        <w:jc w:val="both"/>
        <w:rPr>
          <w:rFonts w:ascii="Times New Roman" w:eastAsia="Times New Roman" w:hAnsi="Times New Roman"/>
          <w:b/>
          <w:i/>
          <w:noProof/>
          <w:sz w:val="24"/>
          <w:szCs w:val="24"/>
        </w:rPr>
      </w:pPr>
      <w:r w:rsidRPr="003E720F">
        <w:rPr>
          <w:rFonts w:ascii="Times New Roman" w:eastAsia="Times New Roman" w:hAnsi="Times New Roman"/>
          <w:b/>
          <w:i/>
          <w:noProof/>
          <w:sz w:val="24"/>
          <w:szCs w:val="24"/>
        </w:rPr>
        <w:t xml:space="preserve">руководство аудируемого лица не предоставило аудитору надлежащих заявлений и разъяснений в отношении бухгалтерского баланса по состоянию на 31 декабря 2014 года, и у аудитора не было возможности определить влияние отсутствия таких заявлений и разъяснений на финансовые результаты, изменения капитала и движение денежных средств акционерного общества за 2015 год. В то же время, аудитор имел возможность проверить соответствующими аудиторскими процедурами </w:t>
      </w:r>
      <w:r w:rsidRPr="003E720F">
        <w:rPr>
          <w:rFonts w:ascii="Times New Roman" w:eastAsia="Times New Roman" w:hAnsi="Times New Roman"/>
          <w:b/>
          <w:i/>
          <w:sz w:val="24"/>
          <w:szCs w:val="24"/>
        </w:rPr>
        <w:t xml:space="preserve">(инвентаризации, запросы, подтверждения) </w:t>
      </w:r>
      <w:r w:rsidRPr="003E720F">
        <w:rPr>
          <w:rFonts w:ascii="Times New Roman" w:eastAsia="Times New Roman" w:hAnsi="Times New Roman"/>
          <w:b/>
          <w:i/>
          <w:noProof/>
          <w:sz w:val="24"/>
          <w:szCs w:val="24"/>
        </w:rPr>
        <w:t>остатки по статьям бухгалтерского баланса по состоянию на 31 декабря 2015 год, что позволило выразить мнение в отношении финансового положения аудируемого лица на эту отчетную  дату</w:t>
      </w:r>
      <w:r w:rsidRPr="003E720F">
        <w:rPr>
          <w:rFonts w:ascii="Times New Roman" w:eastAsia="Times New Roman" w:hAnsi="Times New Roman"/>
          <w:b/>
          <w:i/>
          <w:noProof/>
          <w:sz w:val="24"/>
          <w:szCs w:val="24"/>
          <w:vertAlign w:val="superscript"/>
        </w:rPr>
        <w:footnoteReference w:id="4"/>
      </w:r>
      <w:r w:rsidRPr="003E720F">
        <w:rPr>
          <w:rFonts w:ascii="Times New Roman" w:eastAsia="Times New Roman" w:hAnsi="Times New Roman"/>
          <w:b/>
          <w:i/>
          <w:sz w:val="24"/>
          <w:szCs w:val="24"/>
        </w:rPr>
        <w:t>.]</w:t>
      </w:r>
    </w:p>
    <w:p w:rsidR="003E720F" w:rsidRPr="003E720F" w:rsidRDefault="003E720F" w:rsidP="003E720F">
      <w:pPr>
        <w:autoSpaceDE w:val="0"/>
        <w:autoSpaceDN w:val="0"/>
        <w:adjustRightInd w:val="0"/>
        <w:spacing w:after="0" w:line="240" w:lineRule="auto"/>
        <w:ind w:firstLine="540"/>
        <w:jc w:val="both"/>
        <w:outlineLvl w:val="2"/>
        <w:rPr>
          <w:rFonts w:ascii="Times New Roman" w:hAnsi="Times New Roman"/>
          <w:sz w:val="28"/>
          <w:szCs w:val="28"/>
        </w:rPr>
      </w:pPr>
    </w:p>
    <w:p w:rsidR="003E720F" w:rsidRPr="003E720F" w:rsidRDefault="003E720F" w:rsidP="003E720F">
      <w:pPr>
        <w:autoSpaceDE w:val="0"/>
        <w:autoSpaceDN w:val="0"/>
        <w:adjustRightInd w:val="0"/>
        <w:spacing w:after="0" w:line="240" w:lineRule="auto"/>
        <w:ind w:firstLine="540"/>
        <w:jc w:val="both"/>
        <w:outlineLvl w:val="2"/>
        <w:rPr>
          <w:rFonts w:ascii="Times New Roman" w:hAnsi="Times New Roman"/>
          <w:sz w:val="28"/>
          <w:szCs w:val="28"/>
        </w:rPr>
      </w:pPr>
    </w:p>
    <w:p w:rsidR="003E720F" w:rsidRPr="003E720F" w:rsidRDefault="003E720F" w:rsidP="003E720F">
      <w:pPr>
        <w:autoSpaceDE w:val="0"/>
        <w:autoSpaceDN w:val="0"/>
        <w:adjustRightInd w:val="0"/>
        <w:spacing w:after="0" w:line="240" w:lineRule="auto"/>
        <w:jc w:val="center"/>
        <w:outlineLvl w:val="3"/>
        <w:rPr>
          <w:rFonts w:ascii="Times New Roman" w:hAnsi="Times New Roman"/>
          <w:b/>
          <w:sz w:val="28"/>
          <w:szCs w:val="28"/>
        </w:rPr>
      </w:pPr>
      <w:r w:rsidRPr="003E720F">
        <w:rPr>
          <w:rFonts w:ascii="Times New Roman" w:hAnsi="Times New Roman"/>
          <w:b/>
          <w:sz w:val="28"/>
          <w:szCs w:val="28"/>
        </w:rPr>
        <w:t xml:space="preserve">АУДИТОРСКОЕ ЗАКЛЮЧЕНИЕ </w:t>
      </w:r>
    </w:p>
    <w:p w:rsidR="003E720F" w:rsidRPr="003E720F" w:rsidRDefault="003E720F" w:rsidP="003E720F">
      <w:pPr>
        <w:autoSpaceDE w:val="0"/>
        <w:autoSpaceDN w:val="0"/>
        <w:adjustRightInd w:val="0"/>
        <w:spacing w:after="0" w:line="240" w:lineRule="auto"/>
        <w:jc w:val="center"/>
        <w:outlineLvl w:val="3"/>
        <w:rPr>
          <w:rFonts w:ascii="Times New Roman" w:hAnsi="Times New Roman"/>
          <w:b/>
          <w:sz w:val="28"/>
          <w:szCs w:val="28"/>
        </w:rPr>
      </w:pPr>
      <w:r w:rsidRPr="003E720F">
        <w:rPr>
          <w:rFonts w:ascii="Times New Roman" w:hAnsi="Times New Roman"/>
          <w:b/>
          <w:sz w:val="28"/>
          <w:szCs w:val="28"/>
        </w:rPr>
        <w:t xml:space="preserve">о годовой бухгалтерской отчетности </w:t>
      </w:r>
    </w:p>
    <w:p w:rsidR="003E720F" w:rsidRPr="003E720F" w:rsidRDefault="003E720F" w:rsidP="003E720F">
      <w:pPr>
        <w:autoSpaceDE w:val="0"/>
        <w:autoSpaceDN w:val="0"/>
        <w:adjustRightInd w:val="0"/>
        <w:spacing w:after="0" w:line="240" w:lineRule="auto"/>
        <w:jc w:val="center"/>
        <w:outlineLvl w:val="3"/>
        <w:rPr>
          <w:rFonts w:ascii="Times New Roman" w:hAnsi="Times New Roman"/>
          <w:b/>
          <w:sz w:val="28"/>
          <w:szCs w:val="28"/>
        </w:rPr>
      </w:pPr>
      <w:r w:rsidRPr="003E720F">
        <w:rPr>
          <w:rFonts w:ascii="Times New Roman" w:hAnsi="Times New Roman"/>
          <w:b/>
          <w:sz w:val="28"/>
          <w:szCs w:val="28"/>
        </w:rPr>
        <w:t>акционерного общества «</w:t>
      </w:r>
      <w:r w:rsidRPr="003E720F">
        <w:rPr>
          <w:rFonts w:ascii="Times New Roman" w:hAnsi="Times New Roman"/>
          <w:b/>
          <w:sz w:val="28"/>
          <w:szCs w:val="28"/>
          <w:lang w:val="en-US"/>
        </w:rPr>
        <w:t>YYY</w:t>
      </w:r>
      <w:r w:rsidRPr="003E720F">
        <w:rPr>
          <w:rFonts w:ascii="Times New Roman" w:hAnsi="Times New Roman"/>
          <w:b/>
          <w:sz w:val="28"/>
          <w:szCs w:val="28"/>
        </w:rPr>
        <w:t xml:space="preserve">» </w:t>
      </w:r>
    </w:p>
    <w:p w:rsidR="003E720F" w:rsidRPr="003E720F" w:rsidRDefault="003E720F" w:rsidP="003E720F">
      <w:pPr>
        <w:autoSpaceDE w:val="0"/>
        <w:autoSpaceDN w:val="0"/>
        <w:adjustRightInd w:val="0"/>
        <w:spacing w:after="0" w:line="240" w:lineRule="auto"/>
        <w:jc w:val="center"/>
        <w:outlineLvl w:val="3"/>
        <w:rPr>
          <w:rFonts w:ascii="Times New Roman" w:hAnsi="Times New Roman"/>
          <w:b/>
          <w:sz w:val="28"/>
          <w:szCs w:val="28"/>
        </w:rPr>
      </w:pPr>
      <w:r w:rsidRPr="003E720F">
        <w:rPr>
          <w:rFonts w:ascii="Times New Roman" w:hAnsi="Times New Roman"/>
          <w:b/>
          <w:sz w:val="28"/>
          <w:szCs w:val="28"/>
        </w:rPr>
        <w:t>за 2015 год</w:t>
      </w:r>
    </w:p>
    <w:p w:rsidR="003E720F" w:rsidRPr="003E720F" w:rsidRDefault="003E720F" w:rsidP="003E720F">
      <w:pPr>
        <w:autoSpaceDE w:val="0"/>
        <w:autoSpaceDN w:val="0"/>
        <w:adjustRightInd w:val="0"/>
        <w:spacing w:after="0" w:line="240" w:lineRule="auto"/>
        <w:jc w:val="center"/>
        <w:outlineLvl w:val="3"/>
        <w:rPr>
          <w:rFonts w:ascii="Times New Roman" w:hAnsi="Times New Roman"/>
          <w:sz w:val="28"/>
          <w:szCs w:val="28"/>
        </w:rPr>
      </w:pPr>
    </w:p>
    <w:p w:rsidR="003E720F" w:rsidRPr="003E720F" w:rsidRDefault="003E720F" w:rsidP="003E720F">
      <w:pPr>
        <w:autoSpaceDE w:val="0"/>
        <w:autoSpaceDN w:val="0"/>
        <w:adjustRightInd w:val="0"/>
        <w:spacing w:after="0" w:line="240" w:lineRule="auto"/>
        <w:jc w:val="right"/>
        <w:outlineLvl w:val="3"/>
        <w:rPr>
          <w:rFonts w:ascii="Times New Roman" w:hAnsi="Times New Roman"/>
          <w:sz w:val="28"/>
          <w:szCs w:val="28"/>
        </w:rPr>
      </w:pPr>
      <w:r w:rsidRPr="003E720F">
        <w:rPr>
          <w:rFonts w:ascii="Times New Roman" w:hAnsi="Times New Roman"/>
          <w:sz w:val="28"/>
          <w:szCs w:val="28"/>
        </w:rPr>
        <w:t>Акционерам акционерного общества «YYY»</w:t>
      </w:r>
    </w:p>
    <w:p w:rsidR="003E720F" w:rsidRPr="003E720F" w:rsidRDefault="003E720F" w:rsidP="003E720F">
      <w:pPr>
        <w:keepNext/>
        <w:spacing w:after="0" w:line="240" w:lineRule="auto"/>
        <w:ind w:firstLine="720"/>
        <w:jc w:val="both"/>
        <w:rPr>
          <w:rFonts w:ascii="Times New Roman" w:eastAsia="Times New Roman" w:hAnsi="Times New Roman"/>
          <w:sz w:val="28"/>
          <w:szCs w:val="28"/>
        </w:rPr>
      </w:pPr>
    </w:p>
    <w:p w:rsidR="003E720F" w:rsidRPr="003E720F" w:rsidRDefault="003E720F" w:rsidP="003E720F">
      <w:pPr>
        <w:keepNext/>
        <w:spacing w:after="0" w:line="240" w:lineRule="auto"/>
        <w:ind w:firstLine="720"/>
        <w:jc w:val="both"/>
        <w:rPr>
          <w:rFonts w:ascii="Times New Roman" w:eastAsia="Times New Roman" w:hAnsi="Times New Roman"/>
          <w:sz w:val="28"/>
          <w:szCs w:val="28"/>
        </w:rPr>
      </w:pPr>
      <w:proofErr w:type="spellStart"/>
      <w:r w:rsidRPr="003E720F">
        <w:rPr>
          <w:rFonts w:ascii="Times New Roman" w:eastAsia="Times New Roman" w:hAnsi="Times New Roman"/>
          <w:sz w:val="28"/>
          <w:szCs w:val="28"/>
        </w:rPr>
        <w:t>Аудируемое</w:t>
      </w:r>
      <w:proofErr w:type="spellEnd"/>
      <w:r w:rsidRPr="003E720F">
        <w:rPr>
          <w:rFonts w:ascii="Times New Roman" w:eastAsia="Times New Roman" w:hAnsi="Times New Roman"/>
          <w:sz w:val="28"/>
          <w:szCs w:val="28"/>
        </w:rPr>
        <w:t xml:space="preserve"> лицо: </w:t>
      </w:r>
    </w:p>
    <w:p w:rsidR="003E720F" w:rsidRPr="003E720F" w:rsidRDefault="003E720F" w:rsidP="003E720F">
      <w:pPr>
        <w:keepNext/>
        <w:spacing w:after="0" w:line="240" w:lineRule="auto"/>
        <w:ind w:left="1440"/>
        <w:jc w:val="both"/>
        <w:rPr>
          <w:rFonts w:ascii="Times New Roman" w:eastAsia="Times New Roman" w:hAnsi="Times New Roman"/>
          <w:sz w:val="28"/>
          <w:szCs w:val="28"/>
        </w:rPr>
      </w:pPr>
      <w:r w:rsidRPr="003E720F">
        <w:rPr>
          <w:rFonts w:ascii="Times New Roman" w:eastAsia="Times New Roman" w:hAnsi="Times New Roman"/>
          <w:sz w:val="28"/>
          <w:szCs w:val="28"/>
        </w:rPr>
        <w:t xml:space="preserve">акционерное общество «YYY», </w:t>
      </w:r>
    </w:p>
    <w:p w:rsidR="003E720F" w:rsidRPr="003E720F" w:rsidRDefault="003E720F" w:rsidP="003E720F">
      <w:pPr>
        <w:keepNext/>
        <w:spacing w:after="0" w:line="240" w:lineRule="auto"/>
        <w:ind w:left="1440"/>
        <w:jc w:val="both"/>
        <w:rPr>
          <w:rFonts w:ascii="Times New Roman" w:eastAsia="Times New Roman" w:hAnsi="Times New Roman"/>
          <w:bCs/>
          <w:iCs/>
          <w:sz w:val="28"/>
          <w:szCs w:val="28"/>
        </w:rPr>
      </w:pPr>
      <w:r w:rsidRPr="003E720F">
        <w:rPr>
          <w:rFonts w:ascii="Times New Roman" w:eastAsia="Times New Roman" w:hAnsi="Times New Roman"/>
          <w:bCs/>
          <w:iCs/>
          <w:sz w:val="28"/>
          <w:szCs w:val="28"/>
        </w:rPr>
        <w:t xml:space="preserve">ОГРН 8800000000000, </w:t>
      </w:r>
    </w:p>
    <w:p w:rsidR="003E720F" w:rsidRPr="003E720F" w:rsidRDefault="003E720F" w:rsidP="003E720F">
      <w:pPr>
        <w:keepNext/>
        <w:spacing w:after="0" w:line="240" w:lineRule="auto"/>
        <w:ind w:left="1440"/>
        <w:jc w:val="both"/>
        <w:rPr>
          <w:rFonts w:ascii="Times New Roman" w:eastAsia="Times New Roman" w:hAnsi="Times New Roman"/>
          <w:sz w:val="28"/>
          <w:szCs w:val="28"/>
        </w:rPr>
      </w:pPr>
      <w:r w:rsidRPr="003E720F">
        <w:rPr>
          <w:rFonts w:ascii="Times New Roman" w:eastAsia="Times New Roman" w:hAnsi="Times New Roman"/>
          <w:bCs/>
          <w:iCs/>
          <w:sz w:val="28"/>
          <w:szCs w:val="28"/>
        </w:rPr>
        <w:t>115621</w:t>
      </w:r>
      <w:r w:rsidRPr="003E720F">
        <w:rPr>
          <w:rFonts w:ascii="Times New Roman" w:eastAsia="Times New Roman" w:hAnsi="Times New Roman"/>
          <w:sz w:val="28"/>
          <w:szCs w:val="28"/>
        </w:rPr>
        <w:t>, Москва, улица Профсоюзная, дом 220.</w:t>
      </w:r>
    </w:p>
    <w:p w:rsidR="003E720F" w:rsidRPr="003E720F" w:rsidRDefault="003E720F" w:rsidP="003E720F">
      <w:pPr>
        <w:spacing w:after="0" w:line="240" w:lineRule="auto"/>
        <w:ind w:firstLine="720"/>
        <w:jc w:val="both"/>
        <w:rPr>
          <w:rFonts w:ascii="Times New Roman" w:eastAsia="Times New Roman" w:hAnsi="Times New Roman"/>
          <w:sz w:val="28"/>
          <w:szCs w:val="28"/>
        </w:rPr>
      </w:pPr>
      <w:r w:rsidRPr="003E720F">
        <w:rPr>
          <w:rFonts w:ascii="Times New Roman" w:eastAsia="Times New Roman" w:hAnsi="Times New Roman"/>
          <w:sz w:val="28"/>
          <w:szCs w:val="28"/>
        </w:rPr>
        <w:t xml:space="preserve">Аудиторская организация: </w:t>
      </w:r>
    </w:p>
    <w:p w:rsidR="003E720F" w:rsidRPr="003E720F" w:rsidRDefault="003E720F" w:rsidP="003E720F">
      <w:pPr>
        <w:spacing w:after="0" w:line="240" w:lineRule="auto"/>
        <w:ind w:left="1440"/>
        <w:jc w:val="both"/>
        <w:rPr>
          <w:rFonts w:ascii="Times New Roman" w:eastAsia="Times New Roman" w:hAnsi="Times New Roman"/>
          <w:sz w:val="28"/>
          <w:szCs w:val="28"/>
        </w:rPr>
      </w:pPr>
      <w:r w:rsidRPr="003E720F">
        <w:rPr>
          <w:rFonts w:ascii="Times New Roman" w:eastAsia="Times New Roman" w:hAnsi="Times New Roman"/>
          <w:sz w:val="28"/>
          <w:szCs w:val="28"/>
        </w:rPr>
        <w:lastRenderedPageBreak/>
        <w:t>акционерное общество «</w:t>
      </w:r>
      <w:r w:rsidRPr="003E720F">
        <w:rPr>
          <w:rFonts w:ascii="Times New Roman" w:eastAsia="Times New Roman" w:hAnsi="Times New Roman"/>
          <w:sz w:val="28"/>
          <w:szCs w:val="28"/>
          <w:lang w:val="en-US"/>
        </w:rPr>
        <w:t>ZZZ</w:t>
      </w:r>
      <w:r w:rsidRPr="003E720F">
        <w:rPr>
          <w:rFonts w:ascii="Times New Roman" w:eastAsia="Times New Roman" w:hAnsi="Times New Roman"/>
          <w:sz w:val="28"/>
          <w:szCs w:val="28"/>
        </w:rPr>
        <w:t xml:space="preserve">», </w:t>
      </w:r>
    </w:p>
    <w:p w:rsidR="003E720F" w:rsidRPr="003E720F" w:rsidRDefault="003E720F" w:rsidP="003E720F">
      <w:pPr>
        <w:spacing w:after="0" w:line="240" w:lineRule="auto"/>
        <w:ind w:left="1440"/>
        <w:jc w:val="both"/>
        <w:rPr>
          <w:rFonts w:ascii="Times New Roman" w:eastAsia="Times New Roman" w:hAnsi="Times New Roman"/>
          <w:sz w:val="28"/>
          <w:szCs w:val="28"/>
        </w:rPr>
      </w:pPr>
      <w:r w:rsidRPr="003E720F">
        <w:rPr>
          <w:rFonts w:ascii="Times New Roman" w:eastAsia="Times New Roman" w:hAnsi="Times New Roman"/>
          <w:bCs/>
          <w:iCs/>
          <w:sz w:val="28"/>
          <w:szCs w:val="28"/>
        </w:rPr>
        <w:t>ОГРН 9900000000000,</w:t>
      </w:r>
      <w:r w:rsidRPr="003E720F">
        <w:rPr>
          <w:rFonts w:ascii="Times New Roman" w:eastAsia="Times New Roman" w:hAnsi="Times New Roman"/>
          <w:sz w:val="28"/>
          <w:szCs w:val="28"/>
        </w:rPr>
        <w:t xml:space="preserve"> </w:t>
      </w:r>
    </w:p>
    <w:p w:rsidR="003E720F" w:rsidRPr="003E720F" w:rsidRDefault="003E720F" w:rsidP="003E720F">
      <w:pPr>
        <w:spacing w:after="0" w:line="240" w:lineRule="auto"/>
        <w:ind w:left="1440"/>
        <w:jc w:val="both"/>
        <w:rPr>
          <w:rFonts w:ascii="Times New Roman" w:eastAsia="Times New Roman" w:hAnsi="Times New Roman"/>
          <w:sz w:val="28"/>
          <w:szCs w:val="28"/>
        </w:rPr>
      </w:pPr>
      <w:r w:rsidRPr="003E720F">
        <w:rPr>
          <w:rFonts w:ascii="Times New Roman" w:eastAsia="Times New Roman" w:hAnsi="Times New Roman"/>
          <w:sz w:val="28"/>
          <w:szCs w:val="28"/>
        </w:rPr>
        <w:t xml:space="preserve">111421, Москва, улица Королева, дом 101, </w:t>
      </w:r>
    </w:p>
    <w:p w:rsidR="003E720F" w:rsidRPr="003E720F" w:rsidRDefault="003E720F" w:rsidP="003E720F">
      <w:pPr>
        <w:spacing w:after="0" w:line="240" w:lineRule="auto"/>
        <w:ind w:left="1440"/>
        <w:jc w:val="both"/>
        <w:rPr>
          <w:rFonts w:ascii="Times New Roman" w:eastAsia="Times New Roman" w:hAnsi="Times New Roman"/>
          <w:sz w:val="28"/>
          <w:szCs w:val="28"/>
        </w:rPr>
      </w:pPr>
      <w:r w:rsidRPr="003E720F">
        <w:rPr>
          <w:rFonts w:ascii="Times New Roman" w:eastAsia="Times New Roman" w:hAnsi="Times New Roman"/>
          <w:sz w:val="28"/>
          <w:szCs w:val="28"/>
        </w:rPr>
        <w:t xml:space="preserve">член саморегулируемой организации аудиторов «ААА», </w:t>
      </w:r>
    </w:p>
    <w:p w:rsidR="003E720F" w:rsidRPr="003E720F" w:rsidRDefault="003E720F" w:rsidP="003E720F">
      <w:pPr>
        <w:spacing w:after="0" w:line="240" w:lineRule="auto"/>
        <w:ind w:left="1440"/>
        <w:jc w:val="both"/>
        <w:rPr>
          <w:rFonts w:ascii="Times New Roman" w:eastAsia="Times New Roman" w:hAnsi="Times New Roman"/>
          <w:sz w:val="28"/>
          <w:szCs w:val="28"/>
        </w:rPr>
      </w:pPr>
      <w:r w:rsidRPr="003E720F">
        <w:rPr>
          <w:rFonts w:ascii="Times New Roman" w:eastAsia="Times New Roman" w:hAnsi="Times New Roman"/>
          <w:sz w:val="28"/>
          <w:szCs w:val="28"/>
        </w:rPr>
        <w:t>ОРНЗ 01234567890.</w:t>
      </w:r>
    </w:p>
    <w:p w:rsidR="003E720F" w:rsidRPr="003E720F" w:rsidRDefault="003E720F" w:rsidP="003E720F">
      <w:pPr>
        <w:autoSpaceDE w:val="0"/>
        <w:autoSpaceDN w:val="0"/>
        <w:adjustRightInd w:val="0"/>
        <w:spacing w:after="0" w:line="240" w:lineRule="auto"/>
        <w:ind w:firstLine="720"/>
        <w:jc w:val="both"/>
        <w:outlineLvl w:val="3"/>
        <w:rPr>
          <w:rFonts w:ascii="Times New Roman" w:hAnsi="Times New Roman"/>
          <w:sz w:val="28"/>
          <w:szCs w:val="28"/>
        </w:rPr>
      </w:pPr>
    </w:p>
    <w:p w:rsidR="003E720F" w:rsidRPr="003E720F" w:rsidRDefault="003E720F" w:rsidP="003E720F">
      <w:pPr>
        <w:autoSpaceDE w:val="0"/>
        <w:autoSpaceDN w:val="0"/>
        <w:adjustRightInd w:val="0"/>
        <w:spacing w:after="0" w:line="240" w:lineRule="auto"/>
        <w:ind w:firstLine="709"/>
        <w:jc w:val="both"/>
        <w:outlineLvl w:val="3"/>
        <w:rPr>
          <w:rFonts w:ascii="Times New Roman" w:hAnsi="Times New Roman"/>
          <w:sz w:val="28"/>
          <w:szCs w:val="28"/>
        </w:rPr>
      </w:pPr>
      <w:r w:rsidRPr="003E720F">
        <w:rPr>
          <w:rFonts w:ascii="Times New Roman" w:hAnsi="Times New Roman"/>
          <w:sz w:val="28"/>
          <w:szCs w:val="28"/>
        </w:rPr>
        <w:t>Мы провели аудит прилагаемой годовой бухгалтерской отчетности акционерного общества «YYY», состоящей из бухгалтерского баланса по состоянию на 31 декабря 2015 года, отчета о финансовых результатах,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2015 год, пояснений к бухгалтерскому балансу и отчету о финансовых результатах.</w:t>
      </w:r>
    </w:p>
    <w:p w:rsidR="003E720F" w:rsidRPr="003E720F" w:rsidRDefault="003E720F" w:rsidP="003E720F">
      <w:pPr>
        <w:autoSpaceDE w:val="0"/>
        <w:autoSpaceDN w:val="0"/>
        <w:adjustRightInd w:val="0"/>
        <w:spacing w:after="0" w:line="240" w:lineRule="auto"/>
        <w:ind w:firstLine="540"/>
        <w:jc w:val="both"/>
        <w:outlineLvl w:val="3"/>
        <w:rPr>
          <w:rFonts w:ascii="Times New Roman" w:hAnsi="Times New Roman"/>
          <w:sz w:val="28"/>
          <w:szCs w:val="28"/>
        </w:rPr>
      </w:pPr>
    </w:p>
    <w:p w:rsidR="003E720F" w:rsidRPr="003E720F" w:rsidRDefault="003E720F" w:rsidP="003E720F">
      <w:pPr>
        <w:autoSpaceDE w:val="0"/>
        <w:autoSpaceDN w:val="0"/>
        <w:adjustRightInd w:val="0"/>
        <w:spacing w:after="0" w:line="240" w:lineRule="auto"/>
        <w:jc w:val="center"/>
        <w:outlineLvl w:val="4"/>
        <w:rPr>
          <w:rFonts w:ascii="Times New Roman" w:hAnsi="Times New Roman"/>
          <w:b/>
          <w:sz w:val="28"/>
          <w:szCs w:val="28"/>
        </w:rPr>
      </w:pPr>
    </w:p>
    <w:p w:rsidR="003E720F" w:rsidRPr="003E720F" w:rsidRDefault="003E720F" w:rsidP="003E720F">
      <w:pPr>
        <w:autoSpaceDE w:val="0"/>
        <w:autoSpaceDN w:val="0"/>
        <w:adjustRightInd w:val="0"/>
        <w:spacing w:after="0" w:line="240" w:lineRule="auto"/>
        <w:jc w:val="center"/>
        <w:outlineLvl w:val="4"/>
        <w:rPr>
          <w:rFonts w:ascii="Times New Roman" w:hAnsi="Times New Roman"/>
          <w:b/>
          <w:sz w:val="28"/>
          <w:szCs w:val="28"/>
        </w:rPr>
      </w:pPr>
      <w:r w:rsidRPr="003E720F">
        <w:rPr>
          <w:rFonts w:ascii="Times New Roman" w:hAnsi="Times New Roman"/>
          <w:b/>
          <w:sz w:val="28"/>
          <w:szCs w:val="28"/>
        </w:rPr>
        <w:t xml:space="preserve">Ответственность </w:t>
      </w:r>
      <w:proofErr w:type="spellStart"/>
      <w:r w:rsidRPr="003E720F">
        <w:rPr>
          <w:rFonts w:ascii="Times New Roman" w:hAnsi="Times New Roman"/>
          <w:b/>
          <w:sz w:val="28"/>
          <w:szCs w:val="28"/>
        </w:rPr>
        <w:t>аудируемого</w:t>
      </w:r>
      <w:proofErr w:type="spellEnd"/>
      <w:r w:rsidRPr="003E720F">
        <w:rPr>
          <w:rFonts w:ascii="Times New Roman" w:hAnsi="Times New Roman"/>
          <w:b/>
          <w:sz w:val="28"/>
          <w:szCs w:val="28"/>
        </w:rPr>
        <w:t xml:space="preserve"> лица</w:t>
      </w:r>
    </w:p>
    <w:p w:rsidR="003E720F" w:rsidRPr="003E720F" w:rsidRDefault="003E720F" w:rsidP="003E720F">
      <w:pPr>
        <w:autoSpaceDE w:val="0"/>
        <w:autoSpaceDN w:val="0"/>
        <w:adjustRightInd w:val="0"/>
        <w:spacing w:after="0" w:line="240" w:lineRule="auto"/>
        <w:jc w:val="center"/>
        <w:outlineLvl w:val="4"/>
        <w:rPr>
          <w:rFonts w:ascii="Times New Roman" w:hAnsi="Times New Roman"/>
          <w:b/>
          <w:sz w:val="28"/>
          <w:szCs w:val="28"/>
        </w:rPr>
      </w:pPr>
      <w:r w:rsidRPr="003E720F">
        <w:rPr>
          <w:rFonts w:ascii="Times New Roman" w:hAnsi="Times New Roman"/>
          <w:b/>
          <w:sz w:val="28"/>
          <w:szCs w:val="28"/>
        </w:rPr>
        <w:t>за годовую бухгалтерскую отчетность</w:t>
      </w:r>
    </w:p>
    <w:p w:rsidR="003E720F" w:rsidRPr="003E720F" w:rsidRDefault="003E720F" w:rsidP="003E720F">
      <w:pPr>
        <w:autoSpaceDE w:val="0"/>
        <w:autoSpaceDN w:val="0"/>
        <w:adjustRightInd w:val="0"/>
        <w:spacing w:after="0" w:line="240" w:lineRule="auto"/>
        <w:ind w:firstLine="540"/>
        <w:jc w:val="both"/>
        <w:outlineLvl w:val="4"/>
        <w:rPr>
          <w:rFonts w:ascii="Times New Roman" w:hAnsi="Times New Roman"/>
          <w:sz w:val="28"/>
          <w:szCs w:val="28"/>
        </w:rPr>
      </w:pPr>
    </w:p>
    <w:p w:rsidR="003E720F" w:rsidRPr="003E720F" w:rsidRDefault="003E720F" w:rsidP="003E720F">
      <w:pPr>
        <w:autoSpaceDE w:val="0"/>
        <w:autoSpaceDN w:val="0"/>
        <w:adjustRightInd w:val="0"/>
        <w:spacing w:after="0" w:line="240" w:lineRule="auto"/>
        <w:ind w:firstLine="709"/>
        <w:jc w:val="both"/>
        <w:outlineLvl w:val="4"/>
        <w:rPr>
          <w:rFonts w:ascii="Times New Roman" w:hAnsi="Times New Roman"/>
          <w:sz w:val="28"/>
          <w:szCs w:val="28"/>
        </w:rPr>
      </w:pPr>
      <w:r w:rsidRPr="003E720F">
        <w:rPr>
          <w:rFonts w:ascii="Times New Roman" w:hAnsi="Times New Roman"/>
          <w:sz w:val="28"/>
          <w:szCs w:val="28"/>
        </w:rPr>
        <w:t xml:space="preserve">Руководство </w:t>
      </w:r>
      <w:proofErr w:type="spellStart"/>
      <w:r w:rsidRPr="003E720F">
        <w:rPr>
          <w:rFonts w:ascii="Times New Roman" w:hAnsi="Times New Roman"/>
          <w:sz w:val="28"/>
          <w:szCs w:val="28"/>
        </w:rPr>
        <w:t>аудируемого</w:t>
      </w:r>
      <w:proofErr w:type="spellEnd"/>
      <w:r w:rsidRPr="003E720F">
        <w:rPr>
          <w:rFonts w:ascii="Times New Roman" w:hAnsi="Times New Roman"/>
          <w:sz w:val="28"/>
          <w:szCs w:val="28"/>
        </w:rPr>
        <w:t xml:space="preserve"> лица несет ответственность за составление и достоверность указанной годовой бухгалтерской отчетности в соответствии с российскими правилами составления бухгалтерской отчетности и за систему внутреннего контроля, необходимую для составления годовой бухгалтерской отчетности, не содержащей существенных искажений вследствие недобросовестных действий или ошибок.</w:t>
      </w:r>
    </w:p>
    <w:p w:rsidR="003E720F" w:rsidRPr="003E720F" w:rsidRDefault="003E720F" w:rsidP="003E720F">
      <w:pPr>
        <w:autoSpaceDE w:val="0"/>
        <w:autoSpaceDN w:val="0"/>
        <w:adjustRightInd w:val="0"/>
        <w:spacing w:after="0" w:line="240" w:lineRule="auto"/>
        <w:ind w:firstLine="540"/>
        <w:jc w:val="both"/>
        <w:outlineLvl w:val="4"/>
        <w:rPr>
          <w:rFonts w:ascii="Times New Roman" w:hAnsi="Times New Roman"/>
          <w:sz w:val="28"/>
          <w:szCs w:val="28"/>
        </w:rPr>
      </w:pPr>
    </w:p>
    <w:p w:rsidR="003E720F" w:rsidRPr="003E720F" w:rsidRDefault="003E720F" w:rsidP="003E720F">
      <w:pPr>
        <w:autoSpaceDE w:val="0"/>
        <w:autoSpaceDN w:val="0"/>
        <w:adjustRightInd w:val="0"/>
        <w:spacing w:after="0" w:line="240" w:lineRule="auto"/>
        <w:jc w:val="center"/>
        <w:outlineLvl w:val="4"/>
        <w:rPr>
          <w:rFonts w:ascii="Times New Roman" w:hAnsi="Times New Roman"/>
          <w:b/>
          <w:sz w:val="28"/>
          <w:szCs w:val="28"/>
        </w:rPr>
      </w:pPr>
      <w:r w:rsidRPr="003E720F">
        <w:rPr>
          <w:rFonts w:ascii="Times New Roman" w:hAnsi="Times New Roman"/>
          <w:b/>
          <w:sz w:val="28"/>
          <w:szCs w:val="28"/>
        </w:rPr>
        <w:t>Ответственность аудитора</w:t>
      </w:r>
    </w:p>
    <w:p w:rsidR="003E720F" w:rsidRPr="003E720F" w:rsidRDefault="003E720F" w:rsidP="003E720F">
      <w:pPr>
        <w:autoSpaceDE w:val="0"/>
        <w:autoSpaceDN w:val="0"/>
        <w:adjustRightInd w:val="0"/>
        <w:spacing w:after="0" w:line="240" w:lineRule="auto"/>
        <w:ind w:firstLine="540"/>
        <w:jc w:val="both"/>
        <w:outlineLvl w:val="4"/>
        <w:rPr>
          <w:rFonts w:ascii="Times New Roman" w:hAnsi="Times New Roman"/>
          <w:sz w:val="28"/>
          <w:szCs w:val="28"/>
        </w:rPr>
      </w:pPr>
    </w:p>
    <w:p w:rsidR="003E720F" w:rsidRPr="003E720F" w:rsidRDefault="003E720F" w:rsidP="003E720F">
      <w:pPr>
        <w:autoSpaceDE w:val="0"/>
        <w:autoSpaceDN w:val="0"/>
        <w:adjustRightInd w:val="0"/>
        <w:spacing w:after="0" w:line="240" w:lineRule="auto"/>
        <w:ind w:firstLine="709"/>
        <w:jc w:val="both"/>
        <w:outlineLvl w:val="4"/>
        <w:rPr>
          <w:rFonts w:ascii="Times New Roman" w:hAnsi="Times New Roman"/>
          <w:sz w:val="28"/>
          <w:szCs w:val="28"/>
        </w:rPr>
      </w:pPr>
      <w:r w:rsidRPr="003E720F">
        <w:rPr>
          <w:rFonts w:ascii="Times New Roman" w:hAnsi="Times New Roman"/>
          <w:sz w:val="28"/>
          <w:szCs w:val="28"/>
        </w:rPr>
        <w:t>Наша ответственность заключается в выражении мнения о достоверности годовой бухгалтерской отчетности на основе проведенного нами аудита. Мы проводили аудит в соответствии с федеральными стандартами аудиторской деятельности. Данные стандарты требуют соблюдения применимых этических норм, а также планирования и проведения аудита таким образом, чтобы получить достаточную уверенность в том, что годовая бухгалтерская отчетность не содержит существенных искажений.</w:t>
      </w:r>
    </w:p>
    <w:p w:rsidR="003E720F" w:rsidRPr="003E720F" w:rsidRDefault="003E720F" w:rsidP="003E720F">
      <w:pPr>
        <w:autoSpaceDE w:val="0"/>
        <w:autoSpaceDN w:val="0"/>
        <w:adjustRightInd w:val="0"/>
        <w:spacing w:after="0" w:line="240" w:lineRule="auto"/>
        <w:ind w:firstLine="709"/>
        <w:jc w:val="both"/>
        <w:outlineLvl w:val="4"/>
        <w:rPr>
          <w:rFonts w:ascii="Times New Roman" w:hAnsi="Times New Roman"/>
          <w:sz w:val="28"/>
          <w:szCs w:val="28"/>
        </w:rPr>
      </w:pPr>
      <w:r w:rsidRPr="003E720F">
        <w:rPr>
          <w:rFonts w:ascii="Times New Roman" w:hAnsi="Times New Roman"/>
          <w:sz w:val="28"/>
          <w:szCs w:val="28"/>
        </w:rPr>
        <w:t xml:space="preserve">Аудит включал проведение аудиторских процедур, направленных на получение аудиторских доказательств, подтверждающих числовые показатели в годовой бухгалтерской отчетности и раскрытие в ней информации. Выбор аудиторских процедур является предметом нашего суждения, которое основывается на оценке риска существенных искажений, допущенных вследствие недобросовестных действий или ошибок. В процессе оценки данного риска нами рассмотрена система внутреннего контроля, </w:t>
      </w:r>
      <w:r w:rsidRPr="003E720F">
        <w:rPr>
          <w:rFonts w:ascii="Times New Roman" w:hAnsi="Times New Roman"/>
          <w:sz w:val="28"/>
          <w:szCs w:val="28"/>
        </w:rPr>
        <w:lastRenderedPageBreak/>
        <w:t xml:space="preserve">обеспечивающая составление и достоверность годовой бухгалтерской отчетности, с целью выбора соответствующих аудиторских процедур, но не с целью выражения мнения об эффективности системы внутреннего контроля. </w:t>
      </w:r>
    </w:p>
    <w:p w:rsidR="003E720F" w:rsidRPr="003E720F" w:rsidRDefault="003E720F" w:rsidP="003E720F">
      <w:pPr>
        <w:autoSpaceDE w:val="0"/>
        <w:autoSpaceDN w:val="0"/>
        <w:adjustRightInd w:val="0"/>
        <w:spacing w:after="0" w:line="240" w:lineRule="auto"/>
        <w:ind w:firstLine="709"/>
        <w:jc w:val="both"/>
        <w:outlineLvl w:val="4"/>
        <w:rPr>
          <w:rFonts w:ascii="Times New Roman" w:hAnsi="Times New Roman"/>
          <w:sz w:val="28"/>
          <w:szCs w:val="28"/>
        </w:rPr>
      </w:pPr>
      <w:r w:rsidRPr="003E720F">
        <w:rPr>
          <w:rFonts w:ascii="Times New Roman" w:hAnsi="Times New Roman"/>
          <w:sz w:val="28"/>
          <w:szCs w:val="28"/>
        </w:rPr>
        <w:t xml:space="preserve">Аудит также включал оценку надлежащего характера применяемой учетной политики и обоснованности оценочных показателей, полученных руководством </w:t>
      </w:r>
      <w:proofErr w:type="spellStart"/>
      <w:r w:rsidRPr="003E720F">
        <w:rPr>
          <w:rFonts w:ascii="Times New Roman" w:hAnsi="Times New Roman"/>
          <w:sz w:val="28"/>
          <w:szCs w:val="28"/>
        </w:rPr>
        <w:t>аудируемого</w:t>
      </w:r>
      <w:proofErr w:type="spellEnd"/>
      <w:r w:rsidRPr="003E720F">
        <w:rPr>
          <w:rFonts w:ascii="Times New Roman" w:hAnsi="Times New Roman"/>
          <w:sz w:val="28"/>
          <w:szCs w:val="28"/>
        </w:rPr>
        <w:t xml:space="preserve"> лица, а также оценку представления годовой бухгалтерской отчетности в целом.</w:t>
      </w:r>
    </w:p>
    <w:p w:rsidR="003E720F" w:rsidRPr="003E720F" w:rsidRDefault="003E720F" w:rsidP="003E720F">
      <w:pPr>
        <w:spacing w:before="130" w:after="0" w:line="240" w:lineRule="auto"/>
        <w:ind w:firstLine="709"/>
        <w:jc w:val="both"/>
        <w:rPr>
          <w:rFonts w:ascii="Times New Roman" w:eastAsia="Times New Roman" w:hAnsi="Times New Roman"/>
          <w:sz w:val="28"/>
          <w:szCs w:val="28"/>
        </w:rPr>
      </w:pPr>
      <w:r w:rsidRPr="003E720F">
        <w:rPr>
          <w:rFonts w:ascii="Times New Roman" w:eastAsia="Times New Roman" w:hAnsi="Times New Roman"/>
          <w:sz w:val="28"/>
          <w:szCs w:val="28"/>
        </w:rPr>
        <w:t xml:space="preserve">Мы полагаем, что полученные в ходе аудита аудиторские доказательства дают достаточные основания для выражения мнения о достоверности представленной в годовой бухгалтерской отчетности  информации о финансовом положении </w:t>
      </w:r>
      <w:proofErr w:type="spellStart"/>
      <w:r w:rsidRPr="003E720F">
        <w:rPr>
          <w:rFonts w:ascii="Times New Roman" w:eastAsia="Times New Roman" w:hAnsi="Times New Roman"/>
          <w:sz w:val="28"/>
          <w:szCs w:val="28"/>
        </w:rPr>
        <w:t>аудируемого</w:t>
      </w:r>
      <w:proofErr w:type="spellEnd"/>
      <w:r w:rsidRPr="003E720F">
        <w:rPr>
          <w:rFonts w:ascii="Times New Roman" w:eastAsia="Times New Roman" w:hAnsi="Times New Roman"/>
          <w:sz w:val="28"/>
          <w:szCs w:val="28"/>
        </w:rPr>
        <w:t xml:space="preserve"> лица.</w:t>
      </w:r>
    </w:p>
    <w:p w:rsidR="003E720F" w:rsidRPr="003E720F" w:rsidRDefault="003E720F" w:rsidP="003E720F">
      <w:pPr>
        <w:spacing w:before="130" w:after="0" w:line="240" w:lineRule="auto"/>
        <w:ind w:firstLine="709"/>
        <w:jc w:val="both"/>
        <w:rPr>
          <w:rFonts w:ascii="Times New Roman" w:eastAsia="Times New Roman" w:hAnsi="Times New Roman"/>
          <w:i/>
          <w:sz w:val="28"/>
          <w:szCs w:val="28"/>
        </w:rPr>
      </w:pPr>
      <w:r w:rsidRPr="003E720F">
        <w:rPr>
          <w:rFonts w:ascii="Times New Roman" w:eastAsia="Times New Roman" w:hAnsi="Times New Roman"/>
          <w:sz w:val="28"/>
          <w:szCs w:val="28"/>
        </w:rPr>
        <w:t>Вследствие обстоятельств, указанных в части, содержащей основание для отказа от выражения мнения в отношении финансовых результатов, изменений капитала и движения денежных средств, у нас отсутствовала возможность получить достаточные аудиторские доказательства, обеспечивающие основание для выражения мнения в отношении финансовых результатов, изменений капитала и движения денежных средств.</w:t>
      </w:r>
    </w:p>
    <w:p w:rsidR="003E720F" w:rsidRPr="003E720F" w:rsidRDefault="003E720F" w:rsidP="003E720F">
      <w:pPr>
        <w:autoSpaceDE w:val="0"/>
        <w:autoSpaceDN w:val="0"/>
        <w:adjustRightInd w:val="0"/>
        <w:spacing w:after="0" w:line="240" w:lineRule="auto"/>
        <w:ind w:firstLine="709"/>
        <w:jc w:val="both"/>
        <w:outlineLvl w:val="4"/>
        <w:rPr>
          <w:rFonts w:ascii="Times New Roman" w:hAnsi="Times New Roman"/>
          <w:sz w:val="28"/>
          <w:szCs w:val="28"/>
        </w:rPr>
      </w:pPr>
    </w:p>
    <w:p w:rsidR="003E720F" w:rsidRPr="003E720F" w:rsidRDefault="003E720F" w:rsidP="003E720F">
      <w:pPr>
        <w:spacing w:before="130" w:after="0" w:line="240" w:lineRule="auto"/>
        <w:jc w:val="center"/>
        <w:rPr>
          <w:rFonts w:ascii="Times New Roman" w:eastAsia="Times New Roman" w:hAnsi="Times New Roman"/>
          <w:b/>
          <w:noProof/>
          <w:sz w:val="28"/>
          <w:szCs w:val="28"/>
        </w:rPr>
      </w:pPr>
      <w:r w:rsidRPr="003E720F">
        <w:rPr>
          <w:rFonts w:ascii="Times New Roman" w:eastAsia="Times New Roman" w:hAnsi="Times New Roman"/>
          <w:b/>
          <w:noProof/>
          <w:sz w:val="28"/>
          <w:szCs w:val="28"/>
        </w:rPr>
        <w:t>Основание для отказа от выражения мнения в отношении финансовых результатов, изменений капитала и движения денежных средств</w:t>
      </w:r>
    </w:p>
    <w:p w:rsidR="003E720F" w:rsidRPr="003E720F" w:rsidRDefault="003E720F" w:rsidP="003E720F">
      <w:pPr>
        <w:spacing w:before="130" w:after="130" w:line="240" w:lineRule="auto"/>
        <w:jc w:val="both"/>
        <w:rPr>
          <w:rFonts w:ascii="Times New Roman" w:eastAsia="Times New Roman" w:hAnsi="Times New Roman"/>
          <w:noProof/>
          <w:szCs w:val="20"/>
        </w:rPr>
      </w:pPr>
    </w:p>
    <w:p w:rsidR="003E720F" w:rsidRDefault="003E720F" w:rsidP="00692D9C">
      <w:pPr>
        <w:spacing w:after="0" w:line="240" w:lineRule="auto"/>
        <w:ind w:firstLine="720"/>
        <w:jc w:val="both"/>
        <w:rPr>
          <w:rFonts w:ascii="Times New Roman" w:eastAsia="Times New Roman" w:hAnsi="Times New Roman"/>
          <w:noProof/>
          <w:sz w:val="28"/>
          <w:szCs w:val="28"/>
        </w:rPr>
      </w:pPr>
      <w:r w:rsidRPr="003E720F">
        <w:rPr>
          <w:rFonts w:ascii="Times New Roman" w:eastAsia="Times New Roman" w:hAnsi="Times New Roman"/>
          <w:noProof/>
          <w:sz w:val="28"/>
          <w:szCs w:val="28"/>
        </w:rPr>
        <w:t>Руководство аудируемого лица не предоставило нам надлежащих заявлений и разъяснений в отношении бухгалтерского баланса по состоянию на 31 декабря 2014 года. Мы не имели возможности определить влияние отсутствия таких заявлений и разъяснений на финансовые результаты, изменения капитала и движение денежных средств акционерного общества «</w:t>
      </w:r>
      <w:r w:rsidRPr="003E720F">
        <w:rPr>
          <w:rFonts w:ascii="Times New Roman" w:eastAsia="Times New Roman" w:hAnsi="Times New Roman"/>
          <w:noProof/>
          <w:sz w:val="28"/>
          <w:szCs w:val="28"/>
          <w:lang w:val="en-US"/>
        </w:rPr>
        <w:t>YYY</w:t>
      </w:r>
      <w:r w:rsidRPr="003E720F">
        <w:rPr>
          <w:rFonts w:ascii="Times New Roman" w:eastAsia="Times New Roman" w:hAnsi="Times New Roman"/>
          <w:noProof/>
          <w:sz w:val="28"/>
          <w:szCs w:val="28"/>
        </w:rPr>
        <w:t>» за 2015 год.</w:t>
      </w:r>
    </w:p>
    <w:p w:rsidR="003E720F" w:rsidRPr="003E720F" w:rsidRDefault="003E720F" w:rsidP="00692D9C">
      <w:pPr>
        <w:spacing w:after="0" w:line="240" w:lineRule="auto"/>
        <w:jc w:val="both"/>
        <w:rPr>
          <w:rFonts w:ascii="Times New Roman" w:eastAsia="Times New Roman" w:hAnsi="Times New Roman"/>
          <w:noProof/>
          <w:sz w:val="28"/>
          <w:szCs w:val="28"/>
        </w:rPr>
      </w:pPr>
    </w:p>
    <w:p w:rsidR="003E720F" w:rsidRPr="003E720F" w:rsidRDefault="003E720F" w:rsidP="00C52F89">
      <w:pPr>
        <w:pStyle w:val="2"/>
        <w:rPr>
          <w:noProof/>
        </w:rPr>
      </w:pPr>
      <w:bookmarkStart w:id="220" w:name="_Toc454799091"/>
      <w:bookmarkStart w:id="221" w:name="_Toc454884563"/>
      <w:r w:rsidRPr="003E720F">
        <w:rPr>
          <w:noProof/>
        </w:rPr>
        <w:t>Отказ от выражения мнения в отношении финансовых результатов, изменений капитала и движения денежных средств</w:t>
      </w:r>
      <w:bookmarkEnd w:id="220"/>
      <w:bookmarkEnd w:id="221"/>
    </w:p>
    <w:p w:rsidR="003E720F" w:rsidRPr="003E720F" w:rsidRDefault="003E720F" w:rsidP="00692D9C">
      <w:pPr>
        <w:spacing w:after="0"/>
        <w:rPr>
          <w:noProof/>
        </w:rPr>
      </w:pPr>
    </w:p>
    <w:p w:rsidR="003E720F" w:rsidRPr="003E720F" w:rsidRDefault="003E720F" w:rsidP="003E720F">
      <w:pPr>
        <w:spacing w:before="130" w:after="0" w:line="240" w:lineRule="auto"/>
        <w:ind w:firstLine="720"/>
        <w:jc w:val="both"/>
        <w:rPr>
          <w:rFonts w:ascii="Times New Roman" w:eastAsia="Times New Roman" w:hAnsi="Times New Roman"/>
          <w:noProof/>
          <w:sz w:val="28"/>
          <w:szCs w:val="28"/>
        </w:rPr>
      </w:pPr>
      <w:r w:rsidRPr="003E720F">
        <w:rPr>
          <w:rFonts w:ascii="Times New Roman" w:eastAsia="Times New Roman" w:hAnsi="Times New Roman"/>
          <w:noProof/>
          <w:sz w:val="28"/>
          <w:szCs w:val="28"/>
        </w:rPr>
        <w:t xml:space="preserve">Вследствие существенности обстоятельства, указанного в части, содержащей основание для отказа от выражения мнения </w:t>
      </w:r>
      <w:r w:rsidRPr="003E720F">
        <w:rPr>
          <w:rFonts w:ascii="Times New Roman" w:eastAsia="Times New Roman" w:hAnsi="Times New Roman"/>
          <w:sz w:val="28"/>
          <w:szCs w:val="28"/>
        </w:rPr>
        <w:t>в отношении финансовых результатов, изменений капитала и движения денежных средств</w:t>
      </w:r>
      <w:r w:rsidRPr="003E720F">
        <w:rPr>
          <w:rFonts w:ascii="Times New Roman" w:eastAsia="Times New Roman" w:hAnsi="Times New Roman"/>
          <w:noProof/>
          <w:sz w:val="28"/>
          <w:szCs w:val="28"/>
        </w:rPr>
        <w:t>, у нас отсутствовала возможность получить достаточные надлежащие аудиторские доказательства, обеспечивающие основание для выражения мнения, и, соответственно, мы не выражаем мнения о достоверности показателей отчета о финансовых результатах, отчета об изменениях капитала и отчета о движении денежных средств за 2015 год, а также относящихся к ним пояснения.</w:t>
      </w:r>
    </w:p>
    <w:p w:rsidR="003E720F" w:rsidRPr="003E720F" w:rsidRDefault="003E720F" w:rsidP="003E720F">
      <w:pPr>
        <w:jc w:val="center"/>
        <w:rPr>
          <w:rFonts w:ascii="Times New Roman" w:hAnsi="Times New Roman"/>
          <w:b/>
          <w:noProof/>
          <w:sz w:val="28"/>
          <w:szCs w:val="28"/>
        </w:rPr>
      </w:pPr>
    </w:p>
    <w:p w:rsidR="003E720F" w:rsidRPr="003E720F" w:rsidRDefault="003E720F" w:rsidP="003E720F">
      <w:pPr>
        <w:jc w:val="center"/>
        <w:rPr>
          <w:rFonts w:ascii="Times New Roman" w:hAnsi="Times New Roman"/>
          <w:b/>
          <w:noProof/>
          <w:sz w:val="28"/>
          <w:szCs w:val="28"/>
        </w:rPr>
      </w:pPr>
      <w:r w:rsidRPr="003E720F">
        <w:rPr>
          <w:rFonts w:ascii="Times New Roman" w:hAnsi="Times New Roman"/>
          <w:b/>
          <w:noProof/>
          <w:sz w:val="28"/>
          <w:szCs w:val="28"/>
        </w:rPr>
        <w:t>Мнение в отношении финансового положения</w:t>
      </w:r>
    </w:p>
    <w:p w:rsidR="003E720F" w:rsidRPr="003E720F" w:rsidRDefault="003E720F" w:rsidP="003E720F">
      <w:pPr>
        <w:spacing w:before="130" w:after="130" w:line="240" w:lineRule="auto"/>
        <w:ind w:firstLine="720"/>
        <w:jc w:val="both"/>
        <w:rPr>
          <w:rFonts w:ascii="Times New Roman" w:eastAsia="Times New Roman" w:hAnsi="Times New Roman"/>
          <w:noProof/>
          <w:sz w:val="28"/>
          <w:szCs w:val="28"/>
        </w:rPr>
      </w:pPr>
      <w:r w:rsidRPr="003E720F">
        <w:rPr>
          <w:rFonts w:ascii="Times New Roman" w:eastAsia="Times New Roman" w:hAnsi="Times New Roman"/>
          <w:noProof/>
          <w:sz w:val="28"/>
          <w:szCs w:val="28"/>
        </w:rPr>
        <w:t>По нашему мнению, прилагаемый к настоящему Аудиторскому заключению бухгалтерский баланс по состоянию на 31 декабря 2015 года и относящиеся к нему пояснения отражают достоверно во всех существенных отношениях финансовое положение акционерного общества «</w:t>
      </w:r>
      <w:r w:rsidRPr="003E720F">
        <w:rPr>
          <w:rFonts w:ascii="Times New Roman" w:eastAsia="Times New Roman" w:hAnsi="Times New Roman"/>
          <w:noProof/>
          <w:sz w:val="28"/>
          <w:szCs w:val="28"/>
          <w:lang w:val="en-US"/>
        </w:rPr>
        <w:t>YYY</w:t>
      </w:r>
      <w:r w:rsidRPr="003E720F">
        <w:rPr>
          <w:rFonts w:ascii="Times New Roman" w:eastAsia="Times New Roman" w:hAnsi="Times New Roman"/>
          <w:noProof/>
          <w:sz w:val="28"/>
          <w:szCs w:val="28"/>
        </w:rPr>
        <w:t>» по состоянию на 31 декабря 2015 года в соответствии с российскими правилами составления бухгалтерской отчетности.</w:t>
      </w:r>
    </w:p>
    <w:p w:rsidR="003E720F" w:rsidRPr="003E720F" w:rsidRDefault="003E720F" w:rsidP="003E720F">
      <w:pPr>
        <w:spacing w:before="130" w:after="130" w:line="240" w:lineRule="auto"/>
        <w:jc w:val="center"/>
        <w:rPr>
          <w:rFonts w:ascii="Times New Roman" w:eastAsia="Times New Roman" w:hAnsi="Times New Roman"/>
          <w:b/>
          <w:noProof/>
          <w:sz w:val="28"/>
          <w:szCs w:val="28"/>
        </w:rPr>
      </w:pPr>
    </w:p>
    <w:p w:rsidR="003E720F" w:rsidRPr="003E720F" w:rsidRDefault="003E720F" w:rsidP="003E720F">
      <w:pPr>
        <w:spacing w:before="130" w:after="130" w:line="240" w:lineRule="auto"/>
        <w:jc w:val="center"/>
        <w:rPr>
          <w:rFonts w:ascii="Times New Roman" w:eastAsia="Times New Roman" w:hAnsi="Times New Roman"/>
          <w:b/>
          <w:noProof/>
          <w:sz w:val="28"/>
          <w:szCs w:val="28"/>
        </w:rPr>
      </w:pPr>
      <w:r w:rsidRPr="003E720F">
        <w:rPr>
          <w:rFonts w:ascii="Times New Roman" w:eastAsia="Times New Roman" w:hAnsi="Times New Roman"/>
          <w:b/>
          <w:noProof/>
          <w:sz w:val="28"/>
          <w:szCs w:val="28"/>
        </w:rPr>
        <w:t>Прочие сведения</w:t>
      </w:r>
    </w:p>
    <w:p w:rsidR="003E720F" w:rsidRPr="003E720F" w:rsidRDefault="003E720F" w:rsidP="003E720F">
      <w:pPr>
        <w:spacing w:before="130" w:after="130" w:line="240" w:lineRule="auto"/>
        <w:ind w:firstLine="720"/>
        <w:jc w:val="both"/>
        <w:rPr>
          <w:rFonts w:ascii="Times New Roman" w:eastAsia="Times New Roman" w:hAnsi="Times New Roman"/>
          <w:sz w:val="28"/>
          <w:szCs w:val="28"/>
        </w:rPr>
      </w:pPr>
      <w:r w:rsidRPr="003E720F">
        <w:rPr>
          <w:rFonts w:ascii="Times New Roman" w:eastAsia="Times New Roman" w:hAnsi="Times New Roman"/>
          <w:sz w:val="28"/>
          <w:szCs w:val="28"/>
        </w:rPr>
        <w:t xml:space="preserve">Аудит бухгалтерской отчетности за 2013 и  2014 годы  был проведен другим аудитором, который в аудиторских заключениях от </w:t>
      </w:r>
      <w:r w:rsidRPr="003E720F">
        <w:rPr>
          <w:rFonts w:ascii="Times New Roman" w:eastAsia="Times New Roman" w:hAnsi="Times New Roman"/>
          <w:sz w:val="28"/>
          <w:szCs w:val="28"/>
          <w:highlight w:val="lightGray"/>
        </w:rPr>
        <w:t xml:space="preserve">[число, </w:t>
      </w:r>
      <w:r w:rsidRPr="003E720F">
        <w:rPr>
          <w:rFonts w:ascii="Times New Roman" w:eastAsia="Times New Roman" w:hAnsi="Times New Roman"/>
          <w:iCs/>
          <w:sz w:val="28"/>
          <w:szCs w:val="28"/>
          <w:highlight w:val="lightGray"/>
        </w:rPr>
        <w:t>месяц</w:t>
      </w:r>
      <w:r w:rsidRPr="003E720F">
        <w:rPr>
          <w:rFonts w:ascii="Times New Roman" w:eastAsia="Times New Roman" w:hAnsi="Times New Roman"/>
          <w:sz w:val="28"/>
          <w:szCs w:val="28"/>
          <w:highlight w:val="lightGray"/>
        </w:rPr>
        <w:t>, год]</w:t>
      </w:r>
      <w:r w:rsidRPr="003E720F">
        <w:rPr>
          <w:rFonts w:ascii="Times New Roman" w:eastAsia="Times New Roman" w:hAnsi="Times New Roman"/>
          <w:sz w:val="28"/>
          <w:szCs w:val="28"/>
        </w:rPr>
        <w:t xml:space="preserve"> и </w:t>
      </w:r>
      <w:r w:rsidRPr="003E720F">
        <w:rPr>
          <w:rFonts w:ascii="Times New Roman" w:eastAsia="Times New Roman" w:hAnsi="Times New Roman"/>
          <w:sz w:val="28"/>
          <w:szCs w:val="28"/>
          <w:highlight w:val="lightGray"/>
        </w:rPr>
        <w:t xml:space="preserve">[число, </w:t>
      </w:r>
      <w:r w:rsidRPr="003E720F">
        <w:rPr>
          <w:rFonts w:ascii="Times New Roman" w:eastAsia="Times New Roman" w:hAnsi="Times New Roman"/>
          <w:iCs/>
          <w:sz w:val="28"/>
          <w:szCs w:val="28"/>
          <w:highlight w:val="lightGray"/>
        </w:rPr>
        <w:t>месяц</w:t>
      </w:r>
      <w:r w:rsidRPr="003E720F">
        <w:rPr>
          <w:rFonts w:ascii="Times New Roman" w:eastAsia="Times New Roman" w:hAnsi="Times New Roman"/>
          <w:sz w:val="28"/>
          <w:szCs w:val="28"/>
          <w:highlight w:val="lightGray"/>
        </w:rPr>
        <w:t>, год]</w:t>
      </w:r>
      <w:r w:rsidRPr="003E720F">
        <w:rPr>
          <w:rFonts w:ascii="Times New Roman" w:eastAsia="Times New Roman" w:hAnsi="Times New Roman"/>
          <w:sz w:val="28"/>
          <w:szCs w:val="28"/>
        </w:rPr>
        <w:t xml:space="preserve"> выразил </w:t>
      </w:r>
      <w:proofErr w:type="spellStart"/>
      <w:r w:rsidRPr="003E720F">
        <w:rPr>
          <w:rFonts w:ascii="Times New Roman" w:eastAsia="Times New Roman" w:hAnsi="Times New Roman"/>
          <w:sz w:val="28"/>
          <w:szCs w:val="28"/>
        </w:rPr>
        <w:t>немодифицированное</w:t>
      </w:r>
      <w:proofErr w:type="spellEnd"/>
      <w:r w:rsidRPr="003E720F">
        <w:rPr>
          <w:rFonts w:ascii="Times New Roman" w:eastAsia="Times New Roman" w:hAnsi="Times New Roman"/>
          <w:sz w:val="28"/>
          <w:szCs w:val="28"/>
        </w:rPr>
        <w:t xml:space="preserve"> мнение.</w:t>
      </w:r>
    </w:p>
    <w:p w:rsidR="003E720F" w:rsidRPr="003E720F" w:rsidRDefault="003E720F" w:rsidP="003E720F">
      <w:pPr>
        <w:autoSpaceDE w:val="0"/>
        <w:autoSpaceDN w:val="0"/>
        <w:adjustRightInd w:val="0"/>
        <w:spacing w:after="0" w:line="240" w:lineRule="auto"/>
        <w:ind w:firstLine="540"/>
        <w:jc w:val="both"/>
        <w:outlineLvl w:val="4"/>
        <w:rPr>
          <w:rFonts w:ascii="Times New Roman" w:hAnsi="Times New Roman"/>
          <w:sz w:val="28"/>
          <w:szCs w:val="28"/>
        </w:rPr>
      </w:pPr>
    </w:p>
    <w:p w:rsidR="003E720F" w:rsidRPr="003E720F" w:rsidRDefault="003E720F" w:rsidP="003E720F">
      <w:pPr>
        <w:autoSpaceDE w:val="0"/>
        <w:autoSpaceDN w:val="0"/>
        <w:adjustRightInd w:val="0"/>
        <w:spacing w:after="0" w:line="240" w:lineRule="auto"/>
        <w:ind w:firstLine="540"/>
        <w:jc w:val="both"/>
        <w:outlineLvl w:val="4"/>
        <w:rPr>
          <w:rFonts w:ascii="Times New Roman" w:hAnsi="Times New Roman"/>
          <w:sz w:val="28"/>
          <w:szCs w:val="28"/>
        </w:rPr>
      </w:pPr>
    </w:p>
    <w:p w:rsidR="003E720F" w:rsidRPr="003E720F" w:rsidRDefault="003E720F" w:rsidP="003E720F">
      <w:pPr>
        <w:autoSpaceDE w:val="0"/>
        <w:autoSpaceDN w:val="0"/>
        <w:adjustRightInd w:val="0"/>
        <w:spacing w:after="0" w:line="240" w:lineRule="auto"/>
        <w:ind w:firstLine="540"/>
        <w:jc w:val="both"/>
        <w:outlineLvl w:val="4"/>
        <w:rPr>
          <w:rFonts w:ascii="Times New Roman" w:hAnsi="Times New Roman"/>
          <w:sz w:val="28"/>
          <w:szCs w:val="28"/>
        </w:rPr>
      </w:pPr>
    </w:p>
    <w:p w:rsidR="003E720F" w:rsidRPr="003E720F" w:rsidRDefault="003E720F" w:rsidP="003E720F">
      <w:pPr>
        <w:autoSpaceDE w:val="0"/>
        <w:autoSpaceDN w:val="0"/>
        <w:adjustRightInd w:val="0"/>
        <w:spacing w:after="0" w:line="240" w:lineRule="auto"/>
        <w:rPr>
          <w:rFonts w:ascii="Times New Roman" w:eastAsia="Times New Roman" w:hAnsi="Times New Roman"/>
          <w:sz w:val="28"/>
          <w:szCs w:val="28"/>
          <w:lang w:eastAsia="ru-RU"/>
        </w:rPr>
      </w:pPr>
      <w:r w:rsidRPr="003E720F">
        <w:rPr>
          <w:rFonts w:ascii="Times New Roman" w:eastAsia="Times New Roman" w:hAnsi="Times New Roman"/>
          <w:sz w:val="28"/>
          <w:szCs w:val="28"/>
          <w:lang w:eastAsia="ru-RU"/>
        </w:rPr>
        <w:t>Руководитель, аудиторская                      [подпись]            Инициалы, фамилия</w:t>
      </w:r>
    </w:p>
    <w:p w:rsidR="003E720F" w:rsidRPr="003E720F" w:rsidRDefault="003E720F" w:rsidP="003E720F">
      <w:pPr>
        <w:autoSpaceDE w:val="0"/>
        <w:autoSpaceDN w:val="0"/>
        <w:adjustRightInd w:val="0"/>
        <w:spacing w:after="0" w:line="240" w:lineRule="auto"/>
        <w:rPr>
          <w:rFonts w:ascii="Times New Roman" w:eastAsia="Times New Roman" w:hAnsi="Times New Roman"/>
          <w:sz w:val="28"/>
          <w:szCs w:val="28"/>
          <w:lang w:eastAsia="ru-RU"/>
        </w:rPr>
      </w:pPr>
      <w:r w:rsidRPr="003E720F">
        <w:rPr>
          <w:rFonts w:ascii="Times New Roman" w:eastAsia="Times New Roman" w:hAnsi="Times New Roman"/>
          <w:sz w:val="28"/>
          <w:szCs w:val="28"/>
          <w:lang w:eastAsia="ru-RU"/>
        </w:rPr>
        <w:t xml:space="preserve">организация «ZZZ»                                                               </w:t>
      </w:r>
    </w:p>
    <w:p w:rsidR="003E720F" w:rsidRPr="003E720F" w:rsidRDefault="003E720F" w:rsidP="003E720F">
      <w:pPr>
        <w:autoSpaceDE w:val="0"/>
        <w:autoSpaceDN w:val="0"/>
        <w:adjustRightInd w:val="0"/>
        <w:spacing w:after="0" w:line="240" w:lineRule="auto"/>
        <w:rPr>
          <w:rFonts w:ascii="Times New Roman" w:eastAsia="Times New Roman" w:hAnsi="Times New Roman"/>
          <w:sz w:val="28"/>
          <w:szCs w:val="28"/>
          <w:lang w:eastAsia="ru-RU"/>
        </w:rPr>
      </w:pPr>
    </w:p>
    <w:p w:rsidR="003E720F" w:rsidRPr="003E720F" w:rsidRDefault="003E720F" w:rsidP="003E720F">
      <w:pPr>
        <w:autoSpaceDE w:val="0"/>
        <w:autoSpaceDN w:val="0"/>
        <w:adjustRightInd w:val="0"/>
        <w:spacing w:after="0" w:line="240" w:lineRule="auto"/>
        <w:rPr>
          <w:rFonts w:ascii="Times New Roman" w:eastAsia="Times New Roman" w:hAnsi="Times New Roman"/>
          <w:sz w:val="28"/>
          <w:szCs w:val="28"/>
          <w:lang w:eastAsia="ru-RU"/>
        </w:rPr>
      </w:pPr>
      <w:r w:rsidRPr="003E720F">
        <w:rPr>
          <w:rFonts w:ascii="Times New Roman" w:eastAsia="Times New Roman" w:hAnsi="Times New Roman"/>
          <w:sz w:val="28"/>
          <w:szCs w:val="28"/>
          <w:lang w:eastAsia="ru-RU"/>
        </w:rPr>
        <w:t>«_____» _____________ 2016 года</w:t>
      </w:r>
    </w:p>
    <w:p w:rsidR="00C52F89" w:rsidRDefault="00C52F89" w:rsidP="003E720F">
      <w:pPr>
        <w:spacing w:after="0" w:line="240" w:lineRule="auto"/>
        <w:rPr>
          <w:rFonts w:ascii="Times New Roman" w:eastAsia="Times New Roman" w:hAnsi="Times New Roman"/>
          <w:b/>
          <w:sz w:val="28"/>
          <w:szCs w:val="28"/>
        </w:rPr>
      </w:pPr>
    </w:p>
    <w:p w:rsidR="00692D9C" w:rsidRDefault="00692D9C" w:rsidP="003E720F">
      <w:pPr>
        <w:spacing w:after="0" w:line="240" w:lineRule="auto"/>
        <w:rPr>
          <w:rFonts w:ascii="Times New Roman" w:eastAsia="Times New Roman" w:hAnsi="Times New Roman"/>
          <w:b/>
          <w:sz w:val="28"/>
          <w:szCs w:val="28"/>
        </w:rPr>
      </w:pPr>
    </w:p>
    <w:p w:rsidR="00692D9C" w:rsidRDefault="00692D9C" w:rsidP="003E720F">
      <w:pPr>
        <w:spacing w:after="0" w:line="240" w:lineRule="auto"/>
        <w:rPr>
          <w:rFonts w:ascii="Times New Roman" w:eastAsia="Times New Roman" w:hAnsi="Times New Roman"/>
          <w:b/>
          <w:sz w:val="28"/>
          <w:szCs w:val="28"/>
        </w:rPr>
      </w:pPr>
      <w:bookmarkStart w:id="222" w:name="_GoBack"/>
      <w:bookmarkEnd w:id="222"/>
    </w:p>
    <w:p w:rsidR="00C52F89" w:rsidRPr="00C52F89" w:rsidRDefault="00C52F89" w:rsidP="00C52F89">
      <w:pPr>
        <w:pStyle w:val="2"/>
      </w:pPr>
      <w:bookmarkStart w:id="223" w:name="_Toc454884564"/>
      <w:r>
        <w:t xml:space="preserve">5.4. </w:t>
      </w:r>
      <w:r w:rsidRPr="00C52F89">
        <w:t>Ауд</w:t>
      </w:r>
      <w:r w:rsidR="004A3782">
        <w:t>итор не имел возможности получить</w:t>
      </w:r>
      <w:r w:rsidRPr="00C52F89">
        <w:t xml:space="preserve"> достаточны</w:t>
      </w:r>
      <w:r w:rsidR="004A3782">
        <w:t>е</w:t>
      </w:r>
      <w:r w:rsidRPr="00C52F89">
        <w:t xml:space="preserve"> надлежащи</w:t>
      </w:r>
      <w:r w:rsidR="004A3782">
        <w:t>е аудиторские</w:t>
      </w:r>
      <w:r w:rsidRPr="00C52F89">
        <w:t xml:space="preserve"> доказательств</w:t>
      </w:r>
      <w:r w:rsidR="004A3782">
        <w:t>а</w:t>
      </w:r>
      <w:r w:rsidRPr="00C52F89">
        <w:t xml:space="preserve"> и выявил существенное искажение</w:t>
      </w:r>
      <w:r w:rsidRPr="00C52F89">
        <w:rPr>
          <w:vertAlign w:val="superscript"/>
        </w:rPr>
        <w:footnoteReference w:id="5"/>
      </w:r>
      <w:bookmarkEnd w:id="223"/>
    </w:p>
    <w:p w:rsidR="00C52F89" w:rsidRPr="00C52F89" w:rsidRDefault="00C52F89" w:rsidP="00C52F89">
      <w:pPr>
        <w:autoSpaceDE w:val="0"/>
        <w:autoSpaceDN w:val="0"/>
        <w:adjustRightInd w:val="0"/>
        <w:spacing w:after="0" w:line="240" w:lineRule="auto"/>
        <w:ind w:firstLine="709"/>
        <w:jc w:val="both"/>
        <w:outlineLvl w:val="2"/>
        <w:rPr>
          <w:rFonts w:ascii="Times New Roman" w:hAnsi="Times New Roman"/>
          <w:b/>
          <w:i/>
          <w:sz w:val="24"/>
          <w:szCs w:val="24"/>
        </w:rPr>
      </w:pPr>
    </w:p>
    <w:p w:rsidR="00C52F89" w:rsidRPr="00C52F89" w:rsidRDefault="00C52F89" w:rsidP="00C52F89">
      <w:pPr>
        <w:autoSpaceDE w:val="0"/>
        <w:autoSpaceDN w:val="0"/>
        <w:adjustRightInd w:val="0"/>
        <w:spacing w:after="0" w:line="240" w:lineRule="auto"/>
        <w:ind w:firstLine="709"/>
        <w:jc w:val="both"/>
        <w:outlineLvl w:val="2"/>
        <w:rPr>
          <w:rFonts w:ascii="Times New Roman" w:hAnsi="Times New Roman"/>
          <w:b/>
          <w:i/>
          <w:sz w:val="24"/>
          <w:szCs w:val="24"/>
        </w:rPr>
      </w:pPr>
      <w:r w:rsidRPr="00C52F89">
        <w:rPr>
          <w:rFonts w:ascii="Times New Roman" w:hAnsi="Times New Roman"/>
          <w:b/>
          <w:i/>
          <w:sz w:val="24"/>
          <w:szCs w:val="24"/>
        </w:rPr>
        <w:t xml:space="preserve"> [Аудиторское заключение составлено аудиторской организацией при следующих обстоятельствах:</w:t>
      </w:r>
    </w:p>
    <w:p w:rsidR="00C52F89" w:rsidRPr="00C52F89" w:rsidRDefault="00C52F89" w:rsidP="00C52F89">
      <w:pPr>
        <w:autoSpaceDE w:val="0"/>
        <w:autoSpaceDN w:val="0"/>
        <w:adjustRightInd w:val="0"/>
        <w:spacing w:after="0" w:line="240" w:lineRule="auto"/>
        <w:ind w:firstLine="709"/>
        <w:jc w:val="both"/>
        <w:outlineLvl w:val="2"/>
        <w:rPr>
          <w:rFonts w:ascii="Times New Roman" w:hAnsi="Times New Roman"/>
          <w:b/>
          <w:i/>
          <w:sz w:val="24"/>
          <w:szCs w:val="24"/>
        </w:rPr>
      </w:pPr>
      <w:r w:rsidRPr="00C52F89">
        <w:rPr>
          <w:rFonts w:ascii="Times New Roman" w:hAnsi="Times New Roman"/>
          <w:b/>
          <w:i/>
          <w:sz w:val="24"/>
          <w:szCs w:val="24"/>
        </w:rPr>
        <w:t>аудит проводился в отношении полного комплекта годовой бухгалтерской отчетности, состав которой установлен Федеральным законом «О бухгалтерском учете»;</w:t>
      </w:r>
    </w:p>
    <w:p w:rsidR="00C52F89" w:rsidRPr="00C52F89" w:rsidRDefault="00C52F89" w:rsidP="00C52F89">
      <w:pPr>
        <w:autoSpaceDE w:val="0"/>
        <w:autoSpaceDN w:val="0"/>
        <w:adjustRightInd w:val="0"/>
        <w:spacing w:after="0" w:line="240" w:lineRule="auto"/>
        <w:ind w:firstLine="709"/>
        <w:jc w:val="both"/>
        <w:outlineLvl w:val="2"/>
        <w:rPr>
          <w:rFonts w:ascii="Times New Roman" w:hAnsi="Times New Roman"/>
          <w:b/>
          <w:i/>
          <w:sz w:val="24"/>
          <w:szCs w:val="24"/>
        </w:rPr>
      </w:pPr>
      <w:r w:rsidRPr="00C52F89">
        <w:rPr>
          <w:rFonts w:ascii="Times New Roman" w:hAnsi="Times New Roman"/>
          <w:b/>
          <w:i/>
          <w:sz w:val="24"/>
          <w:szCs w:val="24"/>
        </w:rPr>
        <w:t xml:space="preserve">условия аудиторского задания в части ответственности руководства </w:t>
      </w:r>
      <w:proofErr w:type="spellStart"/>
      <w:r w:rsidRPr="00C52F89">
        <w:rPr>
          <w:rFonts w:ascii="Times New Roman" w:hAnsi="Times New Roman"/>
          <w:b/>
          <w:i/>
          <w:sz w:val="24"/>
          <w:szCs w:val="24"/>
        </w:rPr>
        <w:t>аудируемого</w:t>
      </w:r>
      <w:proofErr w:type="spellEnd"/>
      <w:r w:rsidRPr="00C52F89">
        <w:rPr>
          <w:rFonts w:ascii="Times New Roman" w:hAnsi="Times New Roman"/>
          <w:b/>
          <w:i/>
          <w:sz w:val="24"/>
          <w:szCs w:val="24"/>
        </w:rPr>
        <w:t xml:space="preserve"> лица за годовую бухгалтерскую отчетность соответствуют требованиям российских правил составления бухгалтерской отчетности;</w:t>
      </w:r>
    </w:p>
    <w:p w:rsidR="00C52F89" w:rsidRPr="00C52F89" w:rsidRDefault="00C52F89" w:rsidP="00C52F89">
      <w:pPr>
        <w:autoSpaceDE w:val="0"/>
        <w:autoSpaceDN w:val="0"/>
        <w:adjustRightInd w:val="0"/>
        <w:spacing w:after="0" w:line="240" w:lineRule="auto"/>
        <w:ind w:firstLine="709"/>
        <w:jc w:val="both"/>
        <w:outlineLvl w:val="2"/>
        <w:rPr>
          <w:rFonts w:ascii="Times New Roman" w:hAnsi="Times New Roman"/>
          <w:b/>
          <w:i/>
          <w:sz w:val="24"/>
          <w:szCs w:val="24"/>
        </w:rPr>
      </w:pPr>
      <w:r w:rsidRPr="00C52F89">
        <w:rPr>
          <w:rFonts w:ascii="Times New Roman" w:hAnsi="Times New Roman"/>
          <w:b/>
          <w:i/>
          <w:sz w:val="24"/>
          <w:szCs w:val="24"/>
        </w:rPr>
        <w:lastRenderedPageBreak/>
        <w:t xml:space="preserve">в ходе аудита аудитор не имел возможности получить достаточные надлежащие аудиторские доказательства из-за утраты </w:t>
      </w:r>
      <w:proofErr w:type="spellStart"/>
      <w:r w:rsidRPr="00C52F89">
        <w:rPr>
          <w:rFonts w:ascii="Times New Roman" w:hAnsi="Times New Roman"/>
          <w:b/>
          <w:i/>
          <w:sz w:val="24"/>
          <w:szCs w:val="24"/>
        </w:rPr>
        <w:t>аудируемым</w:t>
      </w:r>
      <w:proofErr w:type="spellEnd"/>
      <w:r w:rsidRPr="00C52F89">
        <w:rPr>
          <w:rFonts w:ascii="Times New Roman" w:hAnsi="Times New Roman"/>
          <w:b/>
          <w:i/>
          <w:sz w:val="24"/>
          <w:szCs w:val="24"/>
        </w:rPr>
        <w:t xml:space="preserve"> лицом отдельных данных бухгалтерского учета. Возможное влияние данного обстоятельства признано аудитором всеобъемлющим для годовой бухгалтерской отчетности в целом;</w:t>
      </w:r>
    </w:p>
    <w:p w:rsidR="00C52F89" w:rsidRPr="00C52F89" w:rsidRDefault="00C52F89" w:rsidP="00C52F89">
      <w:pPr>
        <w:autoSpaceDE w:val="0"/>
        <w:autoSpaceDN w:val="0"/>
        <w:adjustRightInd w:val="0"/>
        <w:spacing w:after="0" w:line="240" w:lineRule="auto"/>
        <w:ind w:firstLine="709"/>
        <w:jc w:val="both"/>
        <w:outlineLvl w:val="2"/>
        <w:rPr>
          <w:rFonts w:ascii="Times New Roman" w:hAnsi="Times New Roman"/>
          <w:b/>
          <w:i/>
          <w:sz w:val="24"/>
          <w:szCs w:val="24"/>
        </w:rPr>
      </w:pPr>
      <w:r w:rsidRPr="00C52F89">
        <w:rPr>
          <w:rFonts w:ascii="Times New Roman" w:hAnsi="Times New Roman"/>
          <w:b/>
          <w:i/>
          <w:sz w:val="24"/>
          <w:szCs w:val="24"/>
        </w:rPr>
        <w:t xml:space="preserve">в ходе выполненных аудиторских процедур аудитор выявил существенное искажение ряда статей бухгалтерской отчетности в связи с тем, что </w:t>
      </w:r>
      <w:proofErr w:type="spellStart"/>
      <w:r w:rsidRPr="00C52F89">
        <w:rPr>
          <w:rFonts w:ascii="Times New Roman" w:hAnsi="Times New Roman"/>
          <w:b/>
          <w:i/>
          <w:sz w:val="24"/>
          <w:szCs w:val="24"/>
        </w:rPr>
        <w:t>аудируемым</w:t>
      </w:r>
      <w:proofErr w:type="spellEnd"/>
      <w:r w:rsidRPr="00C52F89">
        <w:rPr>
          <w:rFonts w:ascii="Times New Roman" w:hAnsi="Times New Roman"/>
          <w:b/>
          <w:i/>
          <w:sz w:val="24"/>
          <w:szCs w:val="24"/>
        </w:rPr>
        <w:t xml:space="preserve"> лицом </w:t>
      </w:r>
      <w:r w:rsidRPr="00C52F89">
        <w:rPr>
          <w:rFonts w:ascii="Times New Roman" w:eastAsia="Times New Roman" w:hAnsi="Times New Roman"/>
          <w:b/>
          <w:i/>
          <w:noProof/>
          <w:sz w:val="24"/>
          <w:szCs w:val="24"/>
        </w:rPr>
        <w:t>не было создано оценочное обязательство для исполнения судебного решения.</w:t>
      </w:r>
      <w:r w:rsidRPr="00C52F89">
        <w:rPr>
          <w:rFonts w:ascii="Times New Roman" w:hAnsi="Times New Roman"/>
          <w:b/>
          <w:i/>
          <w:sz w:val="24"/>
          <w:szCs w:val="24"/>
        </w:rPr>
        <w:t xml:space="preserve"> ]</w:t>
      </w:r>
    </w:p>
    <w:p w:rsidR="00C52F89" w:rsidRPr="00C52F89" w:rsidRDefault="00C52F89" w:rsidP="00C52F89">
      <w:pPr>
        <w:autoSpaceDE w:val="0"/>
        <w:autoSpaceDN w:val="0"/>
        <w:adjustRightInd w:val="0"/>
        <w:spacing w:after="0" w:line="240" w:lineRule="auto"/>
        <w:ind w:firstLine="540"/>
        <w:jc w:val="both"/>
        <w:outlineLvl w:val="2"/>
        <w:rPr>
          <w:rFonts w:ascii="Times New Roman" w:hAnsi="Times New Roman"/>
          <w:sz w:val="28"/>
          <w:szCs w:val="28"/>
        </w:rPr>
      </w:pPr>
    </w:p>
    <w:p w:rsidR="00C52F89" w:rsidRPr="00C52F89" w:rsidRDefault="00C52F89" w:rsidP="00C52F89">
      <w:pPr>
        <w:tabs>
          <w:tab w:val="left" w:pos="3816"/>
        </w:tabs>
        <w:autoSpaceDE w:val="0"/>
        <w:autoSpaceDN w:val="0"/>
        <w:adjustRightInd w:val="0"/>
        <w:spacing w:after="0" w:line="240" w:lineRule="auto"/>
        <w:ind w:firstLine="540"/>
        <w:jc w:val="both"/>
        <w:outlineLvl w:val="2"/>
        <w:rPr>
          <w:rFonts w:ascii="Times New Roman" w:eastAsia="Times New Roman" w:hAnsi="Times New Roman"/>
          <w:sz w:val="28"/>
          <w:szCs w:val="28"/>
        </w:rPr>
      </w:pPr>
      <w:r w:rsidRPr="00C52F89">
        <w:rPr>
          <w:rFonts w:ascii="Times New Roman" w:eastAsia="Times New Roman" w:hAnsi="Times New Roman"/>
          <w:sz w:val="28"/>
          <w:szCs w:val="28"/>
        </w:rPr>
        <w:tab/>
      </w:r>
    </w:p>
    <w:p w:rsidR="00C52F89" w:rsidRPr="00C52F89" w:rsidRDefault="00C52F89" w:rsidP="00C52F89">
      <w:pPr>
        <w:autoSpaceDE w:val="0"/>
        <w:autoSpaceDN w:val="0"/>
        <w:adjustRightInd w:val="0"/>
        <w:spacing w:after="0" w:line="240" w:lineRule="auto"/>
        <w:ind w:firstLine="540"/>
        <w:jc w:val="both"/>
        <w:outlineLvl w:val="2"/>
        <w:rPr>
          <w:rFonts w:ascii="Times New Roman" w:eastAsia="Times New Roman" w:hAnsi="Times New Roman"/>
          <w:sz w:val="28"/>
          <w:szCs w:val="28"/>
        </w:rPr>
      </w:pPr>
    </w:p>
    <w:p w:rsidR="00C52F89" w:rsidRPr="00C52F89" w:rsidRDefault="00C52F89" w:rsidP="00C52F89">
      <w:pPr>
        <w:autoSpaceDE w:val="0"/>
        <w:autoSpaceDN w:val="0"/>
        <w:adjustRightInd w:val="0"/>
        <w:spacing w:after="0" w:line="240" w:lineRule="auto"/>
        <w:jc w:val="center"/>
        <w:outlineLvl w:val="3"/>
        <w:rPr>
          <w:rFonts w:ascii="Times New Roman" w:eastAsia="Times New Roman" w:hAnsi="Times New Roman"/>
          <w:b/>
          <w:sz w:val="28"/>
          <w:szCs w:val="28"/>
        </w:rPr>
      </w:pPr>
      <w:r w:rsidRPr="00C52F89">
        <w:rPr>
          <w:rFonts w:ascii="Times New Roman" w:eastAsia="Times New Roman" w:hAnsi="Times New Roman"/>
          <w:b/>
          <w:sz w:val="28"/>
          <w:szCs w:val="28"/>
        </w:rPr>
        <w:t xml:space="preserve">АУДИТОРСКОЕ ЗАКЛЮЧЕНИЕ </w:t>
      </w:r>
    </w:p>
    <w:p w:rsidR="00C52F89" w:rsidRPr="00C52F89" w:rsidRDefault="00C52F89" w:rsidP="00C52F89">
      <w:pPr>
        <w:autoSpaceDE w:val="0"/>
        <w:autoSpaceDN w:val="0"/>
        <w:adjustRightInd w:val="0"/>
        <w:spacing w:after="0" w:line="240" w:lineRule="auto"/>
        <w:jc w:val="center"/>
        <w:outlineLvl w:val="3"/>
        <w:rPr>
          <w:rFonts w:ascii="Times New Roman" w:eastAsia="Times New Roman" w:hAnsi="Times New Roman"/>
          <w:b/>
          <w:sz w:val="28"/>
          <w:szCs w:val="28"/>
        </w:rPr>
      </w:pPr>
      <w:r w:rsidRPr="00C52F89">
        <w:rPr>
          <w:rFonts w:ascii="Times New Roman" w:eastAsia="Times New Roman" w:hAnsi="Times New Roman"/>
          <w:b/>
          <w:sz w:val="28"/>
          <w:szCs w:val="28"/>
        </w:rPr>
        <w:t xml:space="preserve">о годовой бухгалтерской отчетности </w:t>
      </w:r>
    </w:p>
    <w:p w:rsidR="00C52F89" w:rsidRPr="00C52F89" w:rsidRDefault="00C52F89" w:rsidP="00C52F89">
      <w:pPr>
        <w:autoSpaceDE w:val="0"/>
        <w:autoSpaceDN w:val="0"/>
        <w:adjustRightInd w:val="0"/>
        <w:spacing w:after="0" w:line="240" w:lineRule="auto"/>
        <w:jc w:val="center"/>
        <w:outlineLvl w:val="3"/>
        <w:rPr>
          <w:rFonts w:ascii="Times New Roman" w:eastAsia="Times New Roman" w:hAnsi="Times New Roman"/>
          <w:b/>
          <w:sz w:val="28"/>
          <w:szCs w:val="28"/>
        </w:rPr>
      </w:pPr>
      <w:r w:rsidRPr="00C52F89">
        <w:rPr>
          <w:rFonts w:ascii="Times New Roman" w:eastAsia="Times New Roman" w:hAnsi="Times New Roman"/>
          <w:b/>
          <w:sz w:val="28"/>
          <w:szCs w:val="28"/>
        </w:rPr>
        <w:t>акционерного общества «</w:t>
      </w:r>
      <w:r w:rsidRPr="00C52F89">
        <w:rPr>
          <w:rFonts w:ascii="Times New Roman" w:eastAsia="Times New Roman" w:hAnsi="Times New Roman"/>
          <w:b/>
          <w:sz w:val="28"/>
          <w:szCs w:val="28"/>
          <w:lang w:val="en-US"/>
        </w:rPr>
        <w:t>YYY</w:t>
      </w:r>
      <w:r w:rsidRPr="00C52F89">
        <w:rPr>
          <w:rFonts w:ascii="Times New Roman" w:eastAsia="Times New Roman" w:hAnsi="Times New Roman"/>
          <w:b/>
          <w:sz w:val="28"/>
          <w:szCs w:val="28"/>
        </w:rPr>
        <w:t xml:space="preserve">» </w:t>
      </w:r>
    </w:p>
    <w:p w:rsidR="00C52F89" w:rsidRPr="00C52F89" w:rsidRDefault="00C52F89" w:rsidP="00C52F89">
      <w:pPr>
        <w:autoSpaceDE w:val="0"/>
        <w:autoSpaceDN w:val="0"/>
        <w:adjustRightInd w:val="0"/>
        <w:spacing w:after="0" w:line="240" w:lineRule="auto"/>
        <w:jc w:val="center"/>
        <w:outlineLvl w:val="3"/>
        <w:rPr>
          <w:rFonts w:ascii="Times New Roman" w:eastAsia="Times New Roman" w:hAnsi="Times New Roman"/>
          <w:b/>
          <w:sz w:val="28"/>
          <w:szCs w:val="28"/>
        </w:rPr>
      </w:pPr>
      <w:r w:rsidRPr="00C52F89">
        <w:rPr>
          <w:rFonts w:ascii="Times New Roman" w:eastAsia="Times New Roman" w:hAnsi="Times New Roman"/>
          <w:b/>
          <w:sz w:val="28"/>
          <w:szCs w:val="28"/>
        </w:rPr>
        <w:t>за 2015 год</w:t>
      </w:r>
    </w:p>
    <w:p w:rsidR="00C52F89" w:rsidRPr="00C52F89" w:rsidRDefault="00C52F89" w:rsidP="00C52F89">
      <w:pPr>
        <w:autoSpaceDE w:val="0"/>
        <w:autoSpaceDN w:val="0"/>
        <w:adjustRightInd w:val="0"/>
        <w:spacing w:after="0" w:line="240" w:lineRule="auto"/>
        <w:jc w:val="center"/>
        <w:outlineLvl w:val="3"/>
        <w:rPr>
          <w:rFonts w:ascii="Times New Roman" w:eastAsia="Times New Roman" w:hAnsi="Times New Roman"/>
          <w:sz w:val="28"/>
          <w:szCs w:val="28"/>
        </w:rPr>
      </w:pPr>
    </w:p>
    <w:p w:rsidR="00C52F89" w:rsidRPr="00C52F89" w:rsidRDefault="00C52F89" w:rsidP="00C52F89">
      <w:pPr>
        <w:autoSpaceDE w:val="0"/>
        <w:autoSpaceDN w:val="0"/>
        <w:adjustRightInd w:val="0"/>
        <w:spacing w:after="0" w:line="240" w:lineRule="auto"/>
        <w:jc w:val="center"/>
        <w:outlineLvl w:val="3"/>
        <w:rPr>
          <w:rFonts w:ascii="Times New Roman" w:eastAsia="Times New Roman" w:hAnsi="Times New Roman"/>
          <w:sz w:val="28"/>
          <w:szCs w:val="28"/>
        </w:rPr>
      </w:pPr>
    </w:p>
    <w:p w:rsidR="00C52F89" w:rsidRPr="00C52F89" w:rsidRDefault="00C52F89" w:rsidP="00C52F89">
      <w:pPr>
        <w:autoSpaceDE w:val="0"/>
        <w:autoSpaceDN w:val="0"/>
        <w:adjustRightInd w:val="0"/>
        <w:spacing w:after="0" w:line="240" w:lineRule="auto"/>
        <w:jc w:val="right"/>
        <w:outlineLvl w:val="3"/>
        <w:rPr>
          <w:rFonts w:ascii="Times New Roman" w:eastAsia="Times New Roman" w:hAnsi="Times New Roman"/>
          <w:sz w:val="28"/>
          <w:szCs w:val="28"/>
        </w:rPr>
      </w:pPr>
      <w:r w:rsidRPr="00C52F89">
        <w:rPr>
          <w:rFonts w:ascii="Times New Roman" w:eastAsia="Times New Roman" w:hAnsi="Times New Roman"/>
          <w:sz w:val="28"/>
          <w:szCs w:val="28"/>
        </w:rPr>
        <w:t>Акционерам акционерного общества «YYY»</w:t>
      </w:r>
    </w:p>
    <w:p w:rsidR="00C52F89" w:rsidRPr="00C52F89" w:rsidRDefault="00C52F89" w:rsidP="00C52F89">
      <w:pPr>
        <w:keepNext/>
        <w:spacing w:after="0" w:line="240" w:lineRule="auto"/>
        <w:ind w:firstLine="720"/>
        <w:jc w:val="both"/>
        <w:rPr>
          <w:rFonts w:ascii="Times New Roman" w:eastAsia="Times New Roman" w:hAnsi="Times New Roman"/>
          <w:sz w:val="28"/>
          <w:szCs w:val="28"/>
        </w:rPr>
      </w:pPr>
    </w:p>
    <w:p w:rsidR="00C52F89" w:rsidRPr="00C52F89" w:rsidRDefault="00C52F89" w:rsidP="00C52F89">
      <w:pPr>
        <w:keepNext/>
        <w:spacing w:after="0" w:line="240" w:lineRule="auto"/>
        <w:ind w:firstLine="720"/>
        <w:jc w:val="both"/>
        <w:rPr>
          <w:rFonts w:ascii="Times New Roman" w:eastAsia="Times New Roman" w:hAnsi="Times New Roman"/>
          <w:sz w:val="28"/>
          <w:szCs w:val="28"/>
        </w:rPr>
      </w:pPr>
      <w:proofErr w:type="spellStart"/>
      <w:r w:rsidRPr="00C52F89">
        <w:rPr>
          <w:rFonts w:ascii="Times New Roman" w:eastAsia="Times New Roman" w:hAnsi="Times New Roman"/>
          <w:sz w:val="28"/>
          <w:szCs w:val="28"/>
        </w:rPr>
        <w:t>Аудируемое</w:t>
      </w:r>
      <w:proofErr w:type="spellEnd"/>
      <w:r w:rsidRPr="00C52F89">
        <w:rPr>
          <w:rFonts w:ascii="Times New Roman" w:eastAsia="Times New Roman" w:hAnsi="Times New Roman"/>
          <w:sz w:val="28"/>
          <w:szCs w:val="28"/>
        </w:rPr>
        <w:t xml:space="preserve"> лицо: </w:t>
      </w:r>
    </w:p>
    <w:p w:rsidR="00C52F89" w:rsidRPr="00C52F89" w:rsidRDefault="00C52F89" w:rsidP="00C52F89">
      <w:pPr>
        <w:keepNext/>
        <w:spacing w:after="0" w:line="240" w:lineRule="auto"/>
        <w:ind w:left="1440"/>
        <w:jc w:val="both"/>
        <w:rPr>
          <w:rFonts w:ascii="Times New Roman" w:eastAsia="Times New Roman" w:hAnsi="Times New Roman"/>
          <w:sz w:val="28"/>
          <w:szCs w:val="28"/>
        </w:rPr>
      </w:pPr>
      <w:r w:rsidRPr="00C52F89">
        <w:rPr>
          <w:rFonts w:ascii="Times New Roman" w:eastAsia="Times New Roman" w:hAnsi="Times New Roman"/>
          <w:sz w:val="28"/>
          <w:szCs w:val="28"/>
        </w:rPr>
        <w:t xml:space="preserve">акционерное общество «YYY», </w:t>
      </w:r>
    </w:p>
    <w:p w:rsidR="00C52F89" w:rsidRPr="00C52F89" w:rsidRDefault="00C52F89" w:rsidP="00C52F89">
      <w:pPr>
        <w:keepNext/>
        <w:spacing w:after="0" w:line="240" w:lineRule="auto"/>
        <w:ind w:left="1440"/>
        <w:jc w:val="both"/>
        <w:rPr>
          <w:rFonts w:ascii="Times New Roman" w:eastAsia="Times New Roman" w:hAnsi="Times New Roman"/>
          <w:bCs/>
          <w:iCs/>
          <w:sz w:val="28"/>
          <w:szCs w:val="28"/>
        </w:rPr>
      </w:pPr>
      <w:r w:rsidRPr="00C52F89">
        <w:rPr>
          <w:rFonts w:ascii="Times New Roman" w:eastAsia="Times New Roman" w:hAnsi="Times New Roman"/>
          <w:bCs/>
          <w:iCs/>
          <w:sz w:val="28"/>
          <w:szCs w:val="28"/>
        </w:rPr>
        <w:t xml:space="preserve">ОГРН 8800000000000, </w:t>
      </w:r>
    </w:p>
    <w:p w:rsidR="00C52F89" w:rsidRPr="00C52F89" w:rsidRDefault="00C52F89" w:rsidP="00C52F89">
      <w:pPr>
        <w:keepNext/>
        <w:spacing w:after="0" w:line="240" w:lineRule="auto"/>
        <w:ind w:left="1440"/>
        <w:jc w:val="both"/>
        <w:rPr>
          <w:rFonts w:ascii="Times New Roman" w:eastAsia="Times New Roman" w:hAnsi="Times New Roman"/>
          <w:sz w:val="28"/>
          <w:szCs w:val="28"/>
        </w:rPr>
      </w:pPr>
      <w:r w:rsidRPr="00C52F89">
        <w:rPr>
          <w:rFonts w:ascii="Times New Roman" w:eastAsia="Times New Roman" w:hAnsi="Times New Roman"/>
          <w:bCs/>
          <w:iCs/>
          <w:sz w:val="28"/>
          <w:szCs w:val="28"/>
        </w:rPr>
        <w:t>115621</w:t>
      </w:r>
      <w:r w:rsidRPr="00C52F89">
        <w:rPr>
          <w:rFonts w:ascii="Times New Roman" w:eastAsia="Times New Roman" w:hAnsi="Times New Roman"/>
          <w:sz w:val="28"/>
          <w:szCs w:val="28"/>
        </w:rPr>
        <w:t>, Москва, улица Профсоюзная, дом 220.</w:t>
      </w:r>
    </w:p>
    <w:p w:rsidR="00C52F89" w:rsidRPr="00C52F89" w:rsidRDefault="00C52F89" w:rsidP="00C52F89">
      <w:pPr>
        <w:spacing w:after="0" w:line="240" w:lineRule="auto"/>
        <w:ind w:firstLine="720"/>
        <w:jc w:val="both"/>
        <w:rPr>
          <w:rFonts w:ascii="Times New Roman" w:eastAsia="Times New Roman" w:hAnsi="Times New Roman"/>
          <w:sz w:val="28"/>
          <w:szCs w:val="28"/>
        </w:rPr>
      </w:pPr>
      <w:r w:rsidRPr="00C52F89">
        <w:rPr>
          <w:rFonts w:ascii="Times New Roman" w:eastAsia="Times New Roman" w:hAnsi="Times New Roman"/>
          <w:sz w:val="28"/>
          <w:szCs w:val="28"/>
        </w:rPr>
        <w:t xml:space="preserve">Аудиторская организация: </w:t>
      </w:r>
    </w:p>
    <w:p w:rsidR="00C52F89" w:rsidRPr="00C52F89" w:rsidRDefault="00C52F89" w:rsidP="00C52F89">
      <w:pPr>
        <w:spacing w:after="0" w:line="240" w:lineRule="auto"/>
        <w:ind w:left="1440"/>
        <w:jc w:val="both"/>
        <w:rPr>
          <w:rFonts w:ascii="Times New Roman" w:eastAsia="Times New Roman" w:hAnsi="Times New Roman"/>
          <w:sz w:val="28"/>
          <w:szCs w:val="28"/>
        </w:rPr>
      </w:pPr>
      <w:r w:rsidRPr="00C52F89">
        <w:rPr>
          <w:rFonts w:ascii="Times New Roman" w:eastAsia="Times New Roman" w:hAnsi="Times New Roman"/>
          <w:sz w:val="28"/>
          <w:szCs w:val="28"/>
        </w:rPr>
        <w:t>акционерное общество «</w:t>
      </w:r>
      <w:r w:rsidRPr="00C52F89">
        <w:rPr>
          <w:rFonts w:ascii="Times New Roman" w:eastAsia="Times New Roman" w:hAnsi="Times New Roman"/>
          <w:sz w:val="28"/>
          <w:szCs w:val="28"/>
          <w:lang w:val="en-US"/>
        </w:rPr>
        <w:t>ZZZ</w:t>
      </w:r>
      <w:r w:rsidRPr="00C52F89">
        <w:rPr>
          <w:rFonts w:ascii="Times New Roman" w:eastAsia="Times New Roman" w:hAnsi="Times New Roman"/>
          <w:sz w:val="28"/>
          <w:szCs w:val="28"/>
        </w:rPr>
        <w:t xml:space="preserve">», </w:t>
      </w:r>
    </w:p>
    <w:p w:rsidR="00C52F89" w:rsidRPr="00C52F89" w:rsidRDefault="00C52F89" w:rsidP="00C52F89">
      <w:pPr>
        <w:spacing w:after="0" w:line="240" w:lineRule="auto"/>
        <w:ind w:left="1440"/>
        <w:jc w:val="both"/>
        <w:rPr>
          <w:rFonts w:ascii="Times New Roman" w:eastAsia="Times New Roman" w:hAnsi="Times New Roman"/>
          <w:sz w:val="28"/>
          <w:szCs w:val="28"/>
        </w:rPr>
      </w:pPr>
      <w:r w:rsidRPr="00C52F89">
        <w:rPr>
          <w:rFonts w:ascii="Times New Roman" w:eastAsia="Times New Roman" w:hAnsi="Times New Roman"/>
          <w:bCs/>
          <w:iCs/>
          <w:sz w:val="28"/>
          <w:szCs w:val="28"/>
        </w:rPr>
        <w:t>ОГРН 9900000000000,</w:t>
      </w:r>
      <w:r w:rsidRPr="00C52F89">
        <w:rPr>
          <w:rFonts w:ascii="Times New Roman" w:eastAsia="Times New Roman" w:hAnsi="Times New Roman"/>
          <w:sz w:val="28"/>
          <w:szCs w:val="28"/>
        </w:rPr>
        <w:t xml:space="preserve"> </w:t>
      </w:r>
    </w:p>
    <w:p w:rsidR="00C52F89" w:rsidRPr="00C52F89" w:rsidRDefault="00C52F89" w:rsidP="00C52F89">
      <w:pPr>
        <w:spacing w:after="0" w:line="240" w:lineRule="auto"/>
        <w:ind w:left="1440"/>
        <w:jc w:val="both"/>
        <w:rPr>
          <w:rFonts w:ascii="Times New Roman" w:eastAsia="Times New Roman" w:hAnsi="Times New Roman"/>
          <w:sz w:val="28"/>
          <w:szCs w:val="28"/>
        </w:rPr>
      </w:pPr>
      <w:r w:rsidRPr="00C52F89">
        <w:rPr>
          <w:rFonts w:ascii="Times New Roman" w:eastAsia="Times New Roman" w:hAnsi="Times New Roman"/>
          <w:sz w:val="28"/>
          <w:szCs w:val="28"/>
        </w:rPr>
        <w:t xml:space="preserve">111421, Москва, улица Королева, дом 101, </w:t>
      </w:r>
    </w:p>
    <w:p w:rsidR="00C52F89" w:rsidRPr="00C52F89" w:rsidRDefault="00C52F89" w:rsidP="00C52F89">
      <w:pPr>
        <w:spacing w:after="0" w:line="240" w:lineRule="auto"/>
        <w:ind w:left="1440"/>
        <w:jc w:val="both"/>
        <w:rPr>
          <w:rFonts w:ascii="Times New Roman" w:eastAsia="Times New Roman" w:hAnsi="Times New Roman"/>
          <w:sz w:val="28"/>
          <w:szCs w:val="28"/>
        </w:rPr>
      </w:pPr>
      <w:r w:rsidRPr="00C52F89">
        <w:rPr>
          <w:rFonts w:ascii="Times New Roman" w:eastAsia="Times New Roman" w:hAnsi="Times New Roman"/>
          <w:sz w:val="28"/>
          <w:szCs w:val="28"/>
        </w:rPr>
        <w:t xml:space="preserve">член саморегулируемой организации аудиторов «ААА», </w:t>
      </w:r>
    </w:p>
    <w:p w:rsidR="00C52F89" w:rsidRPr="00C52F89" w:rsidRDefault="00C52F89" w:rsidP="00C52F89">
      <w:pPr>
        <w:spacing w:after="0" w:line="240" w:lineRule="auto"/>
        <w:ind w:left="1440"/>
        <w:jc w:val="both"/>
        <w:rPr>
          <w:rFonts w:ascii="Times New Roman" w:eastAsia="Times New Roman" w:hAnsi="Times New Roman"/>
          <w:sz w:val="28"/>
          <w:szCs w:val="28"/>
        </w:rPr>
      </w:pPr>
      <w:r w:rsidRPr="00C52F89">
        <w:rPr>
          <w:rFonts w:ascii="Times New Roman" w:eastAsia="Times New Roman" w:hAnsi="Times New Roman"/>
          <w:sz w:val="28"/>
          <w:szCs w:val="28"/>
        </w:rPr>
        <w:t>ОРНЗ 01234567890.</w:t>
      </w:r>
    </w:p>
    <w:p w:rsidR="00C52F89" w:rsidRPr="00C52F89" w:rsidRDefault="00C52F89" w:rsidP="00C52F89">
      <w:pPr>
        <w:autoSpaceDE w:val="0"/>
        <w:autoSpaceDN w:val="0"/>
        <w:adjustRightInd w:val="0"/>
        <w:spacing w:after="0" w:line="240" w:lineRule="auto"/>
        <w:ind w:firstLine="720"/>
        <w:jc w:val="both"/>
        <w:outlineLvl w:val="3"/>
        <w:rPr>
          <w:rFonts w:ascii="Times New Roman" w:eastAsia="Times New Roman" w:hAnsi="Times New Roman"/>
          <w:sz w:val="28"/>
          <w:szCs w:val="28"/>
        </w:rPr>
      </w:pPr>
    </w:p>
    <w:p w:rsidR="00C52F89" w:rsidRPr="00C52F89" w:rsidRDefault="00C52F89" w:rsidP="00C52F89">
      <w:pPr>
        <w:autoSpaceDE w:val="0"/>
        <w:autoSpaceDN w:val="0"/>
        <w:adjustRightInd w:val="0"/>
        <w:spacing w:after="0" w:line="240" w:lineRule="auto"/>
        <w:ind w:firstLine="709"/>
        <w:jc w:val="both"/>
        <w:outlineLvl w:val="3"/>
        <w:rPr>
          <w:rFonts w:ascii="Times New Roman" w:eastAsia="Times New Roman" w:hAnsi="Times New Roman"/>
          <w:sz w:val="28"/>
          <w:szCs w:val="28"/>
        </w:rPr>
      </w:pPr>
      <w:r w:rsidRPr="00C52F89">
        <w:rPr>
          <w:rFonts w:ascii="Times New Roman" w:eastAsia="Times New Roman" w:hAnsi="Times New Roman"/>
          <w:sz w:val="28"/>
          <w:szCs w:val="28"/>
        </w:rPr>
        <w:t>Мы были привлечены к проведению аудита прилагаемой годовой бухгалтерской отчетности акционерного общества «YYY», состоящей из бухгалтерского баланса по состоянию на 31 декабря 2015 года, отчета о финансовых результатах,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2015 год, пояснений к бухгалтерскому балансу и отчету о финансовых результатах.</w:t>
      </w:r>
    </w:p>
    <w:p w:rsidR="00C52F89" w:rsidRPr="00C52F89" w:rsidRDefault="00C52F89" w:rsidP="00C52F89">
      <w:pPr>
        <w:autoSpaceDE w:val="0"/>
        <w:autoSpaceDN w:val="0"/>
        <w:adjustRightInd w:val="0"/>
        <w:spacing w:after="0" w:line="240" w:lineRule="auto"/>
        <w:ind w:firstLine="540"/>
        <w:jc w:val="both"/>
        <w:outlineLvl w:val="3"/>
        <w:rPr>
          <w:rFonts w:ascii="Times New Roman" w:eastAsia="Times New Roman" w:hAnsi="Times New Roman"/>
          <w:sz w:val="28"/>
          <w:szCs w:val="28"/>
        </w:rPr>
      </w:pPr>
    </w:p>
    <w:p w:rsidR="00C52F89" w:rsidRPr="00C52F89" w:rsidRDefault="00C52F89" w:rsidP="00C52F89">
      <w:pPr>
        <w:autoSpaceDE w:val="0"/>
        <w:autoSpaceDN w:val="0"/>
        <w:adjustRightInd w:val="0"/>
        <w:spacing w:after="0" w:line="240" w:lineRule="auto"/>
        <w:jc w:val="center"/>
        <w:outlineLvl w:val="4"/>
        <w:rPr>
          <w:rFonts w:ascii="Times New Roman" w:eastAsia="Times New Roman" w:hAnsi="Times New Roman"/>
          <w:b/>
          <w:sz w:val="28"/>
          <w:szCs w:val="28"/>
        </w:rPr>
      </w:pPr>
      <w:r w:rsidRPr="00C52F89">
        <w:rPr>
          <w:rFonts w:ascii="Times New Roman" w:eastAsia="Times New Roman" w:hAnsi="Times New Roman"/>
          <w:b/>
          <w:sz w:val="28"/>
          <w:szCs w:val="28"/>
        </w:rPr>
        <w:t xml:space="preserve">Ответственность </w:t>
      </w:r>
      <w:proofErr w:type="spellStart"/>
      <w:r w:rsidRPr="00C52F89">
        <w:rPr>
          <w:rFonts w:ascii="Times New Roman" w:eastAsia="Times New Roman" w:hAnsi="Times New Roman"/>
          <w:b/>
          <w:sz w:val="28"/>
          <w:szCs w:val="28"/>
        </w:rPr>
        <w:t>аудируемого</w:t>
      </w:r>
      <w:proofErr w:type="spellEnd"/>
      <w:r w:rsidRPr="00C52F89">
        <w:rPr>
          <w:rFonts w:ascii="Times New Roman" w:eastAsia="Times New Roman" w:hAnsi="Times New Roman"/>
          <w:b/>
          <w:sz w:val="28"/>
          <w:szCs w:val="28"/>
        </w:rPr>
        <w:t xml:space="preserve"> лица</w:t>
      </w:r>
    </w:p>
    <w:p w:rsidR="00C52F89" w:rsidRPr="00C52F89" w:rsidRDefault="00C52F89" w:rsidP="00C52F89">
      <w:pPr>
        <w:autoSpaceDE w:val="0"/>
        <w:autoSpaceDN w:val="0"/>
        <w:adjustRightInd w:val="0"/>
        <w:spacing w:after="0" w:line="240" w:lineRule="auto"/>
        <w:jc w:val="center"/>
        <w:outlineLvl w:val="4"/>
        <w:rPr>
          <w:rFonts w:ascii="Times New Roman" w:eastAsia="Times New Roman" w:hAnsi="Times New Roman"/>
          <w:b/>
          <w:sz w:val="28"/>
          <w:szCs w:val="28"/>
        </w:rPr>
      </w:pPr>
      <w:r w:rsidRPr="00C52F89">
        <w:rPr>
          <w:rFonts w:ascii="Times New Roman" w:eastAsia="Times New Roman" w:hAnsi="Times New Roman"/>
          <w:b/>
          <w:sz w:val="28"/>
          <w:szCs w:val="28"/>
        </w:rPr>
        <w:t>за годовую бухгалтерскую отчетность</w:t>
      </w:r>
    </w:p>
    <w:p w:rsidR="00C52F89" w:rsidRPr="00C52F89" w:rsidRDefault="00C52F89" w:rsidP="00C52F89">
      <w:pPr>
        <w:autoSpaceDE w:val="0"/>
        <w:autoSpaceDN w:val="0"/>
        <w:adjustRightInd w:val="0"/>
        <w:spacing w:after="0" w:line="240" w:lineRule="auto"/>
        <w:ind w:firstLine="540"/>
        <w:jc w:val="both"/>
        <w:outlineLvl w:val="4"/>
        <w:rPr>
          <w:rFonts w:ascii="Times New Roman" w:eastAsia="Times New Roman" w:hAnsi="Times New Roman"/>
          <w:sz w:val="28"/>
          <w:szCs w:val="28"/>
        </w:rPr>
      </w:pPr>
    </w:p>
    <w:p w:rsidR="00C52F89" w:rsidRPr="00C52F89" w:rsidRDefault="00C52F89" w:rsidP="00C52F89">
      <w:pPr>
        <w:autoSpaceDE w:val="0"/>
        <w:autoSpaceDN w:val="0"/>
        <w:adjustRightInd w:val="0"/>
        <w:spacing w:after="0" w:line="240" w:lineRule="auto"/>
        <w:ind w:firstLine="709"/>
        <w:jc w:val="both"/>
        <w:outlineLvl w:val="4"/>
        <w:rPr>
          <w:rFonts w:ascii="Times New Roman" w:eastAsia="Times New Roman" w:hAnsi="Times New Roman"/>
          <w:sz w:val="28"/>
          <w:szCs w:val="28"/>
        </w:rPr>
      </w:pPr>
      <w:r w:rsidRPr="00C52F89">
        <w:rPr>
          <w:rFonts w:ascii="Times New Roman" w:eastAsia="Times New Roman" w:hAnsi="Times New Roman"/>
          <w:sz w:val="28"/>
          <w:szCs w:val="28"/>
        </w:rPr>
        <w:t xml:space="preserve">Руководство </w:t>
      </w:r>
      <w:proofErr w:type="spellStart"/>
      <w:r w:rsidRPr="00C52F89">
        <w:rPr>
          <w:rFonts w:ascii="Times New Roman" w:eastAsia="Times New Roman" w:hAnsi="Times New Roman"/>
          <w:sz w:val="28"/>
          <w:szCs w:val="28"/>
        </w:rPr>
        <w:t>аудируемого</w:t>
      </w:r>
      <w:proofErr w:type="spellEnd"/>
      <w:r w:rsidRPr="00C52F89">
        <w:rPr>
          <w:rFonts w:ascii="Times New Roman" w:eastAsia="Times New Roman" w:hAnsi="Times New Roman"/>
          <w:sz w:val="28"/>
          <w:szCs w:val="28"/>
        </w:rPr>
        <w:t xml:space="preserve"> лица несет ответственность за составление и достоверность указанной годовой бухгалтерской отчетности в соответствии с </w:t>
      </w:r>
      <w:r w:rsidRPr="00C52F89">
        <w:rPr>
          <w:rFonts w:ascii="Times New Roman" w:eastAsia="Times New Roman" w:hAnsi="Times New Roman"/>
          <w:sz w:val="28"/>
          <w:szCs w:val="28"/>
        </w:rPr>
        <w:lastRenderedPageBreak/>
        <w:t>российскими правилами составления бухгалтерской отчетности и за систему внутреннего контроля, необходимую для составления годовой бухгалтерской отчетности, не содержащей существенных искажений вследствие недобросовестных действий или ошибок.</w:t>
      </w:r>
    </w:p>
    <w:p w:rsidR="00C52F89" w:rsidRPr="00C52F89" w:rsidRDefault="00C52F89" w:rsidP="00C52F89">
      <w:pPr>
        <w:autoSpaceDE w:val="0"/>
        <w:autoSpaceDN w:val="0"/>
        <w:adjustRightInd w:val="0"/>
        <w:spacing w:after="0" w:line="240" w:lineRule="auto"/>
        <w:jc w:val="center"/>
        <w:outlineLvl w:val="4"/>
        <w:rPr>
          <w:rFonts w:ascii="Times New Roman" w:eastAsia="Times New Roman" w:hAnsi="Times New Roman"/>
          <w:sz w:val="28"/>
          <w:szCs w:val="28"/>
        </w:rPr>
      </w:pPr>
    </w:p>
    <w:p w:rsidR="00C52F89" w:rsidRPr="00C52F89" w:rsidRDefault="00C52F89" w:rsidP="00C52F89">
      <w:pPr>
        <w:autoSpaceDE w:val="0"/>
        <w:autoSpaceDN w:val="0"/>
        <w:adjustRightInd w:val="0"/>
        <w:spacing w:after="0" w:line="240" w:lineRule="auto"/>
        <w:jc w:val="center"/>
        <w:outlineLvl w:val="4"/>
        <w:rPr>
          <w:rFonts w:ascii="Times New Roman" w:eastAsia="Times New Roman" w:hAnsi="Times New Roman"/>
          <w:b/>
          <w:sz w:val="28"/>
          <w:szCs w:val="28"/>
        </w:rPr>
      </w:pPr>
      <w:r w:rsidRPr="00C52F89">
        <w:rPr>
          <w:rFonts w:ascii="Times New Roman" w:eastAsia="Times New Roman" w:hAnsi="Times New Roman"/>
          <w:b/>
          <w:sz w:val="28"/>
          <w:szCs w:val="28"/>
        </w:rPr>
        <w:t>Ответственность аудитора</w:t>
      </w:r>
    </w:p>
    <w:p w:rsidR="00C52F89" w:rsidRPr="00C52F89" w:rsidRDefault="00C52F89" w:rsidP="00C52F89">
      <w:pPr>
        <w:autoSpaceDE w:val="0"/>
        <w:autoSpaceDN w:val="0"/>
        <w:adjustRightInd w:val="0"/>
        <w:spacing w:after="0" w:line="240" w:lineRule="auto"/>
        <w:jc w:val="center"/>
        <w:outlineLvl w:val="4"/>
        <w:rPr>
          <w:rFonts w:ascii="Times New Roman" w:eastAsia="Times New Roman" w:hAnsi="Times New Roman"/>
          <w:sz w:val="28"/>
          <w:szCs w:val="28"/>
        </w:rPr>
      </w:pPr>
    </w:p>
    <w:p w:rsidR="00C52F89" w:rsidRPr="00C52F89" w:rsidRDefault="00C52F89" w:rsidP="00C52F89">
      <w:pPr>
        <w:autoSpaceDE w:val="0"/>
        <w:autoSpaceDN w:val="0"/>
        <w:adjustRightInd w:val="0"/>
        <w:spacing w:after="0" w:line="240" w:lineRule="auto"/>
        <w:ind w:firstLine="709"/>
        <w:jc w:val="both"/>
        <w:outlineLvl w:val="4"/>
        <w:rPr>
          <w:rFonts w:ascii="Times New Roman" w:eastAsia="Times New Roman" w:hAnsi="Times New Roman"/>
          <w:sz w:val="28"/>
          <w:szCs w:val="28"/>
        </w:rPr>
      </w:pPr>
      <w:r w:rsidRPr="00C52F89">
        <w:rPr>
          <w:rFonts w:ascii="Times New Roman" w:eastAsia="Times New Roman" w:hAnsi="Times New Roman"/>
          <w:sz w:val="28"/>
          <w:szCs w:val="28"/>
        </w:rPr>
        <w:t>Наша ответственность заключается в выражении мнения о достоверности годовой бухгалтерской отчетности на основе проведения аудита в соответствии с федеральными стандартами аудиторской деятельности. Вследствие обстоятельств, указанных в части, содержащей основание для отказа от выражения мнения, у нас отсутствовала возможность получить достаточные надлежащие аудиторские доказательства, обеспечивающие основание для выражения мнения аудитора.</w:t>
      </w:r>
    </w:p>
    <w:p w:rsidR="00C52F89" w:rsidRPr="00C52F89" w:rsidRDefault="00C52F89" w:rsidP="00C52F89">
      <w:pPr>
        <w:autoSpaceDE w:val="0"/>
        <w:autoSpaceDN w:val="0"/>
        <w:adjustRightInd w:val="0"/>
        <w:spacing w:after="0" w:line="240" w:lineRule="auto"/>
        <w:ind w:firstLine="540"/>
        <w:jc w:val="both"/>
        <w:outlineLvl w:val="4"/>
        <w:rPr>
          <w:rFonts w:ascii="Times New Roman" w:eastAsia="Times New Roman" w:hAnsi="Times New Roman"/>
          <w:sz w:val="28"/>
          <w:szCs w:val="28"/>
        </w:rPr>
      </w:pPr>
    </w:p>
    <w:p w:rsidR="00C52F89" w:rsidRPr="00C52F89" w:rsidRDefault="00C52F89" w:rsidP="00C52F89">
      <w:pPr>
        <w:autoSpaceDE w:val="0"/>
        <w:autoSpaceDN w:val="0"/>
        <w:adjustRightInd w:val="0"/>
        <w:spacing w:after="0" w:line="240" w:lineRule="auto"/>
        <w:ind w:firstLine="540"/>
        <w:jc w:val="both"/>
        <w:outlineLvl w:val="4"/>
        <w:rPr>
          <w:rFonts w:ascii="Times New Roman" w:eastAsia="Times New Roman" w:hAnsi="Times New Roman"/>
          <w:sz w:val="28"/>
          <w:szCs w:val="28"/>
        </w:rPr>
      </w:pPr>
    </w:p>
    <w:p w:rsidR="00C52F89" w:rsidRPr="00C52F89" w:rsidRDefault="00C52F89" w:rsidP="00C52F89">
      <w:pPr>
        <w:autoSpaceDE w:val="0"/>
        <w:autoSpaceDN w:val="0"/>
        <w:adjustRightInd w:val="0"/>
        <w:spacing w:after="0" w:line="240" w:lineRule="auto"/>
        <w:jc w:val="center"/>
        <w:outlineLvl w:val="4"/>
        <w:rPr>
          <w:rFonts w:ascii="Times New Roman" w:eastAsia="Times New Roman" w:hAnsi="Times New Roman"/>
          <w:b/>
          <w:sz w:val="28"/>
          <w:szCs w:val="28"/>
        </w:rPr>
      </w:pPr>
      <w:r w:rsidRPr="00C52F89">
        <w:rPr>
          <w:rFonts w:ascii="Times New Roman" w:eastAsia="Times New Roman" w:hAnsi="Times New Roman"/>
          <w:b/>
          <w:sz w:val="28"/>
          <w:szCs w:val="28"/>
        </w:rPr>
        <w:t>Основание для отказа от выражения мнения</w:t>
      </w:r>
    </w:p>
    <w:p w:rsidR="00C52F89" w:rsidRPr="00C52F89" w:rsidRDefault="00C52F89" w:rsidP="00C52F89">
      <w:pPr>
        <w:autoSpaceDE w:val="0"/>
        <w:autoSpaceDN w:val="0"/>
        <w:adjustRightInd w:val="0"/>
        <w:spacing w:after="0" w:line="240" w:lineRule="auto"/>
        <w:ind w:firstLine="720"/>
        <w:jc w:val="both"/>
        <w:outlineLvl w:val="3"/>
        <w:rPr>
          <w:rFonts w:ascii="Times New Roman" w:eastAsia="Times New Roman" w:hAnsi="Times New Roman"/>
          <w:sz w:val="28"/>
          <w:szCs w:val="28"/>
        </w:rPr>
      </w:pPr>
    </w:p>
    <w:p w:rsidR="00C52F89" w:rsidRPr="00C52F89" w:rsidRDefault="00C52F89" w:rsidP="00C52F89">
      <w:pPr>
        <w:autoSpaceDE w:val="0"/>
        <w:autoSpaceDN w:val="0"/>
        <w:adjustRightInd w:val="0"/>
        <w:spacing w:after="0" w:line="240" w:lineRule="auto"/>
        <w:ind w:firstLine="709"/>
        <w:jc w:val="both"/>
        <w:outlineLvl w:val="4"/>
        <w:rPr>
          <w:rFonts w:ascii="Times New Roman" w:hAnsi="Times New Roman"/>
          <w:sz w:val="28"/>
          <w:szCs w:val="28"/>
        </w:rPr>
      </w:pPr>
      <w:r w:rsidRPr="00C52F89">
        <w:rPr>
          <w:rFonts w:ascii="Times New Roman" w:hAnsi="Times New Roman"/>
          <w:sz w:val="28"/>
          <w:szCs w:val="28"/>
        </w:rPr>
        <w:t xml:space="preserve">Данные бухгалтерского учета объектов основных средств были полностью утрачены во время пожара, произошедшего в административном здании </w:t>
      </w:r>
      <w:proofErr w:type="spellStart"/>
      <w:r w:rsidRPr="00C52F89">
        <w:rPr>
          <w:rFonts w:ascii="Times New Roman" w:hAnsi="Times New Roman"/>
          <w:sz w:val="28"/>
          <w:szCs w:val="28"/>
        </w:rPr>
        <w:t>аудируемого</w:t>
      </w:r>
      <w:proofErr w:type="spellEnd"/>
      <w:r w:rsidRPr="00C52F89">
        <w:rPr>
          <w:rFonts w:ascii="Times New Roman" w:hAnsi="Times New Roman"/>
          <w:sz w:val="28"/>
          <w:szCs w:val="28"/>
        </w:rPr>
        <w:t xml:space="preserve"> лица [число, месяц, год]. Мы не имели возможности получить достаточные надлежащие аудиторские доказательства в отношении стоимости указанных объектов, отраженных по статье «Основные средства» бухгалтерского баланса по состоянию на 31 декабря 2015 года в размере ХХХ тыс. рублей, путем применения альтернативных аудиторских процедур. Как следствие, у нас отсутствует возможность определить, необходимы ли какие-либо корректировки указанного и связанных с ним показателей.</w:t>
      </w:r>
    </w:p>
    <w:p w:rsidR="00C52F89" w:rsidRPr="00C52F89" w:rsidRDefault="00C52F89" w:rsidP="00C52F89">
      <w:pPr>
        <w:autoSpaceDE w:val="0"/>
        <w:autoSpaceDN w:val="0"/>
        <w:adjustRightInd w:val="0"/>
        <w:spacing w:after="0" w:line="240" w:lineRule="auto"/>
        <w:rPr>
          <w:rFonts w:ascii="Times New Roman" w:eastAsia="Times New Roman" w:hAnsi="Times New Roman"/>
          <w:sz w:val="28"/>
          <w:szCs w:val="28"/>
          <w:lang w:eastAsia="ru-RU"/>
        </w:rPr>
      </w:pPr>
    </w:p>
    <w:p w:rsidR="00C52F89" w:rsidRPr="00C52F89" w:rsidRDefault="00C52F89" w:rsidP="00C52F89">
      <w:pPr>
        <w:autoSpaceDE w:val="0"/>
        <w:autoSpaceDN w:val="0"/>
        <w:adjustRightInd w:val="0"/>
        <w:spacing w:after="0" w:line="240" w:lineRule="auto"/>
        <w:rPr>
          <w:rFonts w:ascii="Times New Roman" w:eastAsia="Times New Roman" w:hAnsi="Times New Roman"/>
          <w:sz w:val="28"/>
          <w:szCs w:val="28"/>
          <w:lang w:eastAsia="ru-RU"/>
        </w:rPr>
      </w:pPr>
    </w:p>
    <w:p w:rsidR="00C52F89" w:rsidRPr="00C52F89" w:rsidRDefault="00C52F89" w:rsidP="00C52F89">
      <w:pPr>
        <w:autoSpaceDE w:val="0"/>
        <w:autoSpaceDN w:val="0"/>
        <w:adjustRightInd w:val="0"/>
        <w:spacing w:after="0" w:line="240" w:lineRule="auto"/>
        <w:jc w:val="center"/>
        <w:outlineLvl w:val="4"/>
        <w:rPr>
          <w:rFonts w:ascii="Times New Roman" w:eastAsia="Times New Roman" w:hAnsi="Times New Roman"/>
          <w:b/>
          <w:sz w:val="28"/>
          <w:szCs w:val="28"/>
        </w:rPr>
      </w:pPr>
      <w:r w:rsidRPr="00C52F89">
        <w:rPr>
          <w:rFonts w:ascii="Times New Roman" w:eastAsia="Times New Roman" w:hAnsi="Times New Roman"/>
          <w:b/>
          <w:sz w:val="28"/>
          <w:szCs w:val="28"/>
        </w:rPr>
        <w:t>Отказ от выражения мнения</w:t>
      </w:r>
    </w:p>
    <w:p w:rsidR="00C52F89" w:rsidRPr="00C52F89" w:rsidRDefault="00C52F89" w:rsidP="00C52F89">
      <w:pPr>
        <w:autoSpaceDE w:val="0"/>
        <w:autoSpaceDN w:val="0"/>
        <w:adjustRightInd w:val="0"/>
        <w:spacing w:after="0" w:line="240" w:lineRule="auto"/>
        <w:ind w:firstLine="540"/>
        <w:jc w:val="both"/>
        <w:outlineLvl w:val="4"/>
        <w:rPr>
          <w:rFonts w:ascii="Times New Roman" w:eastAsia="Times New Roman" w:hAnsi="Times New Roman"/>
          <w:sz w:val="28"/>
          <w:szCs w:val="28"/>
        </w:rPr>
      </w:pPr>
    </w:p>
    <w:p w:rsidR="00C52F89" w:rsidRPr="00C52F89" w:rsidRDefault="00C52F89" w:rsidP="00C52F89">
      <w:pPr>
        <w:autoSpaceDE w:val="0"/>
        <w:autoSpaceDN w:val="0"/>
        <w:adjustRightInd w:val="0"/>
        <w:spacing w:after="0" w:line="240" w:lineRule="auto"/>
        <w:ind w:firstLine="709"/>
        <w:jc w:val="both"/>
        <w:outlineLvl w:val="4"/>
        <w:rPr>
          <w:rFonts w:ascii="Times New Roman" w:eastAsia="Times New Roman" w:hAnsi="Times New Roman"/>
          <w:sz w:val="28"/>
          <w:szCs w:val="28"/>
        </w:rPr>
      </w:pPr>
      <w:r w:rsidRPr="00C52F89">
        <w:rPr>
          <w:rFonts w:ascii="Times New Roman" w:eastAsia="Times New Roman" w:hAnsi="Times New Roman"/>
          <w:sz w:val="28"/>
          <w:szCs w:val="28"/>
        </w:rPr>
        <w:t>Вследствие существенности обстоятельств, указанных в части, содержащей основание для отказа от выражения мнения, у нас отсутствовала возможность получить достаточные надлежащие аудиторские доказательства, обеспечивающие основание для выражения мнения, и, соответственно, мы не выражаем мнение о достоверности годовой бухгалтерской отчетности акционерного общества «YYY».</w:t>
      </w:r>
    </w:p>
    <w:p w:rsidR="00C52F89" w:rsidRPr="00C52F89" w:rsidRDefault="00C52F89" w:rsidP="00C52F89">
      <w:pPr>
        <w:autoSpaceDE w:val="0"/>
        <w:autoSpaceDN w:val="0"/>
        <w:adjustRightInd w:val="0"/>
        <w:spacing w:after="0" w:line="240" w:lineRule="auto"/>
        <w:ind w:firstLine="709"/>
        <w:jc w:val="both"/>
        <w:outlineLvl w:val="4"/>
        <w:rPr>
          <w:rFonts w:ascii="Times New Roman" w:eastAsia="Times New Roman" w:hAnsi="Times New Roman"/>
          <w:sz w:val="28"/>
          <w:szCs w:val="28"/>
        </w:rPr>
      </w:pPr>
    </w:p>
    <w:p w:rsidR="00C52F89" w:rsidRPr="00C52F89" w:rsidRDefault="00C52F89" w:rsidP="00C52F89">
      <w:pPr>
        <w:autoSpaceDE w:val="0"/>
        <w:autoSpaceDN w:val="0"/>
        <w:adjustRightInd w:val="0"/>
        <w:spacing w:after="0" w:line="240" w:lineRule="auto"/>
        <w:ind w:firstLine="709"/>
        <w:jc w:val="center"/>
        <w:outlineLvl w:val="4"/>
        <w:rPr>
          <w:rFonts w:ascii="Times New Roman" w:eastAsia="Times New Roman" w:hAnsi="Times New Roman"/>
          <w:b/>
          <w:sz w:val="28"/>
          <w:szCs w:val="28"/>
        </w:rPr>
      </w:pPr>
      <w:r w:rsidRPr="00C52F89">
        <w:rPr>
          <w:rFonts w:ascii="Times New Roman" w:eastAsia="Times New Roman" w:hAnsi="Times New Roman"/>
          <w:b/>
          <w:sz w:val="28"/>
          <w:szCs w:val="28"/>
        </w:rPr>
        <w:t>Прочие сведения</w:t>
      </w:r>
    </w:p>
    <w:p w:rsidR="00C52F89" w:rsidRPr="00C52F89" w:rsidRDefault="00C52F89" w:rsidP="00C52F89">
      <w:pPr>
        <w:spacing w:before="130" w:after="130" w:line="240" w:lineRule="auto"/>
        <w:ind w:firstLine="709"/>
        <w:jc w:val="both"/>
        <w:rPr>
          <w:rFonts w:ascii="Times New Roman" w:eastAsia="Times New Roman" w:hAnsi="Times New Roman"/>
          <w:noProof/>
          <w:sz w:val="28"/>
          <w:szCs w:val="28"/>
        </w:rPr>
      </w:pPr>
      <w:r w:rsidRPr="00C52F89">
        <w:rPr>
          <w:rFonts w:ascii="Times New Roman" w:eastAsia="Times New Roman" w:hAnsi="Times New Roman"/>
          <w:noProof/>
          <w:sz w:val="28"/>
          <w:szCs w:val="28"/>
        </w:rPr>
        <w:t xml:space="preserve">Аудируемое лицо вовлечено в качестве ответчика в судебное разбирательство относительно обоснованности применяемого им порядка </w:t>
      </w:r>
      <w:r w:rsidRPr="00C52F89">
        <w:rPr>
          <w:rFonts w:ascii="Times New Roman" w:eastAsia="Times New Roman" w:hAnsi="Times New Roman"/>
          <w:noProof/>
          <w:sz w:val="28"/>
          <w:szCs w:val="28"/>
        </w:rPr>
        <w:lastRenderedPageBreak/>
        <w:t>налогообложения прибыли. Неурегулированная сумма иска составляет ХХХ тыс. рублей. Несмотря на то, что вероятность вынесения судебного решения не в пользу аудируемого лица является очень высокой, им не было создано оценочное обязательство. В результате величина оценочного обязательства, отраженного по статье «Оценочные обязательства» раздела «Краткосрочные обязательства» бухгалтерского баланса по состоянию на 31 декабря 2015 года, занижена на сумму ХХХ тыс. рублей. На ту же сумму завышена величина нераспределенной прибыли, отраженной по статье «Нераспределенная прибыль (непокрытый убыток)» бухгалтерского баланса по состоянию на 31 декабря 2015 года.  В отчете о финансовых результатах за 2015 год величина расходов за 2015 год, отраженных по статье «Прочие расходы», занижена на сумму ХХХ тыс. руб., а величина чистой прибыли за 2015 год, отраженной по статье  «Чистая прибыль (убыток)», завышена на ту же сумму.</w:t>
      </w:r>
    </w:p>
    <w:p w:rsidR="00C52F89" w:rsidRPr="00C52F89" w:rsidRDefault="00C52F89" w:rsidP="00C52F89">
      <w:pPr>
        <w:spacing w:before="130" w:after="130" w:line="240" w:lineRule="auto"/>
        <w:jc w:val="both"/>
        <w:rPr>
          <w:rFonts w:ascii="Times New Roman" w:eastAsia="Times New Roman" w:hAnsi="Times New Roman"/>
          <w:noProof/>
          <w:sz w:val="28"/>
          <w:szCs w:val="28"/>
        </w:rPr>
      </w:pPr>
    </w:p>
    <w:p w:rsidR="00C52F89" w:rsidRPr="00C52F89" w:rsidRDefault="00C52F89" w:rsidP="00C52F89">
      <w:pPr>
        <w:spacing w:after="0" w:line="240" w:lineRule="auto"/>
        <w:ind w:firstLine="709"/>
        <w:jc w:val="both"/>
        <w:rPr>
          <w:rFonts w:ascii="Times New Roman" w:eastAsia="Times New Roman" w:hAnsi="Times New Roman"/>
          <w:sz w:val="28"/>
          <w:szCs w:val="28"/>
        </w:rPr>
      </w:pPr>
      <w:r w:rsidRPr="00C52F89">
        <w:rPr>
          <w:rFonts w:ascii="Times New Roman" w:eastAsia="Times New Roman" w:hAnsi="Times New Roman"/>
          <w:sz w:val="28"/>
          <w:szCs w:val="28"/>
        </w:rPr>
        <w:t>Нами могли бы быть отмечены и другие факты, если бы мы имели возможность получить надлежащие достаточные доказательства,</w:t>
      </w:r>
      <w:r w:rsidRPr="00C52F89">
        <w:rPr>
          <w:rFonts w:ascii="Times New Roman" w:eastAsia="Times New Roman" w:hAnsi="Times New Roman"/>
          <w:noProof/>
          <w:sz w:val="28"/>
          <w:szCs w:val="28"/>
        </w:rPr>
        <w:t xml:space="preserve"> обеспечивающие основание для выражения мнения, на что указано в части, содержащей основание для отказа от выражения  мнения</w:t>
      </w:r>
      <w:r w:rsidRPr="00C52F89">
        <w:rPr>
          <w:rFonts w:ascii="Times New Roman" w:eastAsia="Times New Roman" w:hAnsi="Times New Roman"/>
          <w:sz w:val="28"/>
          <w:szCs w:val="28"/>
        </w:rPr>
        <w:t>.</w:t>
      </w:r>
    </w:p>
    <w:p w:rsidR="00C52F89" w:rsidRPr="00C52F89" w:rsidRDefault="00C52F89" w:rsidP="00C52F89">
      <w:pPr>
        <w:autoSpaceDE w:val="0"/>
        <w:autoSpaceDN w:val="0"/>
        <w:adjustRightInd w:val="0"/>
        <w:spacing w:after="0" w:line="240" w:lineRule="auto"/>
        <w:ind w:firstLine="540"/>
        <w:jc w:val="both"/>
        <w:outlineLvl w:val="4"/>
        <w:rPr>
          <w:rFonts w:ascii="Times New Roman" w:eastAsia="Times New Roman" w:hAnsi="Times New Roman"/>
          <w:sz w:val="28"/>
          <w:szCs w:val="28"/>
        </w:rPr>
      </w:pPr>
    </w:p>
    <w:p w:rsidR="00C52F89" w:rsidRPr="00C52F89" w:rsidRDefault="00C52F89" w:rsidP="00C52F89">
      <w:pPr>
        <w:autoSpaceDE w:val="0"/>
        <w:autoSpaceDN w:val="0"/>
        <w:adjustRightInd w:val="0"/>
        <w:spacing w:after="0" w:line="240" w:lineRule="auto"/>
        <w:rPr>
          <w:rFonts w:ascii="Times New Roman" w:eastAsia="Times New Roman" w:hAnsi="Times New Roman"/>
          <w:sz w:val="28"/>
          <w:szCs w:val="28"/>
          <w:lang w:eastAsia="ru-RU"/>
        </w:rPr>
      </w:pPr>
      <w:r w:rsidRPr="00C52F89">
        <w:rPr>
          <w:rFonts w:ascii="Times New Roman" w:eastAsia="Times New Roman" w:hAnsi="Times New Roman"/>
          <w:sz w:val="28"/>
          <w:szCs w:val="28"/>
          <w:lang w:eastAsia="ru-RU"/>
        </w:rPr>
        <w:t>Руководитель, аудиторская                      [подпись]            Инициалы, фамилия</w:t>
      </w:r>
    </w:p>
    <w:p w:rsidR="00C52F89" w:rsidRPr="00C52F89" w:rsidRDefault="00C52F89" w:rsidP="00C52F89">
      <w:pPr>
        <w:autoSpaceDE w:val="0"/>
        <w:autoSpaceDN w:val="0"/>
        <w:adjustRightInd w:val="0"/>
        <w:spacing w:after="0" w:line="240" w:lineRule="auto"/>
        <w:rPr>
          <w:rFonts w:ascii="Times New Roman" w:eastAsia="Times New Roman" w:hAnsi="Times New Roman"/>
          <w:sz w:val="28"/>
          <w:szCs w:val="28"/>
          <w:lang w:eastAsia="ru-RU"/>
        </w:rPr>
      </w:pPr>
      <w:r w:rsidRPr="00C52F89">
        <w:rPr>
          <w:rFonts w:ascii="Times New Roman" w:eastAsia="Times New Roman" w:hAnsi="Times New Roman"/>
          <w:sz w:val="28"/>
          <w:szCs w:val="28"/>
          <w:lang w:eastAsia="ru-RU"/>
        </w:rPr>
        <w:t>организация «</w:t>
      </w:r>
      <w:r w:rsidRPr="00C52F89">
        <w:rPr>
          <w:rFonts w:ascii="Times New Roman" w:eastAsia="Times New Roman" w:hAnsi="Times New Roman"/>
          <w:sz w:val="28"/>
          <w:szCs w:val="28"/>
          <w:lang w:val="en-US" w:eastAsia="ru-RU"/>
        </w:rPr>
        <w:t>ZZZ</w:t>
      </w:r>
      <w:r w:rsidRPr="00C52F89">
        <w:rPr>
          <w:rFonts w:ascii="Times New Roman" w:eastAsia="Times New Roman" w:hAnsi="Times New Roman"/>
          <w:sz w:val="28"/>
          <w:szCs w:val="28"/>
          <w:lang w:eastAsia="ru-RU"/>
        </w:rPr>
        <w:t xml:space="preserve">»     </w:t>
      </w:r>
    </w:p>
    <w:p w:rsidR="00C52F89" w:rsidRPr="00C52F89" w:rsidRDefault="00C52F89" w:rsidP="00C52F89">
      <w:pPr>
        <w:autoSpaceDE w:val="0"/>
        <w:autoSpaceDN w:val="0"/>
        <w:adjustRightInd w:val="0"/>
        <w:spacing w:after="0" w:line="240" w:lineRule="auto"/>
        <w:rPr>
          <w:rFonts w:ascii="Times New Roman" w:eastAsia="Times New Roman" w:hAnsi="Times New Roman"/>
          <w:sz w:val="28"/>
          <w:szCs w:val="28"/>
          <w:lang w:eastAsia="ru-RU"/>
        </w:rPr>
      </w:pPr>
    </w:p>
    <w:p w:rsidR="00C52F89" w:rsidRPr="00C52F89" w:rsidRDefault="00C52F89" w:rsidP="00C52F89">
      <w:pPr>
        <w:autoSpaceDE w:val="0"/>
        <w:autoSpaceDN w:val="0"/>
        <w:adjustRightInd w:val="0"/>
        <w:spacing w:after="0" w:line="240" w:lineRule="auto"/>
        <w:rPr>
          <w:rFonts w:ascii="Times New Roman" w:eastAsia="Times New Roman" w:hAnsi="Times New Roman"/>
          <w:sz w:val="28"/>
          <w:szCs w:val="28"/>
          <w:lang w:eastAsia="ru-RU"/>
        </w:rPr>
      </w:pPr>
      <w:r w:rsidRPr="00C52F89">
        <w:rPr>
          <w:rFonts w:ascii="Times New Roman" w:eastAsia="Times New Roman" w:hAnsi="Times New Roman"/>
          <w:sz w:val="28"/>
          <w:szCs w:val="28"/>
          <w:lang w:eastAsia="ru-RU"/>
        </w:rPr>
        <w:t xml:space="preserve">«_____» _____________ 2016 года     </w:t>
      </w:r>
    </w:p>
    <w:p w:rsidR="00C52F89" w:rsidRPr="00C52F89" w:rsidRDefault="00C52F89" w:rsidP="00C52F89">
      <w:pPr>
        <w:autoSpaceDE w:val="0"/>
        <w:autoSpaceDN w:val="0"/>
        <w:adjustRightInd w:val="0"/>
        <w:spacing w:after="0" w:line="240" w:lineRule="auto"/>
        <w:rPr>
          <w:rFonts w:ascii="Times New Roman" w:eastAsia="Times New Roman" w:hAnsi="Times New Roman"/>
          <w:sz w:val="28"/>
          <w:szCs w:val="28"/>
          <w:lang w:eastAsia="ru-RU"/>
        </w:rPr>
      </w:pPr>
    </w:p>
    <w:p w:rsidR="00BA7DF3" w:rsidRDefault="00BA7DF3" w:rsidP="00DC6629">
      <w:pPr>
        <w:pStyle w:val="1"/>
        <w:rPr>
          <w:lang w:eastAsia="ru-RU"/>
        </w:rPr>
      </w:pPr>
      <w:bookmarkStart w:id="224" w:name="_Toc454884565"/>
    </w:p>
    <w:p w:rsidR="00BA7DF3" w:rsidRDefault="00BA7DF3">
      <w:pPr>
        <w:spacing w:after="0" w:line="240" w:lineRule="auto"/>
        <w:rPr>
          <w:rFonts w:ascii="Times New Roman" w:eastAsia="Times New Roman" w:hAnsi="Times New Roman"/>
          <w:b/>
          <w:bCs/>
          <w:kern w:val="32"/>
          <w:sz w:val="28"/>
          <w:szCs w:val="28"/>
          <w:lang w:eastAsia="ru-RU"/>
        </w:rPr>
      </w:pPr>
      <w:r>
        <w:rPr>
          <w:lang w:eastAsia="ru-RU"/>
        </w:rPr>
        <w:br w:type="page"/>
      </w:r>
    </w:p>
    <w:p w:rsidR="001A5CEA" w:rsidRDefault="003A3CE6" w:rsidP="00DC6629">
      <w:pPr>
        <w:pStyle w:val="1"/>
        <w:rPr>
          <w:lang w:eastAsia="ru-RU"/>
        </w:rPr>
      </w:pPr>
      <w:r>
        <w:rPr>
          <w:lang w:eastAsia="ru-RU"/>
        </w:rPr>
        <w:lastRenderedPageBreak/>
        <w:t>6. ПРИМЕРНЫЕ ФОРМЫ АУДИТОРСКОГО ЗАКЛЮЧЕНИЯ С ВЫРАЖЕНИЕМ ОТРИЦАТЕЛЬНОГО МНЕНИЯ</w:t>
      </w:r>
      <w:bookmarkEnd w:id="224"/>
    </w:p>
    <w:p w:rsidR="00987EE7" w:rsidRDefault="00987EE7" w:rsidP="00987EE7">
      <w:pPr>
        <w:rPr>
          <w:lang w:eastAsia="ru-RU"/>
        </w:rPr>
      </w:pPr>
    </w:p>
    <w:p w:rsidR="0049741B" w:rsidRPr="00B62291" w:rsidRDefault="0049741B" w:rsidP="0049741B">
      <w:pPr>
        <w:pStyle w:val="2"/>
      </w:pPr>
      <w:bookmarkStart w:id="225" w:name="_Toc454884566"/>
      <w:r>
        <w:t>6.1</w:t>
      </w:r>
      <w:r w:rsidRPr="00B62291">
        <w:t xml:space="preserve">. </w:t>
      </w:r>
      <w:r w:rsidR="00136E68">
        <w:t>Существенное искажение</w:t>
      </w:r>
      <w:r w:rsidR="00136E68" w:rsidRPr="00863E5F">
        <w:t xml:space="preserve"> </w:t>
      </w:r>
      <w:r w:rsidR="00136E68" w:rsidRPr="00B62291">
        <w:t>годовой консолидированной финансовой  отчетности</w:t>
      </w:r>
      <w:bookmarkEnd w:id="225"/>
    </w:p>
    <w:p w:rsidR="0049741B" w:rsidRPr="00B62291" w:rsidRDefault="0049741B" w:rsidP="0049741B">
      <w:pPr>
        <w:autoSpaceDE w:val="0"/>
        <w:autoSpaceDN w:val="0"/>
        <w:adjustRightInd w:val="0"/>
        <w:spacing w:after="0" w:line="240" w:lineRule="auto"/>
        <w:ind w:firstLine="540"/>
        <w:jc w:val="both"/>
        <w:outlineLvl w:val="2"/>
        <w:rPr>
          <w:rFonts w:ascii="Times New Roman" w:hAnsi="Times New Roman"/>
          <w:sz w:val="28"/>
          <w:szCs w:val="28"/>
        </w:rPr>
      </w:pPr>
    </w:p>
    <w:p w:rsidR="0049741B" w:rsidRPr="004710DB" w:rsidRDefault="0049741B" w:rsidP="0049741B">
      <w:pPr>
        <w:autoSpaceDE w:val="0"/>
        <w:autoSpaceDN w:val="0"/>
        <w:adjustRightInd w:val="0"/>
        <w:spacing w:after="0" w:line="240" w:lineRule="auto"/>
        <w:ind w:firstLine="709"/>
        <w:jc w:val="both"/>
        <w:outlineLvl w:val="2"/>
        <w:rPr>
          <w:rFonts w:ascii="Times New Roman" w:hAnsi="Times New Roman"/>
          <w:b/>
          <w:i/>
          <w:sz w:val="24"/>
          <w:szCs w:val="24"/>
        </w:rPr>
      </w:pPr>
      <w:r w:rsidRPr="004710DB">
        <w:rPr>
          <w:rFonts w:ascii="Times New Roman" w:hAnsi="Times New Roman"/>
          <w:b/>
          <w:i/>
          <w:sz w:val="24"/>
          <w:szCs w:val="24"/>
        </w:rPr>
        <w:t>[Аудиторское заключение составлено аудиторской организацией при следующих обстоятельствах:</w:t>
      </w:r>
    </w:p>
    <w:p w:rsidR="0049741B" w:rsidRDefault="0049741B" w:rsidP="0049741B">
      <w:pPr>
        <w:autoSpaceDE w:val="0"/>
        <w:autoSpaceDN w:val="0"/>
        <w:adjustRightInd w:val="0"/>
        <w:spacing w:after="0" w:line="240" w:lineRule="auto"/>
        <w:ind w:firstLine="709"/>
        <w:jc w:val="both"/>
        <w:outlineLvl w:val="2"/>
        <w:rPr>
          <w:rFonts w:ascii="Times New Roman" w:hAnsi="Times New Roman"/>
          <w:b/>
          <w:i/>
          <w:sz w:val="24"/>
          <w:szCs w:val="24"/>
        </w:rPr>
      </w:pPr>
      <w:proofErr w:type="spellStart"/>
      <w:r>
        <w:rPr>
          <w:rFonts w:ascii="Times New Roman" w:hAnsi="Times New Roman"/>
          <w:b/>
          <w:i/>
          <w:sz w:val="24"/>
          <w:szCs w:val="24"/>
        </w:rPr>
        <w:t>аудируемым</w:t>
      </w:r>
      <w:proofErr w:type="spellEnd"/>
      <w:r>
        <w:rPr>
          <w:rFonts w:ascii="Times New Roman" w:hAnsi="Times New Roman"/>
          <w:b/>
          <w:i/>
          <w:sz w:val="24"/>
          <w:szCs w:val="24"/>
        </w:rPr>
        <w:t xml:space="preserve"> лицом является головная организация группы, указанной в части 2 статьи 1 Федерального закона «О консолидированной финансовой отчетности»;</w:t>
      </w:r>
    </w:p>
    <w:p w:rsidR="0049741B" w:rsidRPr="004710DB" w:rsidRDefault="0049741B" w:rsidP="0049741B">
      <w:pPr>
        <w:autoSpaceDE w:val="0"/>
        <w:autoSpaceDN w:val="0"/>
        <w:adjustRightInd w:val="0"/>
        <w:spacing w:after="0" w:line="240" w:lineRule="auto"/>
        <w:ind w:firstLine="709"/>
        <w:jc w:val="both"/>
        <w:outlineLvl w:val="2"/>
        <w:rPr>
          <w:rFonts w:ascii="Times New Roman" w:hAnsi="Times New Roman"/>
          <w:b/>
          <w:i/>
          <w:sz w:val="24"/>
          <w:szCs w:val="24"/>
        </w:rPr>
      </w:pPr>
      <w:r w:rsidRPr="004710DB">
        <w:rPr>
          <w:rFonts w:ascii="Times New Roman" w:hAnsi="Times New Roman"/>
          <w:b/>
          <w:i/>
          <w:sz w:val="24"/>
          <w:szCs w:val="24"/>
        </w:rPr>
        <w:t xml:space="preserve">аудит проводился в отношении годовой консолидированной финансовой отчетности, составленной руководством </w:t>
      </w:r>
      <w:proofErr w:type="spellStart"/>
      <w:r w:rsidRPr="004710DB">
        <w:rPr>
          <w:rFonts w:ascii="Times New Roman" w:hAnsi="Times New Roman"/>
          <w:b/>
          <w:i/>
          <w:sz w:val="24"/>
          <w:szCs w:val="24"/>
        </w:rPr>
        <w:t>аудируемого</w:t>
      </w:r>
      <w:proofErr w:type="spellEnd"/>
      <w:r w:rsidRPr="004710DB">
        <w:rPr>
          <w:rFonts w:ascii="Times New Roman" w:hAnsi="Times New Roman"/>
          <w:b/>
          <w:i/>
          <w:sz w:val="24"/>
          <w:szCs w:val="24"/>
        </w:rPr>
        <w:t xml:space="preserve"> лица в соответствии с  Международными стандартами финансовой отчетности;</w:t>
      </w:r>
    </w:p>
    <w:p w:rsidR="0049741B" w:rsidRPr="004710DB" w:rsidRDefault="0049741B" w:rsidP="0049741B">
      <w:pPr>
        <w:autoSpaceDE w:val="0"/>
        <w:autoSpaceDN w:val="0"/>
        <w:adjustRightInd w:val="0"/>
        <w:spacing w:after="0" w:line="240" w:lineRule="auto"/>
        <w:ind w:firstLine="709"/>
        <w:jc w:val="both"/>
        <w:outlineLvl w:val="2"/>
        <w:rPr>
          <w:rFonts w:ascii="Times New Roman" w:hAnsi="Times New Roman"/>
          <w:b/>
          <w:i/>
          <w:sz w:val="24"/>
          <w:szCs w:val="24"/>
        </w:rPr>
      </w:pPr>
      <w:r w:rsidRPr="004710DB">
        <w:rPr>
          <w:rFonts w:ascii="Times New Roman" w:hAnsi="Times New Roman"/>
          <w:b/>
          <w:i/>
          <w:sz w:val="24"/>
          <w:szCs w:val="24"/>
        </w:rPr>
        <w:t xml:space="preserve">условия аудиторского задания в части ответственности руководства </w:t>
      </w:r>
      <w:proofErr w:type="spellStart"/>
      <w:r w:rsidRPr="004710DB">
        <w:rPr>
          <w:rFonts w:ascii="Times New Roman" w:hAnsi="Times New Roman"/>
          <w:b/>
          <w:i/>
          <w:sz w:val="24"/>
          <w:szCs w:val="24"/>
        </w:rPr>
        <w:t>аудируемого</w:t>
      </w:r>
      <w:proofErr w:type="spellEnd"/>
      <w:r w:rsidRPr="004710DB">
        <w:rPr>
          <w:rFonts w:ascii="Times New Roman" w:hAnsi="Times New Roman"/>
          <w:b/>
          <w:i/>
          <w:sz w:val="24"/>
          <w:szCs w:val="24"/>
        </w:rPr>
        <w:t xml:space="preserve"> лица за годовую консолидированную финансовую отчетность соответствуют требованиям </w:t>
      </w:r>
      <w:r>
        <w:rPr>
          <w:rFonts w:ascii="Times New Roman" w:hAnsi="Times New Roman"/>
          <w:b/>
          <w:i/>
          <w:sz w:val="24"/>
          <w:szCs w:val="24"/>
        </w:rPr>
        <w:t>Международных стандартов финансовой отчетности</w:t>
      </w:r>
      <w:r w:rsidRPr="004710DB">
        <w:rPr>
          <w:rFonts w:ascii="Times New Roman" w:hAnsi="Times New Roman"/>
          <w:b/>
          <w:i/>
          <w:sz w:val="24"/>
          <w:szCs w:val="24"/>
        </w:rPr>
        <w:t>;</w:t>
      </w:r>
    </w:p>
    <w:p w:rsidR="0049741B" w:rsidRPr="00B62291" w:rsidRDefault="0049741B" w:rsidP="0049741B">
      <w:pPr>
        <w:autoSpaceDE w:val="0"/>
        <w:autoSpaceDN w:val="0"/>
        <w:adjustRightInd w:val="0"/>
        <w:spacing w:after="0" w:line="240" w:lineRule="auto"/>
        <w:ind w:firstLine="709"/>
        <w:jc w:val="both"/>
        <w:outlineLvl w:val="2"/>
        <w:rPr>
          <w:rFonts w:ascii="Times New Roman" w:hAnsi="Times New Roman"/>
          <w:b/>
          <w:i/>
          <w:sz w:val="28"/>
          <w:szCs w:val="28"/>
        </w:rPr>
      </w:pPr>
      <w:r w:rsidRPr="004710DB">
        <w:rPr>
          <w:rFonts w:ascii="Times New Roman" w:hAnsi="Times New Roman"/>
          <w:b/>
          <w:i/>
          <w:sz w:val="24"/>
          <w:szCs w:val="24"/>
        </w:rPr>
        <w:t xml:space="preserve">в ходе аудита установлено, что годовая консолидированная финансовая отчетность существенно искажена в связи с </w:t>
      </w:r>
      <w:proofErr w:type="spellStart"/>
      <w:r w:rsidRPr="004710DB">
        <w:rPr>
          <w:rFonts w:ascii="Times New Roman" w:hAnsi="Times New Roman"/>
          <w:b/>
          <w:i/>
          <w:sz w:val="24"/>
          <w:szCs w:val="24"/>
        </w:rPr>
        <w:t>невключением</w:t>
      </w:r>
      <w:proofErr w:type="spellEnd"/>
      <w:r w:rsidRPr="004710DB">
        <w:rPr>
          <w:rFonts w:ascii="Times New Roman" w:hAnsi="Times New Roman"/>
          <w:b/>
          <w:i/>
          <w:sz w:val="24"/>
          <w:szCs w:val="24"/>
        </w:rPr>
        <w:t xml:space="preserve"> в нее показателей дочернего общества. Влияние существенного искажения на годовую консолидированную финансовую отчетность признано всеобъемлющим, но количественная его оценка не производилась, поскольку сделать это с достаточной надежностью не представлялось возможным.]</w:t>
      </w:r>
    </w:p>
    <w:p w:rsidR="0049741B" w:rsidRDefault="0049741B" w:rsidP="0049741B">
      <w:pPr>
        <w:autoSpaceDE w:val="0"/>
        <w:autoSpaceDN w:val="0"/>
        <w:adjustRightInd w:val="0"/>
        <w:spacing w:after="0" w:line="240" w:lineRule="auto"/>
        <w:jc w:val="center"/>
        <w:outlineLvl w:val="2"/>
        <w:rPr>
          <w:rFonts w:ascii="Times New Roman" w:hAnsi="Times New Roman"/>
          <w:sz w:val="28"/>
          <w:szCs w:val="28"/>
        </w:rPr>
      </w:pPr>
    </w:p>
    <w:p w:rsidR="0049741B" w:rsidRPr="00B62291" w:rsidRDefault="0049741B" w:rsidP="0049741B">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АУДИТОРСКОЕ ЗАКЛЮЧЕНИЕ</w:t>
      </w:r>
    </w:p>
    <w:p w:rsidR="0049741B" w:rsidRDefault="0049741B" w:rsidP="0049741B">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 xml:space="preserve">о годовой бухгалтерской отчетности </w:t>
      </w:r>
    </w:p>
    <w:p w:rsidR="0049741B" w:rsidRPr="00B62291" w:rsidRDefault="0049741B" w:rsidP="0049741B">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акционерного общества «</w:t>
      </w:r>
      <w:r w:rsidRPr="00B62291">
        <w:rPr>
          <w:rFonts w:ascii="Times New Roman" w:hAnsi="Times New Roman"/>
          <w:b/>
          <w:sz w:val="28"/>
          <w:szCs w:val="28"/>
          <w:lang w:val="en-US"/>
        </w:rPr>
        <w:t>YYY</w:t>
      </w:r>
      <w:r w:rsidRPr="00B62291">
        <w:rPr>
          <w:rFonts w:ascii="Times New Roman" w:hAnsi="Times New Roman"/>
          <w:b/>
          <w:sz w:val="28"/>
          <w:szCs w:val="28"/>
        </w:rPr>
        <w:t xml:space="preserve">» </w:t>
      </w:r>
    </w:p>
    <w:p w:rsidR="0049741B" w:rsidRPr="00B62291" w:rsidRDefault="0049741B" w:rsidP="0049741B">
      <w:pPr>
        <w:autoSpaceDE w:val="0"/>
        <w:autoSpaceDN w:val="0"/>
        <w:adjustRightInd w:val="0"/>
        <w:spacing w:after="0" w:line="240" w:lineRule="auto"/>
        <w:jc w:val="center"/>
        <w:outlineLvl w:val="3"/>
        <w:rPr>
          <w:rFonts w:ascii="Times New Roman" w:hAnsi="Times New Roman"/>
          <w:b/>
          <w:sz w:val="28"/>
          <w:szCs w:val="28"/>
        </w:rPr>
      </w:pPr>
      <w:r w:rsidRPr="00B62291">
        <w:rPr>
          <w:rFonts w:ascii="Times New Roman" w:hAnsi="Times New Roman"/>
          <w:b/>
          <w:sz w:val="28"/>
          <w:szCs w:val="28"/>
        </w:rPr>
        <w:t>за 2014 год</w:t>
      </w:r>
    </w:p>
    <w:p w:rsidR="0049741B" w:rsidRPr="00B62291" w:rsidRDefault="0049741B" w:rsidP="0049741B">
      <w:pPr>
        <w:autoSpaceDE w:val="0"/>
        <w:autoSpaceDN w:val="0"/>
        <w:adjustRightInd w:val="0"/>
        <w:spacing w:after="0" w:line="240" w:lineRule="auto"/>
        <w:jc w:val="right"/>
        <w:outlineLvl w:val="3"/>
        <w:rPr>
          <w:rFonts w:ascii="Times New Roman" w:hAnsi="Times New Roman"/>
          <w:sz w:val="28"/>
          <w:szCs w:val="28"/>
        </w:rPr>
      </w:pPr>
      <w:r w:rsidRPr="00B62291">
        <w:rPr>
          <w:rFonts w:ascii="Times New Roman" w:hAnsi="Times New Roman"/>
          <w:sz w:val="28"/>
          <w:szCs w:val="28"/>
        </w:rPr>
        <w:t>Акционерам акционерного общества «YYY»</w:t>
      </w:r>
    </w:p>
    <w:p w:rsidR="0049741B" w:rsidRPr="00B62291" w:rsidRDefault="0049741B" w:rsidP="0049741B">
      <w:pPr>
        <w:pStyle w:val="a9"/>
        <w:keepNext/>
        <w:spacing w:before="0" w:after="0"/>
        <w:ind w:firstLine="720"/>
        <w:rPr>
          <w:sz w:val="28"/>
          <w:szCs w:val="28"/>
        </w:rPr>
      </w:pPr>
    </w:p>
    <w:p w:rsidR="0049741B" w:rsidRPr="00B62291" w:rsidRDefault="0049741B" w:rsidP="0049741B">
      <w:pPr>
        <w:pStyle w:val="a9"/>
        <w:keepNext/>
        <w:spacing w:before="0" w:after="0"/>
        <w:ind w:firstLine="720"/>
        <w:rPr>
          <w:sz w:val="28"/>
          <w:szCs w:val="28"/>
        </w:rPr>
      </w:pPr>
      <w:proofErr w:type="spellStart"/>
      <w:r w:rsidRPr="00B62291">
        <w:rPr>
          <w:sz w:val="28"/>
          <w:szCs w:val="28"/>
        </w:rPr>
        <w:t>Аудируемое</w:t>
      </w:r>
      <w:proofErr w:type="spellEnd"/>
      <w:r w:rsidRPr="00B62291">
        <w:rPr>
          <w:sz w:val="28"/>
          <w:szCs w:val="28"/>
        </w:rPr>
        <w:t xml:space="preserve"> лицо: </w:t>
      </w:r>
    </w:p>
    <w:p w:rsidR="0049741B" w:rsidRPr="00B62291" w:rsidRDefault="0049741B" w:rsidP="0049741B">
      <w:pPr>
        <w:pStyle w:val="a9"/>
        <w:keepNext/>
        <w:spacing w:before="0" w:after="0"/>
        <w:ind w:left="1440"/>
        <w:rPr>
          <w:sz w:val="28"/>
          <w:szCs w:val="28"/>
        </w:rPr>
      </w:pPr>
      <w:r w:rsidRPr="00B62291">
        <w:rPr>
          <w:sz w:val="28"/>
          <w:szCs w:val="28"/>
        </w:rPr>
        <w:t xml:space="preserve">акционерное общество «YYY», </w:t>
      </w:r>
    </w:p>
    <w:p w:rsidR="0049741B" w:rsidRPr="00B62291" w:rsidRDefault="0049741B" w:rsidP="0049741B">
      <w:pPr>
        <w:pStyle w:val="a9"/>
        <w:keepNext/>
        <w:spacing w:before="0" w:after="0"/>
        <w:ind w:left="1440"/>
        <w:rPr>
          <w:bCs/>
          <w:iCs/>
          <w:sz w:val="28"/>
          <w:szCs w:val="28"/>
        </w:rPr>
      </w:pPr>
      <w:r w:rsidRPr="00B62291">
        <w:rPr>
          <w:bCs/>
          <w:iCs/>
          <w:sz w:val="28"/>
          <w:szCs w:val="28"/>
        </w:rPr>
        <w:t xml:space="preserve">ОГРН 8800000000000, </w:t>
      </w:r>
    </w:p>
    <w:p w:rsidR="0049741B" w:rsidRPr="00B62291" w:rsidRDefault="0049741B" w:rsidP="0049741B">
      <w:pPr>
        <w:pStyle w:val="a9"/>
        <w:keepNext/>
        <w:spacing w:before="0" w:after="0"/>
        <w:ind w:left="1440"/>
        <w:rPr>
          <w:sz w:val="28"/>
          <w:szCs w:val="28"/>
        </w:rPr>
      </w:pPr>
      <w:r w:rsidRPr="00B62291">
        <w:rPr>
          <w:bCs/>
          <w:iCs/>
          <w:sz w:val="28"/>
          <w:szCs w:val="28"/>
        </w:rPr>
        <w:t>115621</w:t>
      </w:r>
      <w:r w:rsidRPr="00B62291">
        <w:rPr>
          <w:sz w:val="28"/>
          <w:szCs w:val="28"/>
        </w:rPr>
        <w:t>, Москва, улица Профсоюзная, дом 220.</w:t>
      </w:r>
    </w:p>
    <w:p w:rsidR="0049741B" w:rsidRPr="00B62291" w:rsidRDefault="0049741B" w:rsidP="0049741B">
      <w:pPr>
        <w:pStyle w:val="a9"/>
        <w:spacing w:before="0" w:after="0"/>
        <w:ind w:firstLine="720"/>
        <w:rPr>
          <w:sz w:val="28"/>
          <w:szCs w:val="28"/>
        </w:rPr>
      </w:pPr>
      <w:r w:rsidRPr="00B62291">
        <w:rPr>
          <w:sz w:val="28"/>
          <w:szCs w:val="28"/>
        </w:rPr>
        <w:t xml:space="preserve">Аудиторская организация: </w:t>
      </w:r>
    </w:p>
    <w:p w:rsidR="0049741B" w:rsidRPr="00B62291" w:rsidRDefault="0049741B" w:rsidP="0049741B">
      <w:pPr>
        <w:pStyle w:val="a9"/>
        <w:spacing w:before="0" w:after="0"/>
        <w:ind w:left="1440"/>
        <w:rPr>
          <w:sz w:val="28"/>
          <w:szCs w:val="28"/>
        </w:rPr>
      </w:pPr>
      <w:r w:rsidRPr="00B62291">
        <w:rPr>
          <w:sz w:val="28"/>
          <w:szCs w:val="28"/>
        </w:rPr>
        <w:t>акционерное общество «</w:t>
      </w:r>
      <w:r w:rsidRPr="00B62291">
        <w:rPr>
          <w:sz w:val="28"/>
          <w:szCs w:val="28"/>
          <w:lang w:val="en-US"/>
        </w:rPr>
        <w:t>ZZZ</w:t>
      </w:r>
      <w:r w:rsidRPr="00B62291">
        <w:rPr>
          <w:sz w:val="28"/>
          <w:szCs w:val="28"/>
        </w:rPr>
        <w:t xml:space="preserve">», </w:t>
      </w:r>
    </w:p>
    <w:p w:rsidR="0049741B" w:rsidRPr="00B62291" w:rsidRDefault="0049741B" w:rsidP="0049741B">
      <w:pPr>
        <w:pStyle w:val="a9"/>
        <w:spacing w:before="0" w:after="0"/>
        <w:ind w:left="1440"/>
        <w:rPr>
          <w:sz w:val="28"/>
          <w:szCs w:val="28"/>
        </w:rPr>
      </w:pPr>
      <w:r w:rsidRPr="00B62291">
        <w:rPr>
          <w:bCs/>
          <w:iCs/>
          <w:sz w:val="28"/>
          <w:szCs w:val="28"/>
        </w:rPr>
        <w:t>ОГРН 9900000000000,</w:t>
      </w:r>
      <w:r w:rsidRPr="00B62291">
        <w:rPr>
          <w:sz w:val="28"/>
          <w:szCs w:val="28"/>
        </w:rPr>
        <w:t xml:space="preserve"> </w:t>
      </w:r>
    </w:p>
    <w:p w:rsidR="0049741B" w:rsidRPr="00B62291" w:rsidRDefault="0049741B" w:rsidP="0049741B">
      <w:pPr>
        <w:pStyle w:val="a9"/>
        <w:spacing w:before="0" w:after="0"/>
        <w:ind w:left="1440"/>
        <w:rPr>
          <w:sz w:val="28"/>
          <w:szCs w:val="28"/>
        </w:rPr>
      </w:pPr>
      <w:r w:rsidRPr="00B62291">
        <w:rPr>
          <w:sz w:val="28"/>
          <w:szCs w:val="28"/>
        </w:rPr>
        <w:t xml:space="preserve">111421, Москва, улица Королева, дом 101, </w:t>
      </w:r>
    </w:p>
    <w:p w:rsidR="0049741B" w:rsidRPr="00B62291" w:rsidRDefault="0049741B" w:rsidP="0049741B">
      <w:pPr>
        <w:pStyle w:val="a9"/>
        <w:spacing w:before="0" w:after="0"/>
        <w:ind w:left="1440"/>
        <w:rPr>
          <w:sz w:val="28"/>
          <w:szCs w:val="28"/>
        </w:rPr>
      </w:pPr>
      <w:r w:rsidRPr="00B62291">
        <w:rPr>
          <w:sz w:val="28"/>
          <w:szCs w:val="28"/>
        </w:rPr>
        <w:t xml:space="preserve">член саморегулируемой организации аудиторов «ААА», </w:t>
      </w:r>
    </w:p>
    <w:p w:rsidR="0049741B" w:rsidRPr="00B62291" w:rsidRDefault="0049741B" w:rsidP="0049741B">
      <w:pPr>
        <w:pStyle w:val="a9"/>
        <w:spacing w:before="0" w:after="0"/>
        <w:ind w:left="1440"/>
        <w:rPr>
          <w:sz w:val="28"/>
          <w:szCs w:val="28"/>
        </w:rPr>
      </w:pPr>
      <w:r w:rsidRPr="00B62291">
        <w:rPr>
          <w:sz w:val="28"/>
          <w:szCs w:val="28"/>
        </w:rPr>
        <w:t>ОРНЗ 01234567890.</w:t>
      </w:r>
    </w:p>
    <w:p w:rsidR="0049741B" w:rsidRPr="00B62291" w:rsidRDefault="0049741B" w:rsidP="0049741B">
      <w:pPr>
        <w:autoSpaceDE w:val="0"/>
        <w:autoSpaceDN w:val="0"/>
        <w:adjustRightInd w:val="0"/>
        <w:spacing w:after="0" w:line="240" w:lineRule="auto"/>
        <w:ind w:firstLine="720"/>
        <w:jc w:val="both"/>
        <w:outlineLvl w:val="3"/>
        <w:rPr>
          <w:rFonts w:ascii="Times New Roman" w:hAnsi="Times New Roman"/>
          <w:sz w:val="28"/>
          <w:szCs w:val="28"/>
        </w:rPr>
      </w:pPr>
    </w:p>
    <w:p w:rsidR="0049741B" w:rsidRPr="00B62291" w:rsidRDefault="0049741B" w:rsidP="0049741B">
      <w:pPr>
        <w:autoSpaceDE w:val="0"/>
        <w:autoSpaceDN w:val="0"/>
        <w:adjustRightInd w:val="0"/>
        <w:spacing w:after="0" w:line="240" w:lineRule="auto"/>
        <w:ind w:firstLine="709"/>
        <w:jc w:val="both"/>
        <w:outlineLvl w:val="3"/>
        <w:rPr>
          <w:rFonts w:ascii="Times New Roman" w:hAnsi="Times New Roman"/>
          <w:sz w:val="28"/>
          <w:szCs w:val="28"/>
        </w:rPr>
      </w:pPr>
      <w:r w:rsidRPr="00B62291">
        <w:rPr>
          <w:rFonts w:ascii="Times New Roman" w:hAnsi="Times New Roman"/>
          <w:sz w:val="28"/>
          <w:szCs w:val="28"/>
        </w:rPr>
        <w:t xml:space="preserve">Мы провели аудит прилагаемой годовой консолидированной финансовой отчетности акционерного общества «YYY», состоящей из консолидированного отчета о финансовом положении по состоянию на 31 декабря 20X1 года, </w:t>
      </w:r>
      <w:r w:rsidRPr="00B62291">
        <w:rPr>
          <w:rFonts w:ascii="Times New Roman" w:hAnsi="Times New Roman"/>
          <w:sz w:val="28"/>
          <w:szCs w:val="28"/>
        </w:rPr>
        <w:lastRenderedPageBreak/>
        <w:t xml:space="preserve">консолидированных отчетов о прибыли или убытке и прочем совокупном доходе, изменениях в капитале и движении денежных средств за 20X1 год, а также примечаний, состоящих из краткого обзора основных положений учетной политики и прочей пояснительной информации.  </w:t>
      </w:r>
    </w:p>
    <w:p w:rsidR="00E42B83" w:rsidRPr="00B62291" w:rsidRDefault="00E42B83" w:rsidP="0049741B">
      <w:pPr>
        <w:autoSpaceDE w:val="0"/>
        <w:autoSpaceDN w:val="0"/>
        <w:adjustRightInd w:val="0"/>
        <w:spacing w:after="0" w:line="240" w:lineRule="auto"/>
        <w:ind w:firstLine="540"/>
        <w:jc w:val="both"/>
        <w:outlineLvl w:val="3"/>
        <w:rPr>
          <w:rFonts w:ascii="Times New Roman" w:hAnsi="Times New Roman"/>
          <w:sz w:val="28"/>
          <w:szCs w:val="28"/>
        </w:rPr>
      </w:pPr>
    </w:p>
    <w:p w:rsidR="0049741B" w:rsidRPr="00B62291" w:rsidRDefault="0049741B" w:rsidP="0049741B">
      <w:pPr>
        <w:autoSpaceDE w:val="0"/>
        <w:autoSpaceDN w:val="0"/>
        <w:adjustRightInd w:val="0"/>
        <w:spacing w:after="0" w:line="240" w:lineRule="auto"/>
        <w:jc w:val="center"/>
        <w:outlineLvl w:val="4"/>
        <w:rPr>
          <w:rFonts w:ascii="Times New Roman" w:hAnsi="Times New Roman"/>
          <w:b/>
          <w:sz w:val="28"/>
          <w:szCs w:val="28"/>
        </w:rPr>
      </w:pPr>
      <w:r w:rsidRPr="00B62291">
        <w:rPr>
          <w:rFonts w:ascii="Times New Roman" w:hAnsi="Times New Roman"/>
          <w:b/>
          <w:sz w:val="28"/>
          <w:szCs w:val="28"/>
        </w:rPr>
        <w:t xml:space="preserve">Ответственность </w:t>
      </w:r>
      <w:proofErr w:type="spellStart"/>
      <w:r w:rsidRPr="00B62291">
        <w:rPr>
          <w:rFonts w:ascii="Times New Roman" w:hAnsi="Times New Roman"/>
          <w:b/>
          <w:sz w:val="28"/>
          <w:szCs w:val="28"/>
        </w:rPr>
        <w:t>аудируемого</w:t>
      </w:r>
      <w:proofErr w:type="spellEnd"/>
      <w:r w:rsidRPr="00B62291">
        <w:rPr>
          <w:rFonts w:ascii="Times New Roman" w:hAnsi="Times New Roman"/>
          <w:b/>
          <w:sz w:val="28"/>
          <w:szCs w:val="28"/>
        </w:rPr>
        <w:t xml:space="preserve"> лица </w:t>
      </w:r>
    </w:p>
    <w:p w:rsidR="0049741B" w:rsidRPr="00B62291" w:rsidRDefault="0049741B" w:rsidP="0049741B">
      <w:pPr>
        <w:autoSpaceDE w:val="0"/>
        <w:autoSpaceDN w:val="0"/>
        <w:adjustRightInd w:val="0"/>
        <w:spacing w:after="0" w:line="240" w:lineRule="auto"/>
        <w:jc w:val="center"/>
        <w:outlineLvl w:val="4"/>
        <w:rPr>
          <w:rFonts w:ascii="Times New Roman" w:hAnsi="Times New Roman"/>
          <w:sz w:val="28"/>
          <w:szCs w:val="28"/>
        </w:rPr>
      </w:pPr>
      <w:r w:rsidRPr="00B62291">
        <w:rPr>
          <w:rFonts w:ascii="Times New Roman" w:hAnsi="Times New Roman"/>
          <w:b/>
          <w:sz w:val="28"/>
          <w:szCs w:val="28"/>
        </w:rPr>
        <w:t>за годовую консолидированную финансовую отчетность</w:t>
      </w:r>
    </w:p>
    <w:p w:rsidR="0049741B" w:rsidRPr="00B62291" w:rsidRDefault="0049741B" w:rsidP="0049741B">
      <w:pPr>
        <w:autoSpaceDE w:val="0"/>
        <w:autoSpaceDN w:val="0"/>
        <w:adjustRightInd w:val="0"/>
        <w:spacing w:after="0" w:line="240" w:lineRule="auto"/>
        <w:ind w:firstLine="540"/>
        <w:jc w:val="both"/>
        <w:outlineLvl w:val="4"/>
        <w:rPr>
          <w:rFonts w:ascii="Times New Roman" w:hAnsi="Times New Roman"/>
          <w:sz w:val="28"/>
          <w:szCs w:val="28"/>
        </w:rPr>
      </w:pPr>
    </w:p>
    <w:p w:rsidR="0049741B" w:rsidRPr="00B62291" w:rsidRDefault="0049741B" w:rsidP="0049741B">
      <w:pPr>
        <w:autoSpaceDE w:val="0"/>
        <w:autoSpaceDN w:val="0"/>
        <w:adjustRightInd w:val="0"/>
        <w:spacing w:after="0" w:line="240" w:lineRule="auto"/>
        <w:ind w:firstLine="709"/>
        <w:jc w:val="both"/>
        <w:outlineLvl w:val="4"/>
        <w:rPr>
          <w:rFonts w:ascii="Times New Roman" w:hAnsi="Times New Roman"/>
          <w:sz w:val="28"/>
          <w:szCs w:val="28"/>
        </w:rPr>
      </w:pPr>
      <w:r w:rsidRPr="00B62291">
        <w:rPr>
          <w:rFonts w:ascii="Times New Roman" w:hAnsi="Times New Roman"/>
          <w:sz w:val="28"/>
          <w:szCs w:val="28"/>
        </w:rPr>
        <w:t xml:space="preserve">Руководство </w:t>
      </w:r>
      <w:proofErr w:type="spellStart"/>
      <w:r w:rsidRPr="00B62291">
        <w:rPr>
          <w:rFonts w:ascii="Times New Roman" w:hAnsi="Times New Roman"/>
          <w:sz w:val="28"/>
          <w:szCs w:val="28"/>
        </w:rPr>
        <w:t>аудируемого</w:t>
      </w:r>
      <w:proofErr w:type="spellEnd"/>
      <w:r w:rsidRPr="00B62291">
        <w:rPr>
          <w:rFonts w:ascii="Times New Roman" w:hAnsi="Times New Roman"/>
          <w:sz w:val="28"/>
          <w:szCs w:val="28"/>
        </w:rPr>
        <w:t xml:space="preserve"> лица несет ответственность за составление и достоверность </w:t>
      </w:r>
      <w:r>
        <w:rPr>
          <w:rFonts w:ascii="Times New Roman" w:hAnsi="Times New Roman"/>
          <w:sz w:val="28"/>
          <w:szCs w:val="28"/>
        </w:rPr>
        <w:t>указанной</w:t>
      </w:r>
      <w:r w:rsidRPr="00B62291">
        <w:rPr>
          <w:rFonts w:ascii="Times New Roman" w:hAnsi="Times New Roman"/>
          <w:sz w:val="28"/>
          <w:szCs w:val="28"/>
        </w:rPr>
        <w:t xml:space="preserve"> годовой консолидированной финансовой отчетности в соответствии с Международными стандартами финансовой отчетности и за систему внутреннего контроля, необходимую для составления годовой консолидированной финансовой отчетности, не содержащей существенных искажений, допущенных вследствие недобросовестных действий или ошибок.</w:t>
      </w:r>
    </w:p>
    <w:p w:rsidR="00E42B83" w:rsidRPr="00B62291" w:rsidRDefault="00E42B83" w:rsidP="0049741B">
      <w:pPr>
        <w:autoSpaceDE w:val="0"/>
        <w:autoSpaceDN w:val="0"/>
        <w:adjustRightInd w:val="0"/>
        <w:spacing w:after="0" w:line="240" w:lineRule="auto"/>
        <w:ind w:firstLine="540"/>
        <w:jc w:val="both"/>
        <w:outlineLvl w:val="4"/>
        <w:rPr>
          <w:rFonts w:ascii="Times New Roman" w:hAnsi="Times New Roman"/>
          <w:sz w:val="28"/>
          <w:szCs w:val="28"/>
        </w:rPr>
      </w:pPr>
    </w:p>
    <w:p w:rsidR="0049741B" w:rsidRPr="00B62291" w:rsidRDefault="0049741B" w:rsidP="0049741B">
      <w:pPr>
        <w:autoSpaceDE w:val="0"/>
        <w:autoSpaceDN w:val="0"/>
        <w:adjustRightInd w:val="0"/>
        <w:spacing w:after="0" w:line="240" w:lineRule="auto"/>
        <w:jc w:val="center"/>
        <w:outlineLvl w:val="4"/>
        <w:rPr>
          <w:rFonts w:ascii="Times New Roman" w:hAnsi="Times New Roman"/>
          <w:b/>
          <w:sz w:val="28"/>
          <w:szCs w:val="28"/>
        </w:rPr>
      </w:pPr>
      <w:r w:rsidRPr="00B62291">
        <w:rPr>
          <w:rFonts w:ascii="Times New Roman" w:hAnsi="Times New Roman"/>
          <w:b/>
          <w:sz w:val="28"/>
          <w:szCs w:val="28"/>
        </w:rPr>
        <w:t>Ответственность аудитора</w:t>
      </w:r>
    </w:p>
    <w:p w:rsidR="0049741B" w:rsidRPr="00B62291" w:rsidRDefault="0049741B" w:rsidP="0049741B">
      <w:pPr>
        <w:autoSpaceDE w:val="0"/>
        <w:autoSpaceDN w:val="0"/>
        <w:adjustRightInd w:val="0"/>
        <w:spacing w:after="0" w:line="240" w:lineRule="auto"/>
        <w:ind w:firstLine="540"/>
        <w:jc w:val="both"/>
        <w:outlineLvl w:val="4"/>
        <w:rPr>
          <w:rFonts w:ascii="Times New Roman" w:hAnsi="Times New Roman"/>
          <w:sz w:val="28"/>
          <w:szCs w:val="28"/>
        </w:rPr>
      </w:pPr>
    </w:p>
    <w:p w:rsidR="0049741B" w:rsidRPr="00B62291" w:rsidRDefault="0049741B" w:rsidP="0049741B">
      <w:pPr>
        <w:autoSpaceDE w:val="0"/>
        <w:autoSpaceDN w:val="0"/>
        <w:adjustRightInd w:val="0"/>
        <w:spacing w:after="0" w:line="240" w:lineRule="auto"/>
        <w:ind w:firstLine="709"/>
        <w:jc w:val="both"/>
        <w:outlineLvl w:val="4"/>
        <w:rPr>
          <w:rFonts w:ascii="Times New Roman" w:hAnsi="Times New Roman"/>
          <w:sz w:val="28"/>
          <w:szCs w:val="28"/>
        </w:rPr>
      </w:pPr>
      <w:r w:rsidRPr="00B62291">
        <w:rPr>
          <w:rFonts w:ascii="Times New Roman" w:hAnsi="Times New Roman"/>
          <w:sz w:val="28"/>
          <w:szCs w:val="28"/>
        </w:rPr>
        <w:t>Наша ответственность заключается в выражении мнения о достоверности годовой консолидированной финансовой отчетности на основе проведенного нами аудита. Мы проводили аудит в соответствии с федеральными стандартами аудиторской деятельности. Данные стандарты требуют соблюдения применимых этических норм, а также планирования и проведения аудита таким образом, чтобы получить достаточную уверенность в том, что годовая консолидированная финансовая отчетность не содержит существенных искажений.</w:t>
      </w:r>
    </w:p>
    <w:p w:rsidR="0049741B" w:rsidRPr="00B62291" w:rsidRDefault="0049741B" w:rsidP="0049741B">
      <w:pPr>
        <w:autoSpaceDE w:val="0"/>
        <w:autoSpaceDN w:val="0"/>
        <w:adjustRightInd w:val="0"/>
        <w:spacing w:after="0" w:line="240" w:lineRule="auto"/>
        <w:ind w:firstLine="709"/>
        <w:jc w:val="both"/>
        <w:outlineLvl w:val="4"/>
        <w:rPr>
          <w:rFonts w:ascii="Times New Roman" w:hAnsi="Times New Roman"/>
          <w:sz w:val="28"/>
          <w:szCs w:val="28"/>
        </w:rPr>
      </w:pPr>
      <w:r w:rsidRPr="00B62291">
        <w:rPr>
          <w:rFonts w:ascii="Times New Roman" w:hAnsi="Times New Roman"/>
          <w:sz w:val="28"/>
          <w:szCs w:val="28"/>
        </w:rPr>
        <w:t>Аудит включал проведение аудиторских процедур, направленных на получение аудиторских доказательств, подтверждающих числовые показатели в годовой консолидированной финансовой отчетности и раскрытие в ней информации. Выбор аудиторских процедур является предметом нашего суждения, которое основывается на оценке риска существенных искажений, допущенных вследствие недобросовестных действий или ошибок. В процессе оценки данного риска нами рассмотрена система внутреннего контроля, обеспечивающая составление и достоверность годовой консолидированной финансовой отчетности, с целью выбора соответствующих аудиторских процедур, но не с целью выражения мнения об эффективности системы внутреннего контроля.</w:t>
      </w:r>
    </w:p>
    <w:p w:rsidR="0049741B" w:rsidRPr="00B62291" w:rsidRDefault="0049741B" w:rsidP="0049741B">
      <w:pPr>
        <w:autoSpaceDE w:val="0"/>
        <w:autoSpaceDN w:val="0"/>
        <w:adjustRightInd w:val="0"/>
        <w:spacing w:after="0" w:line="240" w:lineRule="auto"/>
        <w:ind w:firstLine="709"/>
        <w:jc w:val="both"/>
        <w:outlineLvl w:val="4"/>
        <w:rPr>
          <w:rFonts w:ascii="Times New Roman" w:hAnsi="Times New Roman"/>
          <w:sz w:val="28"/>
          <w:szCs w:val="28"/>
        </w:rPr>
      </w:pPr>
      <w:r w:rsidRPr="00B62291">
        <w:rPr>
          <w:rFonts w:ascii="Times New Roman" w:hAnsi="Times New Roman"/>
          <w:sz w:val="28"/>
          <w:szCs w:val="28"/>
        </w:rPr>
        <w:t xml:space="preserve">Аудит также включал оценку надлежащего характера применяемой учетной политики и обоснованности оценочных показателей, полученных руководством </w:t>
      </w:r>
      <w:proofErr w:type="spellStart"/>
      <w:r w:rsidRPr="00B62291">
        <w:rPr>
          <w:rFonts w:ascii="Times New Roman" w:hAnsi="Times New Roman"/>
          <w:sz w:val="28"/>
          <w:szCs w:val="28"/>
        </w:rPr>
        <w:t>аудируемого</w:t>
      </w:r>
      <w:proofErr w:type="spellEnd"/>
      <w:r w:rsidRPr="00B62291">
        <w:rPr>
          <w:rFonts w:ascii="Times New Roman" w:hAnsi="Times New Roman"/>
          <w:sz w:val="28"/>
          <w:szCs w:val="28"/>
        </w:rPr>
        <w:t xml:space="preserve"> лица, а также оценку представления годовой консолидированной финансовой отчетности в целом.</w:t>
      </w:r>
    </w:p>
    <w:p w:rsidR="0049741B" w:rsidRPr="00B62291" w:rsidRDefault="0049741B" w:rsidP="0049741B">
      <w:pPr>
        <w:autoSpaceDE w:val="0"/>
        <w:autoSpaceDN w:val="0"/>
        <w:adjustRightInd w:val="0"/>
        <w:spacing w:after="0" w:line="240" w:lineRule="auto"/>
        <w:ind w:firstLine="709"/>
        <w:jc w:val="both"/>
        <w:outlineLvl w:val="4"/>
        <w:rPr>
          <w:rFonts w:ascii="Times New Roman" w:hAnsi="Times New Roman"/>
          <w:sz w:val="28"/>
          <w:szCs w:val="28"/>
        </w:rPr>
      </w:pPr>
      <w:r w:rsidRPr="00B62291">
        <w:rPr>
          <w:rFonts w:ascii="Times New Roman" w:hAnsi="Times New Roman"/>
          <w:sz w:val="28"/>
          <w:szCs w:val="28"/>
        </w:rPr>
        <w:lastRenderedPageBreak/>
        <w:t>Мы полагаем, что полученные в ходе аудита аудиторские доказательства дают достаточные основания для выражения отрицательного мнения о достоверности годовой консолидированной финансовой отчетности.</w:t>
      </w:r>
    </w:p>
    <w:p w:rsidR="006C2950" w:rsidRPr="00B62291" w:rsidRDefault="006C2950" w:rsidP="0049741B">
      <w:pPr>
        <w:autoSpaceDE w:val="0"/>
        <w:autoSpaceDN w:val="0"/>
        <w:adjustRightInd w:val="0"/>
        <w:spacing w:after="0" w:line="240" w:lineRule="auto"/>
        <w:ind w:firstLine="540"/>
        <w:jc w:val="both"/>
        <w:outlineLvl w:val="4"/>
        <w:rPr>
          <w:rFonts w:ascii="Times New Roman" w:hAnsi="Times New Roman"/>
          <w:sz w:val="28"/>
          <w:szCs w:val="28"/>
        </w:rPr>
      </w:pPr>
    </w:p>
    <w:p w:rsidR="0049741B" w:rsidRPr="00B62291" w:rsidRDefault="0049741B" w:rsidP="0049741B">
      <w:pPr>
        <w:autoSpaceDE w:val="0"/>
        <w:autoSpaceDN w:val="0"/>
        <w:adjustRightInd w:val="0"/>
        <w:spacing w:after="0" w:line="240" w:lineRule="auto"/>
        <w:jc w:val="center"/>
        <w:outlineLvl w:val="4"/>
        <w:rPr>
          <w:rFonts w:ascii="Times New Roman" w:hAnsi="Times New Roman"/>
          <w:b/>
          <w:sz w:val="28"/>
          <w:szCs w:val="28"/>
        </w:rPr>
      </w:pPr>
      <w:r w:rsidRPr="00B62291">
        <w:rPr>
          <w:rFonts w:ascii="Times New Roman" w:hAnsi="Times New Roman"/>
          <w:b/>
          <w:sz w:val="28"/>
          <w:szCs w:val="28"/>
        </w:rPr>
        <w:t>Основание для выражения отрицательного мнения</w:t>
      </w:r>
    </w:p>
    <w:p w:rsidR="0049741B" w:rsidRPr="00B62291" w:rsidRDefault="0049741B" w:rsidP="0049741B">
      <w:pPr>
        <w:autoSpaceDE w:val="0"/>
        <w:autoSpaceDN w:val="0"/>
        <w:adjustRightInd w:val="0"/>
        <w:spacing w:after="0" w:line="240" w:lineRule="auto"/>
        <w:ind w:firstLine="540"/>
        <w:jc w:val="both"/>
        <w:outlineLvl w:val="4"/>
        <w:rPr>
          <w:rFonts w:ascii="Times New Roman" w:hAnsi="Times New Roman"/>
          <w:sz w:val="28"/>
          <w:szCs w:val="28"/>
        </w:rPr>
      </w:pPr>
    </w:p>
    <w:p w:rsidR="0049741B" w:rsidRPr="00B62291" w:rsidRDefault="0049741B" w:rsidP="0049741B">
      <w:pPr>
        <w:autoSpaceDE w:val="0"/>
        <w:autoSpaceDN w:val="0"/>
        <w:adjustRightInd w:val="0"/>
        <w:spacing w:after="0" w:line="240" w:lineRule="auto"/>
        <w:ind w:firstLine="709"/>
        <w:jc w:val="both"/>
        <w:outlineLvl w:val="4"/>
        <w:rPr>
          <w:rFonts w:ascii="Times New Roman" w:hAnsi="Times New Roman"/>
          <w:sz w:val="28"/>
          <w:szCs w:val="28"/>
        </w:rPr>
      </w:pPr>
      <w:r w:rsidRPr="00B62291">
        <w:rPr>
          <w:rFonts w:ascii="Times New Roman" w:hAnsi="Times New Roman"/>
          <w:sz w:val="28"/>
          <w:szCs w:val="28"/>
        </w:rPr>
        <w:t>Как указано в пункте X пояснительной информации, в годовую консолидированную финансовую отчетность не были включены показатели дочернего общества «ККК», приобретенного в 2013 году. В соответствии с требованиями Международных стандартов финансовой отчетности показатели дочернего общества подлежат включению в годовую консолидированную финансовую отчетность с первого числа месяца, следующего за месяцем приобретения основным хозяйственным обществом соответствующего количества акций (доли в уставном капитале дочернего общества либо появления иной возможности определять решения, принимаемые дочерним обществом). Если бы показатели бухгалтерской отчетности дочернего общества «ККК» были включены в годовую консолидированную финансовую отчетность, то это привело бы к существенным изменениям многих показателей годовой консолидированной финансовой отчетности. Количественная оценка влияния искажения, допущенного при составлении годовой консолидированной финансовой отчетности, не осуществлялась.</w:t>
      </w:r>
    </w:p>
    <w:p w:rsidR="006C2950" w:rsidRPr="00B62291" w:rsidRDefault="006C2950" w:rsidP="0049741B">
      <w:pPr>
        <w:autoSpaceDE w:val="0"/>
        <w:autoSpaceDN w:val="0"/>
        <w:adjustRightInd w:val="0"/>
        <w:spacing w:after="0" w:line="240" w:lineRule="auto"/>
        <w:ind w:firstLine="540"/>
        <w:jc w:val="both"/>
        <w:outlineLvl w:val="4"/>
        <w:rPr>
          <w:rFonts w:ascii="Times New Roman" w:hAnsi="Times New Roman"/>
          <w:sz w:val="28"/>
          <w:szCs w:val="28"/>
        </w:rPr>
      </w:pPr>
    </w:p>
    <w:p w:rsidR="0049741B" w:rsidRPr="00B62291" w:rsidRDefault="0049741B" w:rsidP="0049741B">
      <w:pPr>
        <w:autoSpaceDE w:val="0"/>
        <w:autoSpaceDN w:val="0"/>
        <w:adjustRightInd w:val="0"/>
        <w:spacing w:after="0" w:line="240" w:lineRule="auto"/>
        <w:jc w:val="center"/>
        <w:outlineLvl w:val="4"/>
        <w:rPr>
          <w:rFonts w:ascii="Times New Roman" w:hAnsi="Times New Roman"/>
          <w:b/>
          <w:sz w:val="28"/>
          <w:szCs w:val="28"/>
        </w:rPr>
      </w:pPr>
      <w:r w:rsidRPr="00B62291">
        <w:rPr>
          <w:rFonts w:ascii="Times New Roman" w:hAnsi="Times New Roman"/>
          <w:b/>
          <w:sz w:val="28"/>
          <w:szCs w:val="28"/>
        </w:rPr>
        <w:t>Отрицательное мнение</w:t>
      </w:r>
    </w:p>
    <w:p w:rsidR="0049741B" w:rsidRPr="00B62291" w:rsidRDefault="0049741B" w:rsidP="0049741B">
      <w:pPr>
        <w:autoSpaceDE w:val="0"/>
        <w:autoSpaceDN w:val="0"/>
        <w:adjustRightInd w:val="0"/>
        <w:spacing w:after="0" w:line="240" w:lineRule="auto"/>
        <w:ind w:firstLine="540"/>
        <w:jc w:val="both"/>
        <w:outlineLvl w:val="4"/>
        <w:rPr>
          <w:rFonts w:ascii="Times New Roman" w:hAnsi="Times New Roman"/>
          <w:sz w:val="28"/>
          <w:szCs w:val="28"/>
        </w:rPr>
      </w:pPr>
    </w:p>
    <w:p w:rsidR="0049741B" w:rsidRPr="00B62291" w:rsidRDefault="0049741B" w:rsidP="0049741B">
      <w:pPr>
        <w:autoSpaceDE w:val="0"/>
        <w:autoSpaceDN w:val="0"/>
        <w:adjustRightInd w:val="0"/>
        <w:spacing w:after="0" w:line="240" w:lineRule="auto"/>
        <w:ind w:firstLine="709"/>
        <w:jc w:val="both"/>
        <w:outlineLvl w:val="4"/>
        <w:rPr>
          <w:rFonts w:ascii="Times New Roman" w:hAnsi="Times New Roman"/>
          <w:sz w:val="28"/>
          <w:szCs w:val="28"/>
        </w:rPr>
      </w:pPr>
      <w:r w:rsidRPr="00B62291">
        <w:rPr>
          <w:rFonts w:ascii="Times New Roman" w:hAnsi="Times New Roman"/>
          <w:sz w:val="28"/>
          <w:szCs w:val="28"/>
        </w:rPr>
        <w:t>По нашему мнению, вследствие существенности обстоятельств, указанных в части, содержащей основание для выражения отрицательного мнения, годовая консолидированная финансовая отчетность не отражает достоверно во всех существенных отношениях финансовое положение акционерного общества «YYY» по состоянию на 31 декабря 2014 года, его финансовые результаты и движение денежных средств за 2014 год в соответствии с Международными стандартами финансовой отчетности.</w:t>
      </w:r>
    </w:p>
    <w:p w:rsidR="0049741B" w:rsidRPr="00B62291" w:rsidRDefault="0049741B" w:rsidP="0049741B">
      <w:pPr>
        <w:autoSpaceDE w:val="0"/>
        <w:autoSpaceDN w:val="0"/>
        <w:adjustRightInd w:val="0"/>
        <w:spacing w:after="0" w:line="240" w:lineRule="auto"/>
        <w:ind w:firstLine="540"/>
        <w:jc w:val="both"/>
        <w:outlineLvl w:val="4"/>
        <w:rPr>
          <w:rFonts w:ascii="Times New Roman" w:hAnsi="Times New Roman"/>
          <w:sz w:val="28"/>
          <w:szCs w:val="28"/>
        </w:rPr>
      </w:pPr>
    </w:p>
    <w:p w:rsidR="0049741B" w:rsidRPr="00B62291" w:rsidRDefault="0049741B" w:rsidP="0049741B">
      <w:pPr>
        <w:autoSpaceDE w:val="0"/>
        <w:autoSpaceDN w:val="0"/>
        <w:adjustRightInd w:val="0"/>
        <w:spacing w:after="0" w:line="240" w:lineRule="auto"/>
        <w:ind w:firstLine="540"/>
        <w:jc w:val="both"/>
        <w:outlineLvl w:val="4"/>
        <w:rPr>
          <w:rFonts w:ascii="Times New Roman" w:hAnsi="Times New Roman"/>
          <w:sz w:val="28"/>
          <w:szCs w:val="28"/>
        </w:rPr>
      </w:pPr>
    </w:p>
    <w:p w:rsidR="0049741B" w:rsidRPr="00B62291" w:rsidRDefault="0049741B" w:rsidP="0049741B">
      <w:pPr>
        <w:autoSpaceDE w:val="0"/>
        <w:autoSpaceDN w:val="0"/>
        <w:adjustRightInd w:val="0"/>
        <w:spacing w:after="0" w:line="240" w:lineRule="auto"/>
        <w:rPr>
          <w:rFonts w:ascii="Times New Roman" w:eastAsia="Times New Roman" w:hAnsi="Times New Roman"/>
          <w:sz w:val="28"/>
          <w:szCs w:val="28"/>
          <w:lang w:eastAsia="ru-RU"/>
        </w:rPr>
      </w:pPr>
      <w:r w:rsidRPr="00B62291">
        <w:rPr>
          <w:rFonts w:ascii="Times New Roman" w:eastAsia="Times New Roman" w:hAnsi="Times New Roman"/>
          <w:sz w:val="28"/>
          <w:szCs w:val="28"/>
          <w:lang w:eastAsia="ru-RU"/>
        </w:rPr>
        <w:t>Руководитель, аудиторская                      [подпись]            Инициалы, фамилия</w:t>
      </w:r>
    </w:p>
    <w:p w:rsidR="0049741B" w:rsidRPr="00B62291" w:rsidRDefault="0049741B" w:rsidP="0049741B">
      <w:pPr>
        <w:autoSpaceDE w:val="0"/>
        <w:autoSpaceDN w:val="0"/>
        <w:adjustRightInd w:val="0"/>
        <w:spacing w:after="0" w:line="240" w:lineRule="auto"/>
        <w:rPr>
          <w:rFonts w:ascii="Times New Roman" w:eastAsia="Times New Roman" w:hAnsi="Times New Roman"/>
          <w:sz w:val="28"/>
          <w:szCs w:val="28"/>
          <w:lang w:eastAsia="ru-RU"/>
        </w:rPr>
      </w:pPr>
      <w:r w:rsidRPr="00B62291">
        <w:rPr>
          <w:rFonts w:ascii="Times New Roman" w:eastAsia="Times New Roman" w:hAnsi="Times New Roman"/>
          <w:sz w:val="28"/>
          <w:szCs w:val="28"/>
          <w:lang w:eastAsia="ru-RU"/>
        </w:rPr>
        <w:t>организация «</w:t>
      </w:r>
      <w:r w:rsidRPr="00B62291">
        <w:rPr>
          <w:rFonts w:ascii="Times New Roman" w:eastAsia="Times New Roman" w:hAnsi="Times New Roman"/>
          <w:sz w:val="28"/>
          <w:szCs w:val="28"/>
          <w:lang w:val="en-US" w:eastAsia="ru-RU"/>
        </w:rPr>
        <w:t>ZZZ</w:t>
      </w:r>
      <w:r w:rsidRPr="00B62291">
        <w:rPr>
          <w:rFonts w:ascii="Times New Roman" w:eastAsia="Times New Roman" w:hAnsi="Times New Roman"/>
          <w:sz w:val="28"/>
          <w:szCs w:val="28"/>
          <w:lang w:eastAsia="ru-RU"/>
        </w:rPr>
        <w:t xml:space="preserve">»                                                               </w:t>
      </w:r>
    </w:p>
    <w:p w:rsidR="0049741B" w:rsidRPr="00B62291" w:rsidRDefault="0049741B" w:rsidP="0049741B">
      <w:pPr>
        <w:autoSpaceDE w:val="0"/>
        <w:autoSpaceDN w:val="0"/>
        <w:adjustRightInd w:val="0"/>
        <w:spacing w:after="0" w:line="240" w:lineRule="auto"/>
        <w:rPr>
          <w:rFonts w:ascii="Times New Roman" w:eastAsia="Times New Roman" w:hAnsi="Times New Roman"/>
          <w:sz w:val="28"/>
          <w:szCs w:val="28"/>
          <w:lang w:eastAsia="ru-RU"/>
        </w:rPr>
      </w:pPr>
      <w:r w:rsidRPr="00B62291">
        <w:rPr>
          <w:rFonts w:ascii="Times New Roman" w:eastAsia="Times New Roman" w:hAnsi="Times New Roman"/>
          <w:sz w:val="28"/>
          <w:szCs w:val="28"/>
          <w:lang w:eastAsia="ru-RU"/>
        </w:rPr>
        <w:t>«_____» _____________ 2015 года</w:t>
      </w:r>
    </w:p>
    <w:p w:rsidR="007744C4" w:rsidRDefault="007744C4" w:rsidP="007744C4"/>
    <w:sectPr w:rsidR="007744C4" w:rsidSect="0029141E">
      <w:headerReference w:type="default" r:id="rId24"/>
      <w:headerReference w:type="first" r:id="rId25"/>
      <w:pgSz w:w="12240" w:h="15840"/>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3FB" w:rsidRDefault="00E563FB" w:rsidP="00FF7AB3">
      <w:pPr>
        <w:spacing w:after="0" w:line="240" w:lineRule="auto"/>
      </w:pPr>
      <w:r>
        <w:separator/>
      </w:r>
    </w:p>
    <w:p w:rsidR="00E563FB" w:rsidRDefault="00E563FB"/>
  </w:endnote>
  <w:endnote w:type="continuationSeparator" w:id="0">
    <w:p w:rsidR="00E563FB" w:rsidRDefault="00E563FB" w:rsidP="00FF7AB3">
      <w:pPr>
        <w:spacing w:after="0" w:line="240" w:lineRule="auto"/>
      </w:pPr>
      <w:r>
        <w:continuationSeparator/>
      </w:r>
    </w:p>
    <w:p w:rsidR="00E563FB" w:rsidRDefault="00E563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3FB" w:rsidRDefault="00E563FB" w:rsidP="00FF7AB3">
      <w:pPr>
        <w:spacing w:after="0" w:line="240" w:lineRule="auto"/>
      </w:pPr>
      <w:r>
        <w:separator/>
      </w:r>
    </w:p>
    <w:p w:rsidR="00E563FB" w:rsidRDefault="00E563FB"/>
  </w:footnote>
  <w:footnote w:type="continuationSeparator" w:id="0">
    <w:p w:rsidR="00E563FB" w:rsidRDefault="00E563FB" w:rsidP="00FF7AB3">
      <w:pPr>
        <w:spacing w:after="0" w:line="240" w:lineRule="auto"/>
      </w:pPr>
      <w:r>
        <w:continuationSeparator/>
      </w:r>
    </w:p>
    <w:p w:rsidR="00E563FB" w:rsidRDefault="00E563FB"/>
  </w:footnote>
  <w:footnote w:id="1">
    <w:p w:rsidR="001A593E" w:rsidRPr="002B4C71" w:rsidRDefault="001A593E" w:rsidP="00066AFD">
      <w:pPr>
        <w:pStyle w:val="ac"/>
        <w:spacing w:after="0" w:line="240" w:lineRule="auto"/>
        <w:jc w:val="both"/>
        <w:rPr>
          <w:rFonts w:ascii="Times New Roman" w:hAnsi="Times New Roman"/>
          <w:sz w:val="22"/>
          <w:szCs w:val="22"/>
        </w:rPr>
      </w:pPr>
      <w:r>
        <w:rPr>
          <w:rStyle w:val="ae"/>
        </w:rPr>
        <w:footnoteRef/>
      </w:r>
      <w:r>
        <w:t xml:space="preserve"> </w:t>
      </w:r>
      <w:r w:rsidRPr="002B4C71">
        <w:rPr>
          <w:rFonts w:ascii="Times New Roman" w:hAnsi="Times New Roman"/>
          <w:sz w:val="22"/>
          <w:szCs w:val="22"/>
        </w:rPr>
        <w:t>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p w:rsidR="001A593E" w:rsidRPr="00066AFD" w:rsidRDefault="001A593E">
      <w:pPr>
        <w:pStyle w:val="ac"/>
      </w:pPr>
    </w:p>
  </w:footnote>
  <w:footnote w:id="2">
    <w:p w:rsidR="001A593E" w:rsidRDefault="001A593E" w:rsidP="00D43971">
      <w:pPr>
        <w:pStyle w:val="ac"/>
        <w:spacing w:after="0" w:line="240" w:lineRule="auto"/>
        <w:jc w:val="both"/>
        <w:rPr>
          <w:rFonts w:ascii="Times New Roman" w:hAnsi="Times New Roman"/>
        </w:rPr>
      </w:pPr>
      <w:r w:rsidRPr="00232F5E">
        <w:rPr>
          <w:rStyle w:val="ae"/>
          <w:rFonts w:ascii="Times New Roman" w:hAnsi="Times New Roman"/>
        </w:rPr>
        <w:footnoteRef/>
      </w:r>
      <w:r w:rsidRPr="00232F5E">
        <w:rPr>
          <w:rFonts w:ascii="Times New Roman" w:hAnsi="Times New Roman"/>
        </w:rPr>
        <w:t xml:space="preserve">  В случае зак</w:t>
      </w:r>
      <w:r w:rsidRPr="00975886">
        <w:rPr>
          <w:rFonts w:ascii="Times New Roman" w:hAnsi="Times New Roman"/>
        </w:rPr>
        <w:t>лючения с управляющей компанией</w:t>
      </w:r>
      <w:r w:rsidRPr="00232F5E">
        <w:rPr>
          <w:rFonts w:ascii="Times New Roman" w:hAnsi="Times New Roman"/>
        </w:rPr>
        <w:t xml:space="preserve"> договора о передаче ей полномочий единоличного исполнительного органа акционерного инвестиционного фонда</w:t>
      </w:r>
      <w:r>
        <w:rPr>
          <w:rFonts w:ascii="Times New Roman" w:hAnsi="Times New Roman"/>
        </w:rPr>
        <w:t>, подпункт «б» пункта 1 излагается в следующей редакции:</w:t>
      </w:r>
    </w:p>
    <w:p w:rsidR="001A593E" w:rsidRDefault="001A593E" w:rsidP="00D43971">
      <w:pPr>
        <w:pStyle w:val="ac"/>
        <w:spacing w:after="0" w:line="240" w:lineRule="auto"/>
        <w:ind w:firstLine="284"/>
        <w:jc w:val="both"/>
        <w:rPr>
          <w:rFonts w:ascii="Times New Roman" w:hAnsi="Times New Roman"/>
        </w:rPr>
      </w:pPr>
      <w:r>
        <w:rPr>
          <w:rFonts w:ascii="Times New Roman" w:hAnsi="Times New Roman"/>
        </w:rPr>
        <w:t xml:space="preserve">«б) </w:t>
      </w:r>
      <w:r w:rsidRPr="000040FC">
        <w:rPr>
          <w:rFonts w:ascii="Times New Roman" w:hAnsi="Times New Roman"/>
        </w:rPr>
        <w:t xml:space="preserve">управление инвестиционными резервами Фонда (далее - активы Фонда) осуществлялось единоличным исполнительным органом Фонда, функции которого осуществлялись обществом с ограниченной ответственностью «Управляющая компания  «RRR» на основании договора о передаче ему полномочий указанного органа. Для расчетов по операциям, связанным с доверительным управлением активами Фонда, был открыт отдельный банковский счет [счета], а для учета прав на ценные бумаги, составляющие активы Фонда, отдельный счет [счета] депо. </w:t>
      </w:r>
      <w:proofErr w:type="gramStart"/>
      <w:r w:rsidRPr="000040FC">
        <w:rPr>
          <w:rFonts w:ascii="Times New Roman" w:hAnsi="Times New Roman"/>
        </w:rPr>
        <w:t>Учет операций с имуществом, составляющим активы Фонда, осуществлялся в порядке, установленном законодательством Российской Федерации в отношении акционерных инвестиционных фондов, а именно: для регистрации операций с имуществом, составляющим инвестиционные резервы Фонда, велся журнал учета указанного имущества и операций с ним, для ежедневного составления отчетов о перечне имущества, составляющего инвестиционные резервы Фонда, была создана соответствующая информационная база.</w:t>
      </w:r>
      <w:r>
        <w:rPr>
          <w:rFonts w:ascii="Times New Roman" w:hAnsi="Times New Roman"/>
        </w:rPr>
        <w:t>».</w:t>
      </w:r>
      <w:proofErr w:type="gramEnd"/>
    </w:p>
    <w:p w:rsidR="001A593E" w:rsidRPr="00232F5E" w:rsidRDefault="001A593E" w:rsidP="00D43971">
      <w:pPr>
        <w:pStyle w:val="ac"/>
        <w:spacing w:after="0" w:line="240" w:lineRule="auto"/>
        <w:jc w:val="both"/>
        <w:rPr>
          <w:rFonts w:ascii="Times New Roman" w:hAnsi="Times New Roman"/>
        </w:rPr>
      </w:pPr>
    </w:p>
  </w:footnote>
  <w:footnote w:id="3">
    <w:p w:rsidR="001A593E" w:rsidRPr="0042235F" w:rsidRDefault="001A593E" w:rsidP="005F6A4E">
      <w:pPr>
        <w:pStyle w:val="ac"/>
        <w:jc w:val="both"/>
        <w:rPr>
          <w:rFonts w:ascii="Times New Roman" w:hAnsi="Times New Roman"/>
        </w:rPr>
      </w:pPr>
      <w:r w:rsidRPr="0042235F">
        <w:rPr>
          <w:rStyle w:val="ae"/>
          <w:rFonts w:ascii="Times New Roman" w:hAnsi="Times New Roman"/>
        </w:rPr>
        <w:t>*</w:t>
      </w:r>
      <w:r w:rsidRPr="0042235F">
        <w:rPr>
          <w:rFonts w:ascii="Times New Roman" w:hAnsi="Times New Roman"/>
        </w:rPr>
        <w:t xml:space="preserve"> 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footnote>
  <w:footnote w:id="4">
    <w:p w:rsidR="001A593E" w:rsidRPr="00FE0ADF" w:rsidRDefault="001A593E" w:rsidP="003E720F">
      <w:pPr>
        <w:pStyle w:val="ConsPlusNormal"/>
        <w:widowControl/>
        <w:ind w:firstLine="540"/>
        <w:jc w:val="both"/>
        <w:rPr>
          <w:rFonts w:ascii="Times New Roman" w:hAnsi="Times New Roman" w:cs="Times New Roman"/>
        </w:rPr>
      </w:pPr>
      <w:r w:rsidRPr="00FE0ADF">
        <w:rPr>
          <w:rStyle w:val="ae"/>
          <w:rFonts w:ascii="Times New Roman" w:eastAsia="Calibri" w:hAnsi="Times New Roman"/>
        </w:rPr>
        <w:footnoteRef/>
      </w:r>
      <w:r w:rsidRPr="00FE0ADF">
        <w:rPr>
          <w:rFonts w:ascii="Times New Roman" w:hAnsi="Times New Roman" w:cs="Times New Roman"/>
        </w:rPr>
        <w:t xml:space="preserve"> Руководство </w:t>
      </w:r>
      <w:proofErr w:type="spellStart"/>
      <w:r w:rsidRPr="00FE0ADF">
        <w:rPr>
          <w:rFonts w:ascii="Times New Roman" w:hAnsi="Times New Roman" w:cs="Times New Roman"/>
        </w:rPr>
        <w:t>аудируемого</w:t>
      </w:r>
      <w:proofErr w:type="spellEnd"/>
      <w:r w:rsidRPr="00FE0ADF">
        <w:rPr>
          <w:rFonts w:ascii="Times New Roman" w:hAnsi="Times New Roman" w:cs="Times New Roman"/>
        </w:rPr>
        <w:t xml:space="preserve"> лица не предоставило аудитору надлежащих заявлений и разъяснений в отношении бухгалт</w:t>
      </w:r>
      <w:r>
        <w:rPr>
          <w:rFonts w:ascii="Times New Roman" w:hAnsi="Times New Roman" w:cs="Times New Roman"/>
        </w:rPr>
        <w:t xml:space="preserve">ерского баланса по состоянию на </w:t>
      </w:r>
      <w:r w:rsidRPr="00FE0ADF">
        <w:rPr>
          <w:rFonts w:ascii="Times New Roman" w:hAnsi="Times New Roman" w:cs="Times New Roman"/>
        </w:rPr>
        <w:t>31 декабря 2014 года, т.е. данных бухгалтерского баланса на конец предыдущего отчетного периода</w:t>
      </w:r>
      <w:r>
        <w:rPr>
          <w:rFonts w:ascii="Times New Roman" w:hAnsi="Times New Roman" w:cs="Times New Roman"/>
        </w:rPr>
        <w:t xml:space="preserve"> – начало текущего</w:t>
      </w:r>
      <w:proofErr w:type="gramStart"/>
      <w:r w:rsidRPr="00FE0ADF">
        <w:rPr>
          <w:rFonts w:ascii="Times New Roman" w:hAnsi="Times New Roman" w:cs="Times New Roman"/>
        </w:rPr>
        <w:t xml:space="preserve"> В</w:t>
      </w:r>
      <w:proofErr w:type="gramEnd"/>
      <w:r w:rsidRPr="00FE0ADF">
        <w:rPr>
          <w:rFonts w:ascii="Times New Roman" w:hAnsi="Times New Roman" w:cs="Times New Roman"/>
        </w:rPr>
        <w:t xml:space="preserve"> соответствии с п. 8 Ф</w:t>
      </w:r>
      <w:r>
        <w:rPr>
          <w:rFonts w:ascii="Times New Roman" w:hAnsi="Times New Roman" w:cs="Times New Roman"/>
        </w:rPr>
        <w:t>П</w:t>
      </w:r>
      <w:r w:rsidRPr="00FE0ADF">
        <w:rPr>
          <w:rFonts w:ascii="Times New Roman" w:hAnsi="Times New Roman" w:cs="Times New Roman"/>
        </w:rPr>
        <w:t xml:space="preserve">САД № 26, сопоставимые данные, представленные в виде соответствующих показателей за предыдущий период в отчетности за текущий период, </w:t>
      </w:r>
      <w:r w:rsidRPr="00FE0ADF">
        <w:rPr>
          <w:rFonts w:ascii="Times New Roman" w:hAnsi="Times New Roman" w:cs="Times New Roman"/>
          <w:b/>
        </w:rPr>
        <w:t>отдельно в аудиторском заключении не рассматриваются</w:t>
      </w:r>
      <w:r w:rsidRPr="00FE0ADF">
        <w:rPr>
          <w:rFonts w:ascii="Times New Roman" w:hAnsi="Times New Roman" w:cs="Times New Roman"/>
        </w:rPr>
        <w:t xml:space="preserve"> (за исключением случаев, предусмотренных в пунктах 9, 10, 12 - 15 и в подпункте "б" пункта 11 Ф</w:t>
      </w:r>
      <w:r>
        <w:rPr>
          <w:rFonts w:ascii="Times New Roman" w:hAnsi="Times New Roman" w:cs="Times New Roman"/>
        </w:rPr>
        <w:t>П</w:t>
      </w:r>
      <w:r w:rsidRPr="00FE0ADF">
        <w:rPr>
          <w:rFonts w:ascii="Times New Roman" w:hAnsi="Times New Roman" w:cs="Times New Roman"/>
        </w:rPr>
        <w:t>САД № 26</w:t>
      </w:r>
      <w:r>
        <w:rPr>
          <w:rFonts w:ascii="Times New Roman" w:hAnsi="Times New Roman" w:cs="Times New Roman"/>
        </w:rPr>
        <w:t xml:space="preserve">). </w:t>
      </w:r>
      <w:proofErr w:type="gramStart"/>
      <w:r w:rsidRPr="00FE0ADF">
        <w:rPr>
          <w:rFonts w:ascii="Times New Roman" w:hAnsi="Times New Roman" w:cs="Times New Roman"/>
        </w:rPr>
        <w:t xml:space="preserve">Кроме того, рассматривая сопоставимые показатели бухгалтерского баланса на конец предыдущего отчетного периода, аудитор в соответствии с </w:t>
      </w:r>
      <w:proofErr w:type="spellStart"/>
      <w:r w:rsidRPr="00FE0ADF">
        <w:rPr>
          <w:rFonts w:ascii="Times New Roman" w:hAnsi="Times New Roman" w:cs="Times New Roman"/>
        </w:rPr>
        <w:t>п</w:t>
      </w:r>
      <w:r>
        <w:rPr>
          <w:rFonts w:ascii="Times New Roman" w:hAnsi="Times New Roman" w:cs="Times New Roman"/>
        </w:rPr>
        <w:t>п</w:t>
      </w:r>
      <w:proofErr w:type="spellEnd"/>
      <w:r w:rsidRPr="00FE0ADF">
        <w:rPr>
          <w:rFonts w:ascii="Times New Roman" w:hAnsi="Times New Roman" w:cs="Times New Roman"/>
        </w:rPr>
        <w:t xml:space="preserve">. «а» п.2 ФСАД №19 должен получить достаточные надлежащие аудиторские доказательства того, что остатки по счетам бухгалтерского учета на начало отчетного периода не содержат искажений, </w:t>
      </w:r>
      <w:r w:rsidRPr="00FE0ADF">
        <w:rPr>
          <w:rFonts w:ascii="Times New Roman" w:hAnsi="Times New Roman" w:cs="Times New Roman"/>
          <w:b/>
        </w:rPr>
        <w:t>которые могут существенно повлиять на бухгалтерскую отчетность текущего отчетного периода.</w:t>
      </w:r>
      <w:proofErr w:type="gramEnd"/>
      <w:r>
        <w:rPr>
          <w:rFonts w:ascii="Times New Roman" w:hAnsi="Times New Roman" w:cs="Times New Roman"/>
          <w:b/>
        </w:rPr>
        <w:t xml:space="preserve"> </w:t>
      </w:r>
      <w:r>
        <w:rPr>
          <w:rFonts w:ascii="Times New Roman" w:hAnsi="Times New Roman" w:cs="Times New Roman"/>
        </w:rPr>
        <w:t xml:space="preserve">Но, поскольку в достоверности остатков по статьям баланса на конец отчетного периода аудитор убедился с помощью проведения соответствующих аудиторских процедур (инвентаризации, запросов, подтверждений), отсутствие заявлений и разъяснений руководства не мешает аудитору подтвердить достоверность бухгалтерского баланса на конец отчетного периода. </w:t>
      </w:r>
    </w:p>
  </w:footnote>
  <w:footnote w:id="5">
    <w:p w:rsidR="001A593E" w:rsidRDefault="001A593E" w:rsidP="00C52F89">
      <w:pPr>
        <w:pStyle w:val="ac"/>
        <w:jc w:val="both"/>
        <w:rPr>
          <w:rFonts w:ascii="Times New Roman" w:hAnsi="Times New Roman"/>
        </w:rPr>
      </w:pPr>
      <w:r>
        <w:rPr>
          <w:rStyle w:val="ae"/>
        </w:rPr>
        <w:footnoteRef/>
      </w:r>
      <w:r>
        <w:t xml:space="preserve"> </w:t>
      </w:r>
      <w:r>
        <w:rPr>
          <w:rFonts w:ascii="Times New Roman" w:hAnsi="Times New Roman"/>
        </w:rPr>
        <w:t>В соответствии с п.33 ФСАД 2/2010, если аудитор отказывается от выражения мнения, то он должен описать в специальной части иные ставшие ему известными обстоятельства, которые могли бы потребовать модифицирования мнения, а также их влияние на бухгалтерскую отчетность.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129770"/>
      <w:docPartObj>
        <w:docPartGallery w:val="Page Numbers (Top of Page)"/>
        <w:docPartUnique/>
      </w:docPartObj>
    </w:sdtPr>
    <w:sdtEndPr>
      <w:rPr>
        <w:rFonts w:ascii="Times New Roman" w:hAnsi="Times New Roman"/>
        <w:sz w:val="24"/>
        <w:szCs w:val="24"/>
      </w:rPr>
    </w:sdtEndPr>
    <w:sdtContent>
      <w:p w:rsidR="001A593E" w:rsidRPr="001A593E" w:rsidRDefault="001A593E">
        <w:pPr>
          <w:pStyle w:val="a4"/>
          <w:jc w:val="center"/>
          <w:rPr>
            <w:rFonts w:ascii="Times New Roman" w:hAnsi="Times New Roman"/>
            <w:sz w:val="24"/>
            <w:szCs w:val="24"/>
          </w:rPr>
        </w:pPr>
        <w:r w:rsidRPr="001A593E">
          <w:rPr>
            <w:rFonts w:ascii="Times New Roman" w:hAnsi="Times New Roman"/>
            <w:sz w:val="24"/>
            <w:szCs w:val="24"/>
          </w:rPr>
          <w:fldChar w:fldCharType="begin"/>
        </w:r>
        <w:r w:rsidRPr="001A593E">
          <w:rPr>
            <w:rFonts w:ascii="Times New Roman" w:hAnsi="Times New Roman"/>
            <w:sz w:val="24"/>
            <w:szCs w:val="24"/>
          </w:rPr>
          <w:instrText>PAGE   \* MERGEFORMAT</w:instrText>
        </w:r>
        <w:r w:rsidRPr="001A593E">
          <w:rPr>
            <w:rFonts w:ascii="Times New Roman" w:hAnsi="Times New Roman"/>
            <w:sz w:val="24"/>
            <w:szCs w:val="24"/>
          </w:rPr>
          <w:fldChar w:fldCharType="separate"/>
        </w:r>
        <w:r w:rsidR="00A111EE">
          <w:rPr>
            <w:rFonts w:ascii="Times New Roman" w:hAnsi="Times New Roman"/>
            <w:noProof/>
            <w:sz w:val="24"/>
            <w:szCs w:val="24"/>
          </w:rPr>
          <w:t>5</w:t>
        </w:r>
        <w:r w:rsidRPr="001A593E">
          <w:rPr>
            <w:rFonts w:ascii="Times New Roman" w:hAnsi="Times New Roman"/>
            <w:sz w:val="24"/>
            <w:szCs w:val="24"/>
          </w:rPr>
          <w:fldChar w:fldCharType="end"/>
        </w:r>
      </w:p>
    </w:sdtContent>
  </w:sdt>
  <w:p w:rsidR="001A593E" w:rsidRDefault="001A593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3E" w:rsidRDefault="001A593E">
    <w:pPr>
      <w:pStyle w:val="a4"/>
      <w:jc w:val="center"/>
    </w:pPr>
  </w:p>
  <w:p w:rsidR="001A593E" w:rsidRDefault="001A593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178E744"/>
    <w:lvl w:ilvl="0">
      <w:start w:val="1"/>
      <w:numFmt w:val="bullet"/>
      <w:lvlText w:val=""/>
      <w:lvlJc w:val="left"/>
      <w:pPr>
        <w:tabs>
          <w:tab w:val="num" w:pos="643"/>
        </w:tabs>
        <w:ind w:left="643" w:hanging="360"/>
      </w:pPr>
      <w:rPr>
        <w:rFonts w:ascii="Symbol" w:hAnsi="Symbol" w:hint="default"/>
      </w:rPr>
    </w:lvl>
  </w:abstractNum>
  <w:abstractNum w:abstractNumId="1">
    <w:nsid w:val="00295988"/>
    <w:multiLevelType w:val="hybridMultilevel"/>
    <w:tmpl w:val="D1E0FC5E"/>
    <w:lvl w:ilvl="0" w:tplc="73AE776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51357F1"/>
    <w:multiLevelType w:val="singleLevel"/>
    <w:tmpl w:val="FE4AEA66"/>
    <w:lvl w:ilvl="0">
      <w:start w:val="1"/>
      <w:numFmt w:val="bullet"/>
      <w:lvlText w:val=""/>
      <w:lvlJc w:val="left"/>
      <w:pPr>
        <w:tabs>
          <w:tab w:val="num" w:pos="340"/>
        </w:tabs>
        <w:ind w:left="340" w:hanging="340"/>
      </w:pPr>
      <w:rPr>
        <w:rFonts w:ascii="Symbol" w:hAnsi="Symbol" w:hint="default"/>
        <w:color w:val="auto"/>
        <w:sz w:val="22"/>
      </w:rPr>
    </w:lvl>
  </w:abstractNum>
  <w:abstractNum w:abstractNumId="3">
    <w:nsid w:val="32937D63"/>
    <w:multiLevelType w:val="singleLevel"/>
    <w:tmpl w:val="393884B4"/>
    <w:lvl w:ilvl="0">
      <w:start w:val="1"/>
      <w:numFmt w:val="bullet"/>
      <w:lvlText w:val=""/>
      <w:lvlJc w:val="left"/>
      <w:pPr>
        <w:tabs>
          <w:tab w:val="num" w:pos="340"/>
        </w:tabs>
        <w:ind w:left="340" w:hanging="340"/>
      </w:pPr>
      <w:rPr>
        <w:rFonts w:ascii="Symbol" w:hAnsi="Symbol" w:hint="default"/>
        <w:color w:val="auto"/>
        <w:sz w:val="22"/>
      </w:rPr>
    </w:lvl>
  </w:abstractNum>
  <w:abstractNum w:abstractNumId="4">
    <w:nsid w:val="43404130"/>
    <w:multiLevelType w:val="singleLevel"/>
    <w:tmpl w:val="659ED7D4"/>
    <w:lvl w:ilvl="0">
      <w:start w:val="1"/>
      <w:numFmt w:val="bullet"/>
      <w:lvlText w:val=""/>
      <w:lvlJc w:val="left"/>
      <w:pPr>
        <w:tabs>
          <w:tab w:val="num" w:pos="340"/>
        </w:tabs>
        <w:ind w:left="340" w:hanging="340"/>
      </w:pPr>
      <w:rPr>
        <w:rFonts w:ascii="Symbol" w:hAnsi="Symbol" w:hint="default"/>
        <w:color w:val="auto"/>
        <w:sz w:val="22"/>
      </w:rPr>
    </w:lvl>
  </w:abstractNum>
  <w:abstractNum w:abstractNumId="5">
    <w:nsid w:val="6C4030FF"/>
    <w:multiLevelType w:val="singleLevel"/>
    <w:tmpl w:val="4B44D98C"/>
    <w:lvl w:ilvl="0">
      <w:start w:val="1"/>
      <w:numFmt w:val="bullet"/>
      <w:lvlText w:val="-"/>
      <w:lvlJc w:val="left"/>
      <w:pPr>
        <w:tabs>
          <w:tab w:val="num" w:pos="680"/>
        </w:tabs>
        <w:ind w:left="680" w:hanging="340"/>
      </w:pPr>
      <w:rPr>
        <w:rFonts w:ascii="9999999" w:hAnsi="9999999" w:cs="Courier New" w:hint="default"/>
      </w:rPr>
    </w:lvl>
  </w:abstractNum>
  <w:abstractNum w:abstractNumId="6">
    <w:nsid w:val="772B6FFC"/>
    <w:multiLevelType w:val="singleLevel"/>
    <w:tmpl w:val="23B6556E"/>
    <w:lvl w:ilvl="0">
      <w:start w:val="1"/>
      <w:numFmt w:val="bullet"/>
      <w:lvlText w:val=""/>
      <w:lvlJc w:val="left"/>
      <w:pPr>
        <w:tabs>
          <w:tab w:val="num" w:pos="340"/>
        </w:tabs>
        <w:ind w:left="340" w:hanging="340"/>
      </w:pPr>
      <w:rPr>
        <w:rFonts w:ascii="Symbol" w:hAnsi="Symbol" w:hint="default"/>
        <w:color w:val="auto"/>
        <w:sz w:val="22"/>
      </w:rPr>
    </w:lvl>
  </w:abstractNum>
  <w:num w:numId="1">
    <w:abstractNumId w:val="2"/>
  </w:num>
  <w:num w:numId="2">
    <w:abstractNumId w:val="4"/>
  </w:num>
  <w:num w:numId="3">
    <w:abstractNumId w:val="3"/>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DCB"/>
    <w:rsid w:val="0000179E"/>
    <w:rsid w:val="00001962"/>
    <w:rsid w:val="00001985"/>
    <w:rsid w:val="000029D9"/>
    <w:rsid w:val="000045C9"/>
    <w:rsid w:val="00005378"/>
    <w:rsid w:val="00005671"/>
    <w:rsid w:val="000118A4"/>
    <w:rsid w:val="00015688"/>
    <w:rsid w:val="000229BF"/>
    <w:rsid w:val="00023593"/>
    <w:rsid w:val="0002539D"/>
    <w:rsid w:val="00032504"/>
    <w:rsid w:val="00033323"/>
    <w:rsid w:val="00036147"/>
    <w:rsid w:val="00036D7F"/>
    <w:rsid w:val="00037627"/>
    <w:rsid w:val="0004187C"/>
    <w:rsid w:val="00042E42"/>
    <w:rsid w:val="00046D44"/>
    <w:rsid w:val="00055C54"/>
    <w:rsid w:val="0006061B"/>
    <w:rsid w:val="00062528"/>
    <w:rsid w:val="000652E5"/>
    <w:rsid w:val="00066AFD"/>
    <w:rsid w:val="00072409"/>
    <w:rsid w:val="00072AD6"/>
    <w:rsid w:val="00072C86"/>
    <w:rsid w:val="00074F76"/>
    <w:rsid w:val="00075ACE"/>
    <w:rsid w:val="000771BC"/>
    <w:rsid w:val="00082147"/>
    <w:rsid w:val="00083C2C"/>
    <w:rsid w:val="00092711"/>
    <w:rsid w:val="000A1006"/>
    <w:rsid w:val="000B1EA8"/>
    <w:rsid w:val="000B355F"/>
    <w:rsid w:val="000B725B"/>
    <w:rsid w:val="000B7AF2"/>
    <w:rsid w:val="000C034F"/>
    <w:rsid w:val="000C0B2F"/>
    <w:rsid w:val="000C2D26"/>
    <w:rsid w:val="000C2D66"/>
    <w:rsid w:val="000C32BB"/>
    <w:rsid w:val="000C33C4"/>
    <w:rsid w:val="000C3B50"/>
    <w:rsid w:val="000C6891"/>
    <w:rsid w:val="000D7A37"/>
    <w:rsid w:val="000E13F2"/>
    <w:rsid w:val="000E1ACD"/>
    <w:rsid w:val="000E5B08"/>
    <w:rsid w:val="000E7218"/>
    <w:rsid w:val="000F2D32"/>
    <w:rsid w:val="00100711"/>
    <w:rsid w:val="001017AA"/>
    <w:rsid w:val="001041D2"/>
    <w:rsid w:val="0012442B"/>
    <w:rsid w:val="0012485F"/>
    <w:rsid w:val="00124BA6"/>
    <w:rsid w:val="00124D5D"/>
    <w:rsid w:val="0012737F"/>
    <w:rsid w:val="001341E7"/>
    <w:rsid w:val="00136E68"/>
    <w:rsid w:val="00140F18"/>
    <w:rsid w:val="00151CBD"/>
    <w:rsid w:val="001522EE"/>
    <w:rsid w:val="001709C5"/>
    <w:rsid w:val="0019393A"/>
    <w:rsid w:val="0019421E"/>
    <w:rsid w:val="00196A59"/>
    <w:rsid w:val="001A1E04"/>
    <w:rsid w:val="001A593E"/>
    <w:rsid w:val="001A5CEA"/>
    <w:rsid w:val="001A6F53"/>
    <w:rsid w:val="001B11CC"/>
    <w:rsid w:val="001B1B0E"/>
    <w:rsid w:val="001C2005"/>
    <w:rsid w:val="001C4714"/>
    <w:rsid w:val="001C5B0C"/>
    <w:rsid w:val="001D2DCC"/>
    <w:rsid w:val="001D6FE2"/>
    <w:rsid w:val="001F5EDA"/>
    <w:rsid w:val="001F624B"/>
    <w:rsid w:val="00201FF1"/>
    <w:rsid w:val="00210520"/>
    <w:rsid w:val="00212381"/>
    <w:rsid w:val="00215DA8"/>
    <w:rsid w:val="0022305A"/>
    <w:rsid w:val="00235F72"/>
    <w:rsid w:val="0024065C"/>
    <w:rsid w:val="00242264"/>
    <w:rsid w:val="00242421"/>
    <w:rsid w:val="00247C75"/>
    <w:rsid w:val="0026119D"/>
    <w:rsid w:val="0027046F"/>
    <w:rsid w:val="002711FC"/>
    <w:rsid w:val="00272A63"/>
    <w:rsid w:val="00273B54"/>
    <w:rsid w:val="00274AB4"/>
    <w:rsid w:val="0029141E"/>
    <w:rsid w:val="00293123"/>
    <w:rsid w:val="002948A5"/>
    <w:rsid w:val="00295216"/>
    <w:rsid w:val="002A4601"/>
    <w:rsid w:val="002B1A40"/>
    <w:rsid w:val="002B46F1"/>
    <w:rsid w:val="002B57EE"/>
    <w:rsid w:val="002D1341"/>
    <w:rsid w:val="002D1905"/>
    <w:rsid w:val="002E0E42"/>
    <w:rsid w:val="002E2D12"/>
    <w:rsid w:val="002F29BE"/>
    <w:rsid w:val="00304F5B"/>
    <w:rsid w:val="0031537E"/>
    <w:rsid w:val="00320BF9"/>
    <w:rsid w:val="00321796"/>
    <w:rsid w:val="003232FE"/>
    <w:rsid w:val="003246C0"/>
    <w:rsid w:val="00331E23"/>
    <w:rsid w:val="003341DB"/>
    <w:rsid w:val="00337FBE"/>
    <w:rsid w:val="00351BBF"/>
    <w:rsid w:val="00354EFE"/>
    <w:rsid w:val="00361B52"/>
    <w:rsid w:val="003640C2"/>
    <w:rsid w:val="00365E81"/>
    <w:rsid w:val="0037186B"/>
    <w:rsid w:val="00372457"/>
    <w:rsid w:val="00376593"/>
    <w:rsid w:val="00384C92"/>
    <w:rsid w:val="003859C0"/>
    <w:rsid w:val="00387465"/>
    <w:rsid w:val="00391376"/>
    <w:rsid w:val="003A1447"/>
    <w:rsid w:val="003A3CE6"/>
    <w:rsid w:val="003A43BA"/>
    <w:rsid w:val="003A5644"/>
    <w:rsid w:val="003B0E74"/>
    <w:rsid w:val="003C44D9"/>
    <w:rsid w:val="003C5D23"/>
    <w:rsid w:val="003D090A"/>
    <w:rsid w:val="003D115E"/>
    <w:rsid w:val="003D779F"/>
    <w:rsid w:val="003E05B3"/>
    <w:rsid w:val="003E57B6"/>
    <w:rsid w:val="003E720F"/>
    <w:rsid w:val="003E7E3C"/>
    <w:rsid w:val="003F180D"/>
    <w:rsid w:val="00400484"/>
    <w:rsid w:val="004034F9"/>
    <w:rsid w:val="00413750"/>
    <w:rsid w:val="00415F9F"/>
    <w:rsid w:val="00432E46"/>
    <w:rsid w:val="004423F3"/>
    <w:rsid w:val="00452B70"/>
    <w:rsid w:val="0045672D"/>
    <w:rsid w:val="00456D92"/>
    <w:rsid w:val="004661B2"/>
    <w:rsid w:val="004678FD"/>
    <w:rsid w:val="00470511"/>
    <w:rsid w:val="004710DB"/>
    <w:rsid w:val="00471C96"/>
    <w:rsid w:val="00474602"/>
    <w:rsid w:val="00491099"/>
    <w:rsid w:val="0049589C"/>
    <w:rsid w:val="0049741B"/>
    <w:rsid w:val="004A3782"/>
    <w:rsid w:val="004A6DC0"/>
    <w:rsid w:val="004B6039"/>
    <w:rsid w:val="004B65F1"/>
    <w:rsid w:val="004C1BF6"/>
    <w:rsid w:val="004C2C7F"/>
    <w:rsid w:val="004C7F2E"/>
    <w:rsid w:val="004D6C4D"/>
    <w:rsid w:val="004E0CC8"/>
    <w:rsid w:val="004F3141"/>
    <w:rsid w:val="004F57C4"/>
    <w:rsid w:val="004F7D1A"/>
    <w:rsid w:val="0050106D"/>
    <w:rsid w:val="00503FE5"/>
    <w:rsid w:val="00505BA9"/>
    <w:rsid w:val="005164FF"/>
    <w:rsid w:val="0051723B"/>
    <w:rsid w:val="00521964"/>
    <w:rsid w:val="005237A5"/>
    <w:rsid w:val="00526DCB"/>
    <w:rsid w:val="00532EB7"/>
    <w:rsid w:val="005367C2"/>
    <w:rsid w:val="0054162A"/>
    <w:rsid w:val="00545038"/>
    <w:rsid w:val="00551254"/>
    <w:rsid w:val="005559B3"/>
    <w:rsid w:val="00560CFB"/>
    <w:rsid w:val="0056596D"/>
    <w:rsid w:val="00572E1E"/>
    <w:rsid w:val="00573355"/>
    <w:rsid w:val="00580116"/>
    <w:rsid w:val="005805B1"/>
    <w:rsid w:val="00582DF1"/>
    <w:rsid w:val="00593852"/>
    <w:rsid w:val="005A07C1"/>
    <w:rsid w:val="005A2415"/>
    <w:rsid w:val="005B3F3D"/>
    <w:rsid w:val="005C0DFB"/>
    <w:rsid w:val="005C342E"/>
    <w:rsid w:val="005C4925"/>
    <w:rsid w:val="005D1845"/>
    <w:rsid w:val="005D38B6"/>
    <w:rsid w:val="005D45C1"/>
    <w:rsid w:val="005D5D52"/>
    <w:rsid w:val="005F0295"/>
    <w:rsid w:val="005F6A4E"/>
    <w:rsid w:val="00601D87"/>
    <w:rsid w:val="006052EB"/>
    <w:rsid w:val="00635D71"/>
    <w:rsid w:val="00636B69"/>
    <w:rsid w:val="00642E15"/>
    <w:rsid w:val="00650DCF"/>
    <w:rsid w:val="00655E71"/>
    <w:rsid w:val="006740FA"/>
    <w:rsid w:val="00676C74"/>
    <w:rsid w:val="00680721"/>
    <w:rsid w:val="00687A9B"/>
    <w:rsid w:val="00687C0F"/>
    <w:rsid w:val="006914D7"/>
    <w:rsid w:val="00692D9C"/>
    <w:rsid w:val="006A5FA7"/>
    <w:rsid w:val="006B077E"/>
    <w:rsid w:val="006B25E9"/>
    <w:rsid w:val="006B264D"/>
    <w:rsid w:val="006B40CA"/>
    <w:rsid w:val="006B537F"/>
    <w:rsid w:val="006B6D09"/>
    <w:rsid w:val="006C0BF7"/>
    <w:rsid w:val="006C2950"/>
    <w:rsid w:val="006C447F"/>
    <w:rsid w:val="006C55D2"/>
    <w:rsid w:val="006D3631"/>
    <w:rsid w:val="006E2558"/>
    <w:rsid w:val="006F1A9D"/>
    <w:rsid w:val="0070154F"/>
    <w:rsid w:val="00704817"/>
    <w:rsid w:val="00707338"/>
    <w:rsid w:val="00707E67"/>
    <w:rsid w:val="00710700"/>
    <w:rsid w:val="00713BD2"/>
    <w:rsid w:val="00725E6D"/>
    <w:rsid w:val="0073540F"/>
    <w:rsid w:val="00743180"/>
    <w:rsid w:val="00744C71"/>
    <w:rsid w:val="007508CE"/>
    <w:rsid w:val="0075695B"/>
    <w:rsid w:val="00757DFF"/>
    <w:rsid w:val="007643EC"/>
    <w:rsid w:val="00766BDF"/>
    <w:rsid w:val="007744C4"/>
    <w:rsid w:val="0077591E"/>
    <w:rsid w:val="00777791"/>
    <w:rsid w:val="00783150"/>
    <w:rsid w:val="00791837"/>
    <w:rsid w:val="00794EA3"/>
    <w:rsid w:val="00795035"/>
    <w:rsid w:val="00796457"/>
    <w:rsid w:val="007A652E"/>
    <w:rsid w:val="007B26D4"/>
    <w:rsid w:val="007C38AB"/>
    <w:rsid w:val="007C3BAD"/>
    <w:rsid w:val="007D1683"/>
    <w:rsid w:val="007D2469"/>
    <w:rsid w:val="007D4E99"/>
    <w:rsid w:val="007D5A91"/>
    <w:rsid w:val="007D7CDA"/>
    <w:rsid w:val="007E3A2F"/>
    <w:rsid w:val="00807B63"/>
    <w:rsid w:val="008144E2"/>
    <w:rsid w:val="0082555E"/>
    <w:rsid w:val="0083103C"/>
    <w:rsid w:val="00831172"/>
    <w:rsid w:val="00837B76"/>
    <w:rsid w:val="00844DE2"/>
    <w:rsid w:val="00844DEB"/>
    <w:rsid w:val="00851045"/>
    <w:rsid w:val="008530AD"/>
    <w:rsid w:val="008532F2"/>
    <w:rsid w:val="0086075A"/>
    <w:rsid w:val="00863E5F"/>
    <w:rsid w:val="00867E97"/>
    <w:rsid w:val="00872FF4"/>
    <w:rsid w:val="0087347E"/>
    <w:rsid w:val="008846CA"/>
    <w:rsid w:val="0088679A"/>
    <w:rsid w:val="008A41DF"/>
    <w:rsid w:val="008A74DE"/>
    <w:rsid w:val="008B4EB2"/>
    <w:rsid w:val="008D1651"/>
    <w:rsid w:val="008D7497"/>
    <w:rsid w:val="008D7D1D"/>
    <w:rsid w:val="008F602E"/>
    <w:rsid w:val="00904809"/>
    <w:rsid w:val="00906B6F"/>
    <w:rsid w:val="00915568"/>
    <w:rsid w:val="00917B32"/>
    <w:rsid w:val="00921830"/>
    <w:rsid w:val="00924312"/>
    <w:rsid w:val="00924CEB"/>
    <w:rsid w:val="009303FB"/>
    <w:rsid w:val="00930E5B"/>
    <w:rsid w:val="00930F16"/>
    <w:rsid w:val="009330AF"/>
    <w:rsid w:val="00947DD7"/>
    <w:rsid w:val="00954483"/>
    <w:rsid w:val="0097129F"/>
    <w:rsid w:val="00975D8F"/>
    <w:rsid w:val="009841F3"/>
    <w:rsid w:val="00987EE7"/>
    <w:rsid w:val="009933B6"/>
    <w:rsid w:val="009A3D52"/>
    <w:rsid w:val="009B26A2"/>
    <w:rsid w:val="009B4F11"/>
    <w:rsid w:val="009C13F2"/>
    <w:rsid w:val="009C25B6"/>
    <w:rsid w:val="009D1F84"/>
    <w:rsid w:val="009D55CE"/>
    <w:rsid w:val="009F5642"/>
    <w:rsid w:val="00A00ECA"/>
    <w:rsid w:val="00A0495F"/>
    <w:rsid w:val="00A05298"/>
    <w:rsid w:val="00A108AB"/>
    <w:rsid w:val="00A111EE"/>
    <w:rsid w:val="00A146C8"/>
    <w:rsid w:val="00A21DD9"/>
    <w:rsid w:val="00A2799B"/>
    <w:rsid w:val="00A35C91"/>
    <w:rsid w:val="00A52BAE"/>
    <w:rsid w:val="00A5549B"/>
    <w:rsid w:val="00A615F4"/>
    <w:rsid w:val="00A62F6A"/>
    <w:rsid w:val="00A80F64"/>
    <w:rsid w:val="00A82C06"/>
    <w:rsid w:val="00A847A5"/>
    <w:rsid w:val="00A92FB8"/>
    <w:rsid w:val="00AA2B3F"/>
    <w:rsid w:val="00AA3142"/>
    <w:rsid w:val="00AB1D86"/>
    <w:rsid w:val="00AB4103"/>
    <w:rsid w:val="00AB6565"/>
    <w:rsid w:val="00AC3508"/>
    <w:rsid w:val="00AC6305"/>
    <w:rsid w:val="00AE54B0"/>
    <w:rsid w:val="00AF0C0E"/>
    <w:rsid w:val="00AF2104"/>
    <w:rsid w:val="00AF2DDD"/>
    <w:rsid w:val="00AF3EE5"/>
    <w:rsid w:val="00AF6541"/>
    <w:rsid w:val="00AF6941"/>
    <w:rsid w:val="00B04EC1"/>
    <w:rsid w:val="00B27DFF"/>
    <w:rsid w:val="00B27E2C"/>
    <w:rsid w:val="00B326AC"/>
    <w:rsid w:val="00B33C70"/>
    <w:rsid w:val="00B33EF1"/>
    <w:rsid w:val="00B40A86"/>
    <w:rsid w:val="00B40FE0"/>
    <w:rsid w:val="00B53729"/>
    <w:rsid w:val="00B62291"/>
    <w:rsid w:val="00B62546"/>
    <w:rsid w:val="00B63D44"/>
    <w:rsid w:val="00B6548D"/>
    <w:rsid w:val="00B851CC"/>
    <w:rsid w:val="00B8748A"/>
    <w:rsid w:val="00B91A14"/>
    <w:rsid w:val="00B949FC"/>
    <w:rsid w:val="00B96402"/>
    <w:rsid w:val="00BA0448"/>
    <w:rsid w:val="00BA1CCA"/>
    <w:rsid w:val="00BA4D2F"/>
    <w:rsid w:val="00BA78C8"/>
    <w:rsid w:val="00BA7DF3"/>
    <w:rsid w:val="00BB566E"/>
    <w:rsid w:val="00BC234E"/>
    <w:rsid w:val="00BC4BAE"/>
    <w:rsid w:val="00BC59C4"/>
    <w:rsid w:val="00BC656A"/>
    <w:rsid w:val="00BC7B9D"/>
    <w:rsid w:val="00BD33A5"/>
    <w:rsid w:val="00BD6ED3"/>
    <w:rsid w:val="00BE43F9"/>
    <w:rsid w:val="00BE798F"/>
    <w:rsid w:val="00BF26AD"/>
    <w:rsid w:val="00BF5EFC"/>
    <w:rsid w:val="00C018FB"/>
    <w:rsid w:val="00C15739"/>
    <w:rsid w:val="00C1793E"/>
    <w:rsid w:val="00C308E2"/>
    <w:rsid w:val="00C40023"/>
    <w:rsid w:val="00C40905"/>
    <w:rsid w:val="00C41AE5"/>
    <w:rsid w:val="00C42EB6"/>
    <w:rsid w:val="00C4531B"/>
    <w:rsid w:val="00C52F89"/>
    <w:rsid w:val="00C61EF3"/>
    <w:rsid w:val="00C65645"/>
    <w:rsid w:val="00C67CAC"/>
    <w:rsid w:val="00C71485"/>
    <w:rsid w:val="00C77728"/>
    <w:rsid w:val="00C9088C"/>
    <w:rsid w:val="00C9320C"/>
    <w:rsid w:val="00C95715"/>
    <w:rsid w:val="00CA6190"/>
    <w:rsid w:val="00CB0D2B"/>
    <w:rsid w:val="00CB2FE0"/>
    <w:rsid w:val="00CB7D81"/>
    <w:rsid w:val="00CC291E"/>
    <w:rsid w:val="00CC4F12"/>
    <w:rsid w:val="00CE1DB4"/>
    <w:rsid w:val="00CE32DD"/>
    <w:rsid w:val="00CE742C"/>
    <w:rsid w:val="00CF32AC"/>
    <w:rsid w:val="00D01B2F"/>
    <w:rsid w:val="00D0416E"/>
    <w:rsid w:val="00D13736"/>
    <w:rsid w:val="00D13F9C"/>
    <w:rsid w:val="00D32193"/>
    <w:rsid w:val="00D32BFA"/>
    <w:rsid w:val="00D36A16"/>
    <w:rsid w:val="00D43971"/>
    <w:rsid w:val="00D52550"/>
    <w:rsid w:val="00D52CC0"/>
    <w:rsid w:val="00D5312F"/>
    <w:rsid w:val="00D57239"/>
    <w:rsid w:val="00D609CD"/>
    <w:rsid w:val="00D654F4"/>
    <w:rsid w:val="00D66E89"/>
    <w:rsid w:val="00D704FC"/>
    <w:rsid w:val="00D725F7"/>
    <w:rsid w:val="00D838D3"/>
    <w:rsid w:val="00D84571"/>
    <w:rsid w:val="00D86044"/>
    <w:rsid w:val="00D877EF"/>
    <w:rsid w:val="00D92F23"/>
    <w:rsid w:val="00D945E1"/>
    <w:rsid w:val="00DA148C"/>
    <w:rsid w:val="00DA2F2F"/>
    <w:rsid w:val="00DA492F"/>
    <w:rsid w:val="00DA60E8"/>
    <w:rsid w:val="00DC36EE"/>
    <w:rsid w:val="00DC6629"/>
    <w:rsid w:val="00DC6E86"/>
    <w:rsid w:val="00DD1251"/>
    <w:rsid w:val="00DD3AFC"/>
    <w:rsid w:val="00DD3EF9"/>
    <w:rsid w:val="00DD49A6"/>
    <w:rsid w:val="00DE23B0"/>
    <w:rsid w:val="00DE490A"/>
    <w:rsid w:val="00DE4DAC"/>
    <w:rsid w:val="00DE63C8"/>
    <w:rsid w:val="00DE75C1"/>
    <w:rsid w:val="00DE7DEF"/>
    <w:rsid w:val="00DF60B3"/>
    <w:rsid w:val="00E01009"/>
    <w:rsid w:val="00E12E6C"/>
    <w:rsid w:val="00E14539"/>
    <w:rsid w:val="00E14F2F"/>
    <w:rsid w:val="00E17CF3"/>
    <w:rsid w:val="00E22249"/>
    <w:rsid w:val="00E311F0"/>
    <w:rsid w:val="00E33BD0"/>
    <w:rsid w:val="00E42B83"/>
    <w:rsid w:val="00E52467"/>
    <w:rsid w:val="00E5250A"/>
    <w:rsid w:val="00E53FF4"/>
    <w:rsid w:val="00E563FB"/>
    <w:rsid w:val="00E65AEE"/>
    <w:rsid w:val="00E83B49"/>
    <w:rsid w:val="00E851E8"/>
    <w:rsid w:val="00E867A3"/>
    <w:rsid w:val="00E91F96"/>
    <w:rsid w:val="00EA7298"/>
    <w:rsid w:val="00EB4D32"/>
    <w:rsid w:val="00EC2248"/>
    <w:rsid w:val="00ED67B0"/>
    <w:rsid w:val="00EE3314"/>
    <w:rsid w:val="00EE3453"/>
    <w:rsid w:val="00EF7EDE"/>
    <w:rsid w:val="00F019F7"/>
    <w:rsid w:val="00F06994"/>
    <w:rsid w:val="00F13B61"/>
    <w:rsid w:val="00F24F18"/>
    <w:rsid w:val="00F264C8"/>
    <w:rsid w:val="00F26C6B"/>
    <w:rsid w:val="00F41E8B"/>
    <w:rsid w:val="00F46C16"/>
    <w:rsid w:val="00F57A96"/>
    <w:rsid w:val="00F662AB"/>
    <w:rsid w:val="00F66A9A"/>
    <w:rsid w:val="00F66DCB"/>
    <w:rsid w:val="00F702A0"/>
    <w:rsid w:val="00F75492"/>
    <w:rsid w:val="00F76A5C"/>
    <w:rsid w:val="00F76F40"/>
    <w:rsid w:val="00F7725F"/>
    <w:rsid w:val="00F77806"/>
    <w:rsid w:val="00F811D0"/>
    <w:rsid w:val="00F85745"/>
    <w:rsid w:val="00F938D9"/>
    <w:rsid w:val="00F979EF"/>
    <w:rsid w:val="00FA2656"/>
    <w:rsid w:val="00FA40EF"/>
    <w:rsid w:val="00FB28AB"/>
    <w:rsid w:val="00FB5FCD"/>
    <w:rsid w:val="00FC6D0E"/>
    <w:rsid w:val="00FD3C30"/>
    <w:rsid w:val="00FD7B86"/>
    <w:rsid w:val="00FF37F1"/>
    <w:rsid w:val="00FF759B"/>
    <w:rsid w:val="00FF7AB3"/>
    <w:rsid w:val="00FF7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6DCB"/>
    <w:pPr>
      <w:spacing w:after="200" w:line="276" w:lineRule="auto"/>
    </w:pPr>
    <w:rPr>
      <w:sz w:val="22"/>
      <w:szCs w:val="22"/>
      <w:lang w:eastAsia="en-US"/>
    </w:rPr>
  </w:style>
  <w:style w:type="paragraph" w:styleId="1">
    <w:name w:val="heading 1"/>
    <w:basedOn w:val="a"/>
    <w:next w:val="a"/>
    <w:link w:val="10"/>
    <w:qFormat/>
    <w:rsid w:val="006F1A9D"/>
    <w:pPr>
      <w:keepNext/>
      <w:spacing w:after="0" w:line="240" w:lineRule="auto"/>
      <w:jc w:val="center"/>
      <w:outlineLvl w:val="0"/>
    </w:pPr>
    <w:rPr>
      <w:rFonts w:ascii="Times New Roman" w:eastAsia="Times New Roman" w:hAnsi="Times New Roman"/>
      <w:b/>
      <w:bCs/>
      <w:kern w:val="32"/>
      <w:sz w:val="28"/>
      <w:szCs w:val="28"/>
    </w:rPr>
  </w:style>
  <w:style w:type="paragraph" w:styleId="2">
    <w:name w:val="heading 2"/>
    <w:basedOn w:val="a"/>
    <w:next w:val="a"/>
    <w:link w:val="20"/>
    <w:unhideWhenUsed/>
    <w:qFormat/>
    <w:rsid w:val="006F1A9D"/>
    <w:pPr>
      <w:autoSpaceDE w:val="0"/>
      <w:autoSpaceDN w:val="0"/>
      <w:adjustRightInd w:val="0"/>
      <w:spacing w:after="0" w:line="240" w:lineRule="auto"/>
      <w:jc w:val="center"/>
      <w:outlineLvl w:val="1"/>
    </w:pPr>
    <w:rPr>
      <w:rFonts w:ascii="Times New Roman" w:hAnsi="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26DCB"/>
    <w:rPr>
      <w:color w:val="0563C1"/>
      <w:u w:val="single"/>
    </w:rPr>
  </w:style>
  <w:style w:type="paragraph" w:customStyle="1" w:styleId="ConsPlusNonformat">
    <w:name w:val="ConsPlusNonformat"/>
    <w:uiPriority w:val="99"/>
    <w:rsid w:val="00526DCB"/>
    <w:pPr>
      <w:autoSpaceDE w:val="0"/>
      <w:autoSpaceDN w:val="0"/>
      <w:adjustRightInd w:val="0"/>
    </w:pPr>
    <w:rPr>
      <w:rFonts w:ascii="Courier New" w:hAnsi="Courier New" w:cs="Courier New"/>
      <w:lang w:eastAsia="en-US"/>
    </w:rPr>
  </w:style>
  <w:style w:type="paragraph" w:styleId="a4">
    <w:name w:val="header"/>
    <w:basedOn w:val="a"/>
    <w:link w:val="a5"/>
    <w:uiPriority w:val="99"/>
    <w:unhideWhenUsed/>
    <w:rsid w:val="00FF7AB3"/>
    <w:pPr>
      <w:tabs>
        <w:tab w:val="center" w:pos="4844"/>
        <w:tab w:val="right" w:pos="9689"/>
      </w:tabs>
      <w:spacing w:after="0" w:line="240" w:lineRule="auto"/>
    </w:pPr>
  </w:style>
  <w:style w:type="character" w:customStyle="1" w:styleId="a5">
    <w:name w:val="Верхний колонтитул Знак"/>
    <w:link w:val="a4"/>
    <w:uiPriority w:val="99"/>
    <w:rsid w:val="00FF7AB3"/>
    <w:rPr>
      <w:rFonts w:ascii="Calibri" w:eastAsia="Calibri" w:hAnsi="Calibri" w:cs="Times New Roman"/>
      <w:lang w:val="ru-RU"/>
    </w:rPr>
  </w:style>
  <w:style w:type="paragraph" w:styleId="a6">
    <w:name w:val="footer"/>
    <w:basedOn w:val="a"/>
    <w:link w:val="a7"/>
    <w:uiPriority w:val="99"/>
    <w:unhideWhenUsed/>
    <w:rsid w:val="00FF7AB3"/>
    <w:pPr>
      <w:tabs>
        <w:tab w:val="center" w:pos="4844"/>
        <w:tab w:val="right" w:pos="9689"/>
      </w:tabs>
      <w:spacing w:after="0" w:line="240" w:lineRule="auto"/>
    </w:pPr>
  </w:style>
  <w:style w:type="character" w:customStyle="1" w:styleId="a7">
    <w:name w:val="Нижний колонтитул Знак"/>
    <w:link w:val="a6"/>
    <w:uiPriority w:val="99"/>
    <w:rsid w:val="00FF7AB3"/>
    <w:rPr>
      <w:rFonts w:ascii="Calibri" w:eastAsia="Calibri" w:hAnsi="Calibri" w:cs="Times New Roman"/>
      <w:lang w:val="ru-RU"/>
    </w:rPr>
  </w:style>
  <w:style w:type="paragraph" w:styleId="a8">
    <w:name w:val="List Paragraph"/>
    <w:basedOn w:val="a"/>
    <w:uiPriority w:val="34"/>
    <w:qFormat/>
    <w:rsid w:val="00023593"/>
    <w:pPr>
      <w:ind w:left="720"/>
      <w:contextualSpacing/>
    </w:pPr>
  </w:style>
  <w:style w:type="paragraph" w:styleId="a9">
    <w:name w:val="Body Text"/>
    <w:basedOn w:val="a"/>
    <w:link w:val="aa"/>
    <w:rsid w:val="002E2D12"/>
    <w:pPr>
      <w:spacing w:before="130" w:after="130" w:line="240" w:lineRule="auto"/>
      <w:jc w:val="both"/>
    </w:pPr>
    <w:rPr>
      <w:rFonts w:ascii="Times New Roman" w:eastAsia="Times New Roman" w:hAnsi="Times New Roman"/>
      <w:szCs w:val="20"/>
    </w:rPr>
  </w:style>
  <w:style w:type="paragraph" w:styleId="21">
    <w:name w:val="List Bullet 2"/>
    <w:basedOn w:val="ab"/>
    <w:rsid w:val="002E2D12"/>
    <w:pPr>
      <w:spacing w:before="130" w:after="130" w:line="240" w:lineRule="auto"/>
      <w:jc w:val="both"/>
    </w:pPr>
    <w:rPr>
      <w:rFonts w:ascii="Times New Roman" w:eastAsia="Times New Roman" w:hAnsi="Times New Roman"/>
      <w:szCs w:val="20"/>
    </w:rPr>
  </w:style>
  <w:style w:type="paragraph" w:styleId="ab">
    <w:name w:val="List Bullet"/>
    <w:basedOn w:val="a"/>
    <w:rsid w:val="002E2D12"/>
    <w:pPr>
      <w:tabs>
        <w:tab w:val="num" w:pos="643"/>
      </w:tabs>
      <w:ind w:left="643" w:hanging="360"/>
    </w:pPr>
  </w:style>
  <w:style w:type="paragraph" w:styleId="ac">
    <w:name w:val="footnote text"/>
    <w:basedOn w:val="a"/>
    <w:link w:val="ad"/>
    <w:semiHidden/>
    <w:rsid w:val="00B53729"/>
    <w:rPr>
      <w:sz w:val="20"/>
      <w:szCs w:val="20"/>
    </w:rPr>
  </w:style>
  <w:style w:type="character" w:styleId="ae">
    <w:name w:val="footnote reference"/>
    <w:semiHidden/>
    <w:rsid w:val="00B53729"/>
    <w:rPr>
      <w:vertAlign w:val="superscript"/>
    </w:rPr>
  </w:style>
  <w:style w:type="character" w:customStyle="1" w:styleId="10">
    <w:name w:val="Заголовок 1 Знак"/>
    <w:link w:val="1"/>
    <w:rsid w:val="006F1A9D"/>
    <w:rPr>
      <w:rFonts w:ascii="Times New Roman" w:eastAsia="Times New Roman" w:hAnsi="Times New Roman"/>
      <w:b/>
      <w:bCs/>
      <w:kern w:val="32"/>
      <w:sz w:val="28"/>
      <w:szCs w:val="28"/>
      <w:lang w:eastAsia="en-US"/>
    </w:rPr>
  </w:style>
  <w:style w:type="paragraph" w:styleId="af">
    <w:name w:val="TOC Heading"/>
    <w:basedOn w:val="1"/>
    <w:next w:val="a"/>
    <w:uiPriority w:val="39"/>
    <w:unhideWhenUsed/>
    <w:qFormat/>
    <w:rsid w:val="00A00ECA"/>
    <w:pPr>
      <w:keepLines/>
      <w:spacing w:line="259" w:lineRule="auto"/>
      <w:outlineLvl w:val="9"/>
    </w:pPr>
    <w:rPr>
      <w:rFonts w:ascii="Calibri Light" w:hAnsi="Calibri Light"/>
      <w:b w:val="0"/>
      <w:bCs w:val="0"/>
      <w:color w:val="2E74B5"/>
      <w:kern w:val="0"/>
      <w:sz w:val="32"/>
      <w:lang w:val="en-US"/>
    </w:rPr>
  </w:style>
  <w:style w:type="paragraph" w:styleId="22">
    <w:name w:val="toc 2"/>
    <w:basedOn w:val="a"/>
    <w:next w:val="a"/>
    <w:autoRedefine/>
    <w:uiPriority w:val="39"/>
    <w:qFormat/>
    <w:rsid w:val="00FF7E7D"/>
    <w:pPr>
      <w:tabs>
        <w:tab w:val="right" w:leader="dot" w:pos="9679"/>
      </w:tabs>
      <w:spacing w:before="240" w:after="0"/>
    </w:pPr>
    <w:rPr>
      <w:rFonts w:ascii="Times New Roman" w:hAnsi="Times New Roman"/>
      <w:bCs/>
      <w:noProof/>
      <w:sz w:val="28"/>
      <w:szCs w:val="28"/>
    </w:rPr>
  </w:style>
  <w:style w:type="paragraph" w:styleId="11">
    <w:name w:val="toc 1"/>
    <w:basedOn w:val="a"/>
    <w:next w:val="a"/>
    <w:autoRedefine/>
    <w:uiPriority w:val="39"/>
    <w:qFormat/>
    <w:rsid w:val="000229BF"/>
    <w:pPr>
      <w:tabs>
        <w:tab w:val="right" w:leader="dot" w:pos="9679"/>
      </w:tabs>
      <w:spacing w:before="360" w:after="0"/>
    </w:pPr>
    <w:rPr>
      <w:rFonts w:asciiTheme="majorHAnsi" w:hAnsiTheme="majorHAnsi"/>
      <w:b/>
      <w:bCs/>
      <w:caps/>
      <w:noProof/>
      <w:sz w:val="24"/>
      <w:szCs w:val="24"/>
    </w:rPr>
  </w:style>
  <w:style w:type="paragraph" w:styleId="3">
    <w:name w:val="toc 3"/>
    <w:basedOn w:val="a"/>
    <w:next w:val="a"/>
    <w:autoRedefine/>
    <w:uiPriority w:val="39"/>
    <w:qFormat/>
    <w:rsid w:val="00A00ECA"/>
    <w:pPr>
      <w:spacing w:after="0"/>
      <w:ind w:left="220"/>
    </w:pPr>
    <w:rPr>
      <w:rFonts w:cs="Calibri"/>
      <w:sz w:val="20"/>
      <w:szCs w:val="20"/>
    </w:rPr>
  </w:style>
  <w:style w:type="paragraph" w:styleId="4">
    <w:name w:val="toc 4"/>
    <w:basedOn w:val="a"/>
    <w:next w:val="a"/>
    <w:autoRedefine/>
    <w:uiPriority w:val="39"/>
    <w:unhideWhenUsed/>
    <w:rsid w:val="00A00ECA"/>
    <w:pPr>
      <w:spacing w:after="0"/>
      <w:ind w:left="440"/>
    </w:pPr>
    <w:rPr>
      <w:rFonts w:cs="Calibri"/>
      <w:sz w:val="20"/>
      <w:szCs w:val="20"/>
    </w:rPr>
  </w:style>
  <w:style w:type="paragraph" w:styleId="5">
    <w:name w:val="toc 5"/>
    <w:basedOn w:val="a"/>
    <w:next w:val="a"/>
    <w:autoRedefine/>
    <w:uiPriority w:val="39"/>
    <w:unhideWhenUsed/>
    <w:rsid w:val="00A00ECA"/>
    <w:pPr>
      <w:spacing w:after="0"/>
      <w:ind w:left="660"/>
    </w:pPr>
    <w:rPr>
      <w:rFonts w:cs="Calibri"/>
      <w:sz w:val="20"/>
      <w:szCs w:val="20"/>
    </w:rPr>
  </w:style>
  <w:style w:type="paragraph" w:styleId="6">
    <w:name w:val="toc 6"/>
    <w:basedOn w:val="a"/>
    <w:next w:val="a"/>
    <w:autoRedefine/>
    <w:uiPriority w:val="39"/>
    <w:unhideWhenUsed/>
    <w:rsid w:val="00A00ECA"/>
    <w:pPr>
      <w:spacing w:after="0"/>
      <w:ind w:left="880"/>
    </w:pPr>
    <w:rPr>
      <w:rFonts w:cs="Calibri"/>
      <w:sz w:val="20"/>
      <w:szCs w:val="20"/>
    </w:rPr>
  </w:style>
  <w:style w:type="paragraph" w:styleId="7">
    <w:name w:val="toc 7"/>
    <w:basedOn w:val="a"/>
    <w:next w:val="a"/>
    <w:autoRedefine/>
    <w:uiPriority w:val="39"/>
    <w:unhideWhenUsed/>
    <w:rsid w:val="00A00ECA"/>
    <w:pPr>
      <w:spacing w:after="0"/>
      <w:ind w:left="1100"/>
    </w:pPr>
    <w:rPr>
      <w:rFonts w:cs="Calibri"/>
      <w:sz w:val="20"/>
      <w:szCs w:val="20"/>
    </w:rPr>
  </w:style>
  <w:style w:type="paragraph" w:styleId="8">
    <w:name w:val="toc 8"/>
    <w:basedOn w:val="a"/>
    <w:next w:val="a"/>
    <w:autoRedefine/>
    <w:uiPriority w:val="39"/>
    <w:unhideWhenUsed/>
    <w:rsid w:val="00A00ECA"/>
    <w:pPr>
      <w:spacing w:after="0"/>
      <w:ind w:left="1320"/>
    </w:pPr>
    <w:rPr>
      <w:rFonts w:cs="Calibri"/>
      <w:sz w:val="20"/>
      <w:szCs w:val="20"/>
    </w:rPr>
  </w:style>
  <w:style w:type="paragraph" w:styleId="9">
    <w:name w:val="toc 9"/>
    <w:basedOn w:val="a"/>
    <w:next w:val="a"/>
    <w:autoRedefine/>
    <w:uiPriority w:val="39"/>
    <w:unhideWhenUsed/>
    <w:rsid w:val="00A00ECA"/>
    <w:pPr>
      <w:spacing w:after="0"/>
      <w:ind w:left="1540"/>
    </w:pPr>
    <w:rPr>
      <w:rFonts w:cs="Calibri"/>
      <w:sz w:val="20"/>
      <w:szCs w:val="20"/>
    </w:rPr>
  </w:style>
  <w:style w:type="character" w:customStyle="1" w:styleId="ad">
    <w:name w:val="Текст сноски Знак"/>
    <w:link w:val="ac"/>
    <w:semiHidden/>
    <w:rsid w:val="00066AFD"/>
    <w:rPr>
      <w:lang w:val="ru-RU"/>
    </w:rPr>
  </w:style>
  <w:style w:type="character" w:customStyle="1" w:styleId="aa">
    <w:name w:val="Основной текст Знак"/>
    <w:link w:val="a9"/>
    <w:rsid w:val="00924CEB"/>
    <w:rPr>
      <w:rFonts w:ascii="Times New Roman" w:eastAsia="Times New Roman" w:hAnsi="Times New Roman"/>
      <w:sz w:val="22"/>
      <w:lang w:val="ru-RU"/>
    </w:rPr>
  </w:style>
  <w:style w:type="paragraph" w:styleId="af0">
    <w:name w:val="Balloon Text"/>
    <w:basedOn w:val="a"/>
    <w:link w:val="af1"/>
    <w:rsid w:val="003341DB"/>
    <w:pPr>
      <w:spacing w:after="0" w:line="240" w:lineRule="auto"/>
    </w:pPr>
    <w:rPr>
      <w:rFonts w:ascii="Segoe UI" w:hAnsi="Segoe UI" w:cs="Segoe UI"/>
      <w:sz w:val="18"/>
      <w:szCs w:val="18"/>
    </w:rPr>
  </w:style>
  <w:style w:type="character" w:customStyle="1" w:styleId="af1">
    <w:name w:val="Текст выноски Знак"/>
    <w:link w:val="af0"/>
    <w:rsid w:val="003341DB"/>
    <w:rPr>
      <w:rFonts w:ascii="Segoe UI" w:hAnsi="Segoe UI" w:cs="Segoe UI"/>
      <w:sz w:val="18"/>
      <w:szCs w:val="18"/>
      <w:lang w:val="ru-RU"/>
    </w:rPr>
  </w:style>
  <w:style w:type="character" w:customStyle="1" w:styleId="20">
    <w:name w:val="Заголовок 2 Знак"/>
    <w:link w:val="2"/>
    <w:rsid w:val="006F1A9D"/>
    <w:rPr>
      <w:rFonts w:ascii="Times New Roman" w:hAnsi="Times New Roman"/>
      <w:b/>
      <w:sz w:val="28"/>
      <w:szCs w:val="28"/>
      <w:lang w:eastAsia="en-US"/>
    </w:rPr>
  </w:style>
  <w:style w:type="paragraph" w:styleId="af2">
    <w:name w:val="Revision"/>
    <w:hidden/>
    <w:uiPriority w:val="99"/>
    <w:semiHidden/>
    <w:rsid w:val="00844DE2"/>
    <w:rPr>
      <w:sz w:val="22"/>
      <w:szCs w:val="22"/>
      <w:lang w:eastAsia="en-US"/>
    </w:rPr>
  </w:style>
  <w:style w:type="paragraph" w:customStyle="1" w:styleId="ConsPlusNormal">
    <w:name w:val="ConsPlusNormal"/>
    <w:rsid w:val="003E720F"/>
    <w:pPr>
      <w:widowControl w:val="0"/>
      <w:autoSpaceDE w:val="0"/>
      <w:autoSpaceDN w:val="0"/>
      <w:adjustRightInd w:val="0"/>
      <w:ind w:firstLine="720"/>
    </w:pPr>
    <w:rPr>
      <w:rFonts w:ascii="Arial" w:eastAsia="Times New Roman" w:hAnsi="Arial" w:cs="Arial"/>
    </w:rPr>
  </w:style>
  <w:style w:type="character" w:styleId="af3">
    <w:name w:val="Emphasis"/>
    <w:basedOn w:val="a0"/>
    <w:qFormat/>
    <w:rsid w:val="001A593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6DCB"/>
    <w:pPr>
      <w:spacing w:after="200" w:line="276" w:lineRule="auto"/>
    </w:pPr>
    <w:rPr>
      <w:sz w:val="22"/>
      <w:szCs w:val="22"/>
      <w:lang w:eastAsia="en-US"/>
    </w:rPr>
  </w:style>
  <w:style w:type="paragraph" w:styleId="1">
    <w:name w:val="heading 1"/>
    <w:basedOn w:val="a"/>
    <w:next w:val="a"/>
    <w:link w:val="10"/>
    <w:qFormat/>
    <w:rsid w:val="006F1A9D"/>
    <w:pPr>
      <w:keepNext/>
      <w:spacing w:after="0" w:line="240" w:lineRule="auto"/>
      <w:jc w:val="center"/>
      <w:outlineLvl w:val="0"/>
    </w:pPr>
    <w:rPr>
      <w:rFonts w:ascii="Times New Roman" w:eastAsia="Times New Roman" w:hAnsi="Times New Roman"/>
      <w:b/>
      <w:bCs/>
      <w:kern w:val="32"/>
      <w:sz w:val="28"/>
      <w:szCs w:val="28"/>
    </w:rPr>
  </w:style>
  <w:style w:type="paragraph" w:styleId="2">
    <w:name w:val="heading 2"/>
    <w:basedOn w:val="a"/>
    <w:next w:val="a"/>
    <w:link w:val="20"/>
    <w:unhideWhenUsed/>
    <w:qFormat/>
    <w:rsid w:val="006F1A9D"/>
    <w:pPr>
      <w:autoSpaceDE w:val="0"/>
      <w:autoSpaceDN w:val="0"/>
      <w:adjustRightInd w:val="0"/>
      <w:spacing w:after="0" w:line="240" w:lineRule="auto"/>
      <w:jc w:val="center"/>
      <w:outlineLvl w:val="1"/>
    </w:pPr>
    <w:rPr>
      <w:rFonts w:ascii="Times New Roman" w:hAnsi="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26DCB"/>
    <w:rPr>
      <w:color w:val="0563C1"/>
      <w:u w:val="single"/>
    </w:rPr>
  </w:style>
  <w:style w:type="paragraph" w:customStyle="1" w:styleId="ConsPlusNonformat">
    <w:name w:val="ConsPlusNonformat"/>
    <w:uiPriority w:val="99"/>
    <w:rsid w:val="00526DCB"/>
    <w:pPr>
      <w:autoSpaceDE w:val="0"/>
      <w:autoSpaceDN w:val="0"/>
      <w:adjustRightInd w:val="0"/>
    </w:pPr>
    <w:rPr>
      <w:rFonts w:ascii="Courier New" w:hAnsi="Courier New" w:cs="Courier New"/>
      <w:lang w:eastAsia="en-US"/>
    </w:rPr>
  </w:style>
  <w:style w:type="paragraph" w:styleId="a4">
    <w:name w:val="header"/>
    <w:basedOn w:val="a"/>
    <w:link w:val="a5"/>
    <w:uiPriority w:val="99"/>
    <w:unhideWhenUsed/>
    <w:rsid w:val="00FF7AB3"/>
    <w:pPr>
      <w:tabs>
        <w:tab w:val="center" w:pos="4844"/>
        <w:tab w:val="right" w:pos="9689"/>
      </w:tabs>
      <w:spacing w:after="0" w:line="240" w:lineRule="auto"/>
    </w:pPr>
  </w:style>
  <w:style w:type="character" w:customStyle="1" w:styleId="a5">
    <w:name w:val="Верхний колонтитул Знак"/>
    <w:link w:val="a4"/>
    <w:uiPriority w:val="99"/>
    <w:rsid w:val="00FF7AB3"/>
    <w:rPr>
      <w:rFonts w:ascii="Calibri" w:eastAsia="Calibri" w:hAnsi="Calibri" w:cs="Times New Roman"/>
      <w:lang w:val="ru-RU"/>
    </w:rPr>
  </w:style>
  <w:style w:type="paragraph" w:styleId="a6">
    <w:name w:val="footer"/>
    <w:basedOn w:val="a"/>
    <w:link w:val="a7"/>
    <w:uiPriority w:val="99"/>
    <w:unhideWhenUsed/>
    <w:rsid w:val="00FF7AB3"/>
    <w:pPr>
      <w:tabs>
        <w:tab w:val="center" w:pos="4844"/>
        <w:tab w:val="right" w:pos="9689"/>
      </w:tabs>
      <w:spacing w:after="0" w:line="240" w:lineRule="auto"/>
    </w:pPr>
  </w:style>
  <w:style w:type="character" w:customStyle="1" w:styleId="a7">
    <w:name w:val="Нижний колонтитул Знак"/>
    <w:link w:val="a6"/>
    <w:uiPriority w:val="99"/>
    <w:rsid w:val="00FF7AB3"/>
    <w:rPr>
      <w:rFonts w:ascii="Calibri" w:eastAsia="Calibri" w:hAnsi="Calibri" w:cs="Times New Roman"/>
      <w:lang w:val="ru-RU"/>
    </w:rPr>
  </w:style>
  <w:style w:type="paragraph" w:styleId="a8">
    <w:name w:val="List Paragraph"/>
    <w:basedOn w:val="a"/>
    <w:uiPriority w:val="34"/>
    <w:qFormat/>
    <w:rsid w:val="00023593"/>
    <w:pPr>
      <w:ind w:left="720"/>
      <w:contextualSpacing/>
    </w:pPr>
  </w:style>
  <w:style w:type="paragraph" w:styleId="a9">
    <w:name w:val="Body Text"/>
    <w:basedOn w:val="a"/>
    <w:link w:val="aa"/>
    <w:rsid w:val="002E2D12"/>
    <w:pPr>
      <w:spacing w:before="130" w:after="130" w:line="240" w:lineRule="auto"/>
      <w:jc w:val="both"/>
    </w:pPr>
    <w:rPr>
      <w:rFonts w:ascii="Times New Roman" w:eastAsia="Times New Roman" w:hAnsi="Times New Roman"/>
      <w:szCs w:val="20"/>
    </w:rPr>
  </w:style>
  <w:style w:type="paragraph" w:styleId="21">
    <w:name w:val="List Bullet 2"/>
    <w:basedOn w:val="ab"/>
    <w:rsid w:val="002E2D12"/>
    <w:pPr>
      <w:spacing w:before="130" w:after="130" w:line="240" w:lineRule="auto"/>
      <w:jc w:val="both"/>
    </w:pPr>
    <w:rPr>
      <w:rFonts w:ascii="Times New Roman" w:eastAsia="Times New Roman" w:hAnsi="Times New Roman"/>
      <w:szCs w:val="20"/>
    </w:rPr>
  </w:style>
  <w:style w:type="paragraph" w:styleId="ab">
    <w:name w:val="List Bullet"/>
    <w:basedOn w:val="a"/>
    <w:rsid w:val="002E2D12"/>
    <w:pPr>
      <w:tabs>
        <w:tab w:val="num" w:pos="643"/>
      </w:tabs>
      <w:ind w:left="643" w:hanging="360"/>
    </w:pPr>
  </w:style>
  <w:style w:type="paragraph" w:styleId="ac">
    <w:name w:val="footnote text"/>
    <w:basedOn w:val="a"/>
    <w:link w:val="ad"/>
    <w:semiHidden/>
    <w:rsid w:val="00B53729"/>
    <w:rPr>
      <w:sz w:val="20"/>
      <w:szCs w:val="20"/>
    </w:rPr>
  </w:style>
  <w:style w:type="character" w:styleId="ae">
    <w:name w:val="footnote reference"/>
    <w:semiHidden/>
    <w:rsid w:val="00B53729"/>
    <w:rPr>
      <w:vertAlign w:val="superscript"/>
    </w:rPr>
  </w:style>
  <w:style w:type="character" w:customStyle="1" w:styleId="10">
    <w:name w:val="Заголовок 1 Знак"/>
    <w:link w:val="1"/>
    <w:rsid w:val="006F1A9D"/>
    <w:rPr>
      <w:rFonts w:ascii="Times New Roman" w:eastAsia="Times New Roman" w:hAnsi="Times New Roman"/>
      <w:b/>
      <w:bCs/>
      <w:kern w:val="32"/>
      <w:sz w:val="28"/>
      <w:szCs w:val="28"/>
      <w:lang w:eastAsia="en-US"/>
    </w:rPr>
  </w:style>
  <w:style w:type="paragraph" w:styleId="af">
    <w:name w:val="TOC Heading"/>
    <w:basedOn w:val="1"/>
    <w:next w:val="a"/>
    <w:uiPriority w:val="39"/>
    <w:unhideWhenUsed/>
    <w:qFormat/>
    <w:rsid w:val="00A00ECA"/>
    <w:pPr>
      <w:keepLines/>
      <w:spacing w:line="259" w:lineRule="auto"/>
      <w:outlineLvl w:val="9"/>
    </w:pPr>
    <w:rPr>
      <w:rFonts w:ascii="Calibri Light" w:hAnsi="Calibri Light"/>
      <w:b w:val="0"/>
      <w:bCs w:val="0"/>
      <w:color w:val="2E74B5"/>
      <w:kern w:val="0"/>
      <w:sz w:val="32"/>
      <w:lang w:val="en-US"/>
    </w:rPr>
  </w:style>
  <w:style w:type="paragraph" w:styleId="22">
    <w:name w:val="toc 2"/>
    <w:basedOn w:val="a"/>
    <w:next w:val="a"/>
    <w:autoRedefine/>
    <w:uiPriority w:val="39"/>
    <w:qFormat/>
    <w:rsid w:val="00FF7E7D"/>
    <w:pPr>
      <w:tabs>
        <w:tab w:val="right" w:leader="dot" w:pos="9679"/>
      </w:tabs>
      <w:spacing w:before="240" w:after="0"/>
    </w:pPr>
    <w:rPr>
      <w:rFonts w:ascii="Times New Roman" w:hAnsi="Times New Roman"/>
      <w:bCs/>
      <w:noProof/>
      <w:sz w:val="28"/>
      <w:szCs w:val="28"/>
    </w:rPr>
  </w:style>
  <w:style w:type="paragraph" w:styleId="11">
    <w:name w:val="toc 1"/>
    <w:basedOn w:val="a"/>
    <w:next w:val="a"/>
    <w:autoRedefine/>
    <w:uiPriority w:val="39"/>
    <w:qFormat/>
    <w:rsid w:val="000229BF"/>
    <w:pPr>
      <w:tabs>
        <w:tab w:val="right" w:leader="dot" w:pos="9679"/>
      </w:tabs>
      <w:spacing w:before="360" w:after="0"/>
    </w:pPr>
    <w:rPr>
      <w:rFonts w:asciiTheme="majorHAnsi" w:hAnsiTheme="majorHAnsi"/>
      <w:b/>
      <w:bCs/>
      <w:caps/>
      <w:noProof/>
      <w:sz w:val="24"/>
      <w:szCs w:val="24"/>
    </w:rPr>
  </w:style>
  <w:style w:type="paragraph" w:styleId="3">
    <w:name w:val="toc 3"/>
    <w:basedOn w:val="a"/>
    <w:next w:val="a"/>
    <w:autoRedefine/>
    <w:uiPriority w:val="39"/>
    <w:qFormat/>
    <w:rsid w:val="00A00ECA"/>
    <w:pPr>
      <w:spacing w:after="0"/>
      <w:ind w:left="220"/>
    </w:pPr>
    <w:rPr>
      <w:rFonts w:cs="Calibri"/>
      <w:sz w:val="20"/>
      <w:szCs w:val="20"/>
    </w:rPr>
  </w:style>
  <w:style w:type="paragraph" w:styleId="4">
    <w:name w:val="toc 4"/>
    <w:basedOn w:val="a"/>
    <w:next w:val="a"/>
    <w:autoRedefine/>
    <w:uiPriority w:val="39"/>
    <w:unhideWhenUsed/>
    <w:rsid w:val="00A00ECA"/>
    <w:pPr>
      <w:spacing w:after="0"/>
      <w:ind w:left="440"/>
    </w:pPr>
    <w:rPr>
      <w:rFonts w:cs="Calibri"/>
      <w:sz w:val="20"/>
      <w:szCs w:val="20"/>
    </w:rPr>
  </w:style>
  <w:style w:type="paragraph" w:styleId="5">
    <w:name w:val="toc 5"/>
    <w:basedOn w:val="a"/>
    <w:next w:val="a"/>
    <w:autoRedefine/>
    <w:uiPriority w:val="39"/>
    <w:unhideWhenUsed/>
    <w:rsid w:val="00A00ECA"/>
    <w:pPr>
      <w:spacing w:after="0"/>
      <w:ind w:left="660"/>
    </w:pPr>
    <w:rPr>
      <w:rFonts w:cs="Calibri"/>
      <w:sz w:val="20"/>
      <w:szCs w:val="20"/>
    </w:rPr>
  </w:style>
  <w:style w:type="paragraph" w:styleId="6">
    <w:name w:val="toc 6"/>
    <w:basedOn w:val="a"/>
    <w:next w:val="a"/>
    <w:autoRedefine/>
    <w:uiPriority w:val="39"/>
    <w:unhideWhenUsed/>
    <w:rsid w:val="00A00ECA"/>
    <w:pPr>
      <w:spacing w:after="0"/>
      <w:ind w:left="880"/>
    </w:pPr>
    <w:rPr>
      <w:rFonts w:cs="Calibri"/>
      <w:sz w:val="20"/>
      <w:szCs w:val="20"/>
    </w:rPr>
  </w:style>
  <w:style w:type="paragraph" w:styleId="7">
    <w:name w:val="toc 7"/>
    <w:basedOn w:val="a"/>
    <w:next w:val="a"/>
    <w:autoRedefine/>
    <w:uiPriority w:val="39"/>
    <w:unhideWhenUsed/>
    <w:rsid w:val="00A00ECA"/>
    <w:pPr>
      <w:spacing w:after="0"/>
      <w:ind w:left="1100"/>
    </w:pPr>
    <w:rPr>
      <w:rFonts w:cs="Calibri"/>
      <w:sz w:val="20"/>
      <w:szCs w:val="20"/>
    </w:rPr>
  </w:style>
  <w:style w:type="paragraph" w:styleId="8">
    <w:name w:val="toc 8"/>
    <w:basedOn w:val="a"/>
    <w:next w:val="a"/>
    <w:autoRedefine/>
    <w:uiPriority w:val="39"/>
    <w:unhideWhenUsed/>
    <w:rsid w:val="00A00ECA"/>
    <w:pPr>
      <w:spacing w:after="0"/>
      <w:ind w:left="1320"/>
    </w:pPr>
    <w:rPr>
      <w:rFonts w:cs="Calibri"/>
      <w:sz w:val="20"/>
      <w:szCs w:val="20"/>
    </w:rPr>
  </w:style>
  <w:style w:type="paragraph" w:styleId="9">
    <w:name w:val="toc 9"/>
    <w:basedOn w:val="a"/>
    <w:next w:val="a"/>
    <w:autoRedefine/>
    <w:uiPriority w:val="39"/>
    <w:unhideWhenUsed/>
    <w:rsid w:val="00A00ECA"/>
    <w:pPr>
      <w:spacing w:after="0"/>
      <w:ind w:left="1540"/>
    </w:pPr>
    <w:rPr>
      <w:rFonts w:cs="Calibri"/>
      <w:sz w:val="20"/>
      <w:szCs w:val="20"/>
    </w:rPr>
  </w:style>
  <w:style w:type="character" w:customStyle="1" w:styleId="ad">
    <w:name w:val="Текст сноски Знак"/>
    <w:link w:val="ac"/>
    <w:semiHidden/>
    <w:rsid w:val="00066AFD"/>
    <w:rPr>
      <w:lang w:val="ru-RU"/>
    </w:rPr>
  </w:style>
  <w:style w:type="character" w:customStyle="1" w:styleId="aa">
    <w:name w:val="Основной текст Знак"/>
    <w:link w:val="a9"/>
    <w:rsid w:val="00924CEB"/>
    <w:rPr>
      <w:rFonts w:ascii="Times New Roman" w:eastAsia="Times New Roman" w:hAnsi="Times New Roman"/>
      <w:sz w:val="22"/>
      <w:lang w:val="ru-RU"/>
    </w:rPr>
  </w:style>
  <w:style w:type="paragraph" w:styleId="af0">
    <w:name w:val="Balloon Text"/>
    <w:basedOn w:val="a"/>
    <w:link w:val="af1"/>
    <w:rsid w:val="003341DB"/>
    <w:pPr>
      <w:spacing w:after="0" w:line="240" w:lineRule="auto"/>
    </w:pPr>
    <w:rPr>
      <w:rFonts w:ascii="Segoe UI" w:hAnsi="Segoe UI" w:cs="Segoe UI"/>
      <w:sz w:val="18"/>
      <w:szCs w:val="18"/>
    </w:rPr>
  </w:style>
  <w:style w:type="character" w:customStyle="1" w:styleId="af1">
    <w:name w:val="Текст выноски Знак"/>
    <w:link w:val="af0"/>
    <w:rsid w:val="003341DB"/>
    <w:rPr>
      <w:rFonts w:ascii="Segoe UI" w:hAnsi="Segoe UI" w:cs="Segoe UI"/>
      <w:sz w:val="18"/>
      <w:szCs w:val="18"/>
      <w:lang w:val="ru-RU"/>
    </w:rPr>
  </w:style>
  <w:style w:type="character" w:customStyle="1" w:styleId="20">
    <w:name w:val="Заголовок 2 Знак"/>
    <w:link w:val="2"/>
    <w:rsid w:val="006F1A9D"/>
    <w:rPr>
      <w:rFonts w:ascii="Times New Roman" w:hAnsi="Times New Roman"/>
      <w:b/>
      <w:sz w:val="28"/>
      <w:szCs w:val="28"/>
      <w:lang w:eastAsia="en-US"/>
    </w:rPr>
  </w:style>
  <w:style w:type="paragraph" w:styleId="af2">
    <w:name w:val="Revision"/>
    <w:hidden/>
    <w:uiPriority w:val="99"/>
    <w:semiHidden/>
    <w:rsid w:val="00844DE2"/>
    <w:rPr>
      <w:sz w:val="22"/>
      <w:szCs w:val="22"/>
      <w:lang w:eastAsia="en-US"/>
    </w:rPr>
  </w:style>
  <w:style w:type="paragraph" w:customStyle="1" w:styleId="ConsPlusNormal">
    <w:name w:val="ConsPlusNormal"/>
    <w:rsid w:val="003E720F"/>
    <w:pPr>
      <w:widowControl w:val="0"/>
      <w:autoSpaceDE w:val="0"/>
      <w:autoSpaceDN w:val="0"/>
      <w:adjustRightInd w:val="0"/>
      <w:ind w:firstLine="720"/>
    </w:pPr>
    <w:rPr>
      <w:rFonts w:ascii="Arial" w:eastAsia="Times New Roman" w:hAnsi="Arial" w:cs="Arial"/>
    </w:rPr>
  </w:style>
  <w:style w:type="character" w:styleId="af3">
    <w:name w:val="Emphasis"/>
    <w:basedOn w:val="a0"/>
    <w:qFormat/>
    <w:rsid w:val="001A59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289022">
      <w:bodyDiv w:val="1"/>
      <w:marLeft w:val="0"/>
      <w:marRight w:val="0"/>
      <w:marTop w:val="0"/>
      <w:marBottom w:val="0"/>
      <w:divBdr>
        <w:top w:val="none" w:sz="0" w:space="0" w:color="auto"/>
        <w:left w:val="none" w:sz="0" w:space="0" w:color="auto"/>
        <w:bottom w:val="none" w:sz="0" w:space="0" w:color="auto"/>
        <w:right w:val="none" w:sz="0" w:space="0" w:color="auto"/>
      </w:divBdr>
    </w:div>
    <w:div w:id="585266200">
      <w:bodyDiv w:val="1"/>
      <w:marLeft w:val="0"/>
      <w:marRight w:val="0"/>
      <w:marTop w:val="0"/>
      <w:marBottom w:val="0"/>
      <w:divBdr>
        <w:top w:val="none" w:sz="0" w:space="0" w:color="auto"/>
        <w:left w:val="none" w:sz="0" w:space="0" w:color="auto"/>
        <w:bottom w:val="none" w:sz="0" w:space="0" w:color="auto"/>
        <w:right w:val="none" w:sz="0" w:space="0" w:color="auto"/>
      </w:divBdr>
    </w:div>
    <w:div w:id="1042246970">
      <w:bodyDiv w:val="1"/>
      <w:marLeft w:val="0"/>
      <w:marRight w:val="0"/>
      <w:marTop w:val="0"/>
      <w:marBottom w:val="0"/>
      <w:divBdr>
        <w:top w:val="none" w:sz="0" w:space="0" w:color="auto"/>
        <w:left w:val="none" w:sz="0" w:space="0" w:color="auto"/>
        <w:bottom w:val="none" w:sz="0" w:space="0" w:color="auto"/>
        <w:right w:val="none" w:sz="0" w:space="0" w:color="auto"/>
      </w:divBdr>
    </w:div>
    <w:div w:id="1100374549">
      <w:bodyDiv w:val="1"/>
      <w:marLeft w:val="0"/>
      <w:marRight w:val="0"/>
      <w:marTop w:val="0"/>
      <w:marBottom w:val="0"/>
      <w:divBdr>
        <w:top w:val="none" w:sz="0" w:space="0" w:color="auto"/>
        <w:left w:val="none" w:sz="0" w:space="0" w:color="auto"/>
        <w:bottom w:val="none" w:sz="0" w:space="0" w:color="auto"/>
        <w:right w:val="none" w:sz="0" w:space="0" w:color="auto"/>
      </w:divBdr>
    </w:div>
    <w:div w:id="1200632085">
      <w:bodyDiv w:val="1"/>
      <w:marLeft w:val="0"/>
      <w:marRight w:val="0"/>
      <w:marTop w:val="0"/>
      <w:marBottom w:val="0"/>
      <w:divBdr>
        <w:top w:val="none" w:sz="0" w:space="0" w:color="auto"/>
        <w:left w:val="none" w:sz="0" w:space="0" w:color="auto"/>
        <w:bottom w:val="none" w:sz="0" w:space="0" w:color="auto"/>
        <w:right w:val="none" w:sz="0" w:space="0" w:color="auto"/>
      </w:divBdr>
    </w:div>
    <w:div w:id="136309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135791/?dst=100461" TargetMode="External"/><Relationship Id="rId18" Type="http://schemas.openxmlformats.org/officeDocument/2006/relationships/hyperlink" Target="consultantplus://offline/main?base=LAW;n=100271;fld=13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main?base=LAW;n=100271;fld=134" TargetMode="External"/><Relationship Id="rId7" Type="http://schemas.openxmlformats.org/officeDocument/2006/relationships/footnotes" Target="footnotes.xml"/><Relationship Id="rId12" Type="http://schemas.openxmlformats.org/officeDocument/2006/relationships/hyperlink" Target="http://www.consultant.ru/document/cons_doc_LAW_135791/?dst=100461" TargetMode="External"/><Relationship Id="rId17" Type="http://schemas.openxmlformats.org/officeDocument/2006/relationships/hyperlink" Target="consultantplus://offline/main?base=LAW;n=100271;fld=134"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main?base=LAW;n=100271;fld=134" TargetMode="External"/><Relationship Id="rId20" Type="http://schemas.openxmlformats.org/officeDocument/2006/relationships/hyperlink" Target="consultantplus://offline/main?base=LAW;n=100271;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35791/?dst=100461"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main?base=LAW;n=100271;fld=134" TargetMode="External"/><Relationship Id="rId23" Type="http://schemas.openxmlformats.org/officeDocument/2006/relationships/hyperlink" Target="consultantplus://offline/main?base=LAW;n=100271;fld=134" TargetMode="External"/><Relationship Id="rId10" Type="http://schemas.openxmlformats.org/officeDocument/2006/relationships/hyperlink" Target="consultantplus://offline/main?base=LAW;n=100271;fld=134" TargetMode="External"/><Relationship Id="rId19" Type="http://schemas.openxmlformats.org/officeDocument/2006/relationships/hyperlink" Target="consultantplus://offline/main?base=LAW;n=100271;fld=134" TargetMode="External"/><Relationship Id="rId4" Type="http://schemas.microsoft.com/office/2007/relationships/stylesWithEffects" Target="stylesWithEffects.xml"/><Relationship Id="rId9" Type="http://schemas.openxmlformats.org/officeDocument/2006/relationships/hyperlink" Target="consultantplus://offline/main?base=LAW;n=100271;fld=134" TargetMode="External"/><Relationship Id="rId14" Type="http://schemas.openxmlformats.org/officeDocument/2006/relationships/hyperlink" Target="http://www.consultant.ru/document/cons_doc_LAW_135791/?dst=100461" TargetMode="External"/><Relationship Id="rId22" Type="http://schemas.openxmlformats.org/officeDocument/2006/relationships/hyperlink" Target="consultantplus://offline/main?base=LAW;n=100271;fld=13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4FAED-2DE8-43F2-ACE9-833F142FF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99</Pages>
  <Words>28285</Words>
  <Characters>161230</Characters>
  <Application>Microsoft Office Word</Application>
  <DocSecurity>0</DocSecurity>
  <Lines>1343</Lines>
  <Paragraphs>378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KPMG</Company>
  <LinksUpToDate>false</LinksUpToDate>
  <CharactersWithSpaces>189137</CharactersWithSpaces>
  <SharedDoc>false</SharedDoc>
  <HLinks>
    <vt:vector size="252" baseType="variant">
      <vt:variant>
        <vt:i4>7667837</vt:i4>
      </vt:variant>
      <vt:variant>
        <vt:i4>210</vt:i4>
      </vt:variant>
      <vt:variant>
        <vt:i4>0</vt:i4>
      </vt:variant>
      <vt:variant>
        <vt:i4>5</vt:i4>
      </vt:variant>
      <vt:variant>
        <vt:lpwstr>consultantplus://offline/main?base=LAW;n=100271;fld=134</vt:lpwstr>
      </vt:variant>
      <vt:variant>
        <vt:lpwstr/>
      </vt:variant>
      <vt:variant>
        <vt:i4>7667837</vt:i4>
      </vt:variant>
      <vt:variant>
        <vt:i4>207</vt:i4>
      </vt:variant>
      <vt:variant>
        <vt:i4>0</vt:i4>
      </vt:variant>
      <vt:variant>
        <vt:i4>5</vt:i4>
      </vt:variant>
      <vt:variant>
        <vt:lpwstr>consultantplus://offline/main?base=LAW;n=100271;fld=134</vt:lpwstr>
      </vt:variant>
      <vt:variant>
        <vt:lpwstr/>
      </vt:variant>
      <vt:variant>
        <vt:i4>7667837</vt:i4>
      </vt:variant>
      <vt:variant>
        <vt:i4>204</vt:i4>
      </vt:variant>
      <vt:variant>
        <vt:i4>0</vt:i4>
      </vt:variant>
      <vt:variant>
        <vt:i4>5</vt:i4>
      </vt:variant>
      <vt:variant>
        <vt:lpwstr>consultantplus://offline/main?base=LAW;n=100271;fld=134</vt:lpwstr>
      </vt:variant>
      <vt:variant>
        <vt:lpwstr/>
      </vt:variant>
      <vt:variant>
        <vt:i4>7667837</vt:i4>
      </vt:variant>
      <vt:variant>
        <vt:i4>201</vt:i4>
      </vt:variant>
      <vt:variant>
        <vt:i4>0</vt:i4>
      </vt:variant>
      <vt:variant>
        <vt:i4>5</vt:i4>
      </vt:variant>
      <vt:variant>
        <vt:lpwstr>consultantplus://offline/main?base=LAW;n=100271;fld=134</vt:lpwstr>
      </vt:variant>
      <vt:variant>
        <vt:lpwstr/>
      </vt:variant>
      <vt:variant>
        <vt:i4>7667837</vt:i4>
      </vt:variant>
      <vt:variant>
        <vt:i4>198</vt:i4>
      </vt:variant>
      <vt:variant>
        <vt:i4>0</vt:i4>
      </vt:variant>
      <vt:variant>
        <vt:i4>5</vt:i4>
      </vt:variant>
      <vt:variant>
        <vt:lpwstr>consultantplus://offline/main?base=LAW;n=100271;fld=134</vt:lpwstr>
      </vt:variant>
      <vt:variant>
        <vt:lpwstr/>
      </vt:variant>
      <vt:variant>
        <vt:i4>7667837</vt:i4>
      </vt:variant>
      <vt:variant>
        <vt:i4>195</vt:i4>
      </vt:variant>
      <vt:variant>
        <vt:i4>0</vt:i4>
      </vt:variant>
      <vt:variant>
        <vt:i4>5</vt:i4>
      </vt:variant>
      <vt:variant>
        <vt:lpwstr>consultantplus://offline/main?base=LAW;n=100271;fld=134</vt:lpwstr>
      </vt:variant>
      <vt:variant>
        <vt:lpwstr/>
      </vt:variant>
      <vt:variant>
        <vt:i4>7667837</vt:i4>
      </vt:variant>
      <vt:variant>
        <vt:i4>192</vt:i4>
      </vt:variant>
      <vt:variant>
        <vt:i4>0</vt:i4>
      </vt:variant>
      <vt:variant>
        <vt:i4>5</vt:i4>
      </vt:variant>
      <vt:variant>
        <vt:lpwstr>consultantplus://offline/main?base=LAW;n=100271;fld=134</vt:lpwstr>
      </vt:variant>
      <vt:variant>
        <vt:lpwstr/>
      </vt:variant>
      <vt:variant>
        <vt:i4>7667837</vt:i4>
      </vt:variant>
      <vt:variant>
        <vt:i4>189</vt:i4>
      </vt:variant>
      <vt:variant>
        <vt:i4>0</vt:i4>
      </vt:variant>
      <vt:variant>
        <vt:i4>5</vt:i4>
      </vt:variant>
      <vt:variant>
        <vt:lpwstr>consultantplus://offline/main?base=LAW;n=100271;fld=134</vt:lpwstr>
      </vt:variant>
      <vt:variant>
        <vt:lpwstr/>
      </vt:variant>
      <vt:variant>
        <vt:i4>786559</vt:i4>
      </vt:variant>
      <vt:variant>
        <vt:i4>186</vt:i4>
      </vt:variant>
      <vt:variant>
        <vt:i4>0</vt:i4>
      </vt:variant>
      <vt:variant>
        <vt:i4>5</vt:i4>
      </vt:variant>
      <vt:variant>
        <vt:lpwstr>http://www.consultant.ru/document/cons_doc_LAW_135791/?dst=100461</vt:lpwstr>
      </vt:variant>
      <vt:variant>
        <vt:lpwstr/>
      </vt:variant>
      <vt:variant>
        <vt:i4>786559</vt:i4>
      </vt:variant>
      <vt:variant>
        <vt:i4>183</vt:i4>
      </vt:variant>
      <vt:variant>
        <vt:i4>0</vt:i4>
      </vt:variant>
      <vt:variant>
        <vt:i4>5</vt:i4>
      </vt:variant>
      <vt:variant>
        <vt:lpwstr>http://www.consultant.ru/document/cons_doc_LAW_135791/?dst=100461</vt:lpwstr>
      </vt:variant>
      <vt:variant>
        <vt:lpwstr/>
      </vt:variant>
      <vt:variant>
        <vt:i4>786559</vt:i4>
      </vt:variant>
      <vt:variant>
        <vt:i4>180</vt:i4>
      </vt:variant>
      <vt:variant>
        <vt:i4>0</vt:i4>
      </vt:variant>
      <vt:variant>
        <vt:i4>5</vt:i4>
      </vt:variant>
      <vt:variant>
        <vt:lpwstr>http://www.consultant.ru/document/cons_doc_LAW_135791/?dst=100461</vt:lpwstr>
      </vt:variant>
      <vt:variant>
        <vt:lpwstr/>
      </vt:variant>
      <vt:variant>
        <vt:i4>786559</vt:i4>
      </vt:variant>
      <vt:variant>
        <vt:i4>177</vt:i4>
      </vt:variant>
      <vt:variant>
        <vt:i4>0</vt:i4>
      </vt:variant>
      <vt:variant>
        <vt:i4>5</vt:i4>
      </vt:variant>
      <vt:variant>
        <vt:lpwstr>http://www.consultant.ru/document/cons_doc_LAW_135791/?dst=100461</vt:lpwstr>
      </vt:variant>
      <vt:variant>
        <vt:lpwstr/>
      </vt:variant>
      <vt:variant>
        <vt:i4>7667837</vt:i4>
      </vt:variant>
      <vt:variant>
        <vt:i4>174</vt:i4>
      </vt:variant>
      <vt:variant>
        <vt:i4>0</vt:i4>
      </vt:variant>
      <vt:variant>
        <vt:i4>5</vt:i4>
      </vt:variant>
      <vt:variant>
        <vt:lpwstr>consultantplus://offline/main?base=LAW;n=100271;fld=134</vt:lpwstr>
      </vt:variant>
      <vt:variant>
        <vt:lpwstr/>
      </vt:variant>
      <vt:variant>
        <vt:i4>7667837</vt:i4>
      </vt:variant>
      <vt:variant>
        <vt:i4>171</vt:i4>
      </vt:variant>
      <vt:variant>
        <vt:i4>0</vt:i4>
      </vt:variant>
      <vt:variant>
        <vt:i4>5</vt:i4>
      </vt:variant>
      <vt:variant>
        <vt:lpwstr>consultantplus://offline/main?base=LAW;n=100271;fld=134</vt:lpwstr>
      </vt:variant>
      <vt:variant>
        <vt:lpwstr/>
      </vt:variant>
      <vt:variant>
        <vt:i4>1310773</vt:i4>
      </vt:variant>
      <vt:variant>
        <vt:i4>164</vt:i4>
      </vt:variant>
      <vt:variant>
        <vt:i4>0</vt:i4>
      </vt:variant>
      <vt:variant>
        <vt:i4>5</vt:i4>
      </vt:variant>
      <vt:variant>
        <vt:lpwstr/>
      </vt:variant>
      <vt:variant>
        <vt:lpwstr>_Toc447736569</vt:lpwstr>
      </vt:variant>
      <vt:variant>
        <vt:i4>1310773</vt:i4>
      </vt:variant>
      <vt:variant>
        <vt:i4>158</vt:i4>
      </vt:variant>
      <vt:variant>
        <vt:i4>0</vt:i4>
      </vt:variant>
      <vt:variant>
        <vt:i4>5</vt:i4>
      </vt:variant>
      <vt:variant>
        <vt:lpwstr/>
      </vt:variant>
      <vt:variant>
        <vt:lpwstr>_Toc447736568</vt:lpwstr>
      </vt:variant>
      <vt:variant>
        <vt:i4>1310773</vt:i4>
      </vt:variant>
      <vt:variant>
        <vt:i4>152</vt:i4>
      </vt:variant>
      <vt:variant>
        <vt:i4>0</vt:i4>
      </vt:variant>
      <vt:variant>
        <vt:i4>5</vt:i4>
      </vt:variant>
      <vt:variant>
        <vt:lpwstr/>
      </vt:variant>
      <vt:variant>
        <vt:lpwstr>_Toc447736567</vt:lpwstr>
      </vt:variant>
      <vt:variant>
        <vt:i4>1310773</vt:i4>
      </vt:variant>
      <vt:variant>
        <vt:i4>146</vt:i4>
      </vt:variant>
      <vt:variant>
        <vt:i4>0</vt:i4>
      </vt:variant>
      <vt:variant>
        <vt:i4>5</vt:i4>
      </vt:variant>
      <vt:variant>
        <vt:lpwstr/>
      </vt:variant>
      <vt:variant>
        <vt:lpwstr>_Toc447736566</vt:lpwstr>
      </vt:variant>
      <vt:variant>
        <vt:i4>1310773</vt:i4>
      </vt:variant>
      <vt:variant>
        <vt:i4>140</vt:i4>
      </vt:variant>
      <vt:variant>
        <vt:i4>0</vt:i4>
      </vt:variant>
      <vt:variant>
        <vt:i4>5</vt:i4>
      </vt:variant>
      <vt:variant>
        <vt:lpwstr/>
      </vt:variant>
      <vt:variant>
        <vt:lpwstr>_Toc447736565</vt:lpwstr>
      </vt:variant>
      <vt:variant>
        <vt:i4>1507381</vt:i4>
      </vt:variant>
      <vt:variant>
        <vt:i4>134</vt:i4>
      </vt:variant>
      <vt:variant>
        <vt:i4>0</vt:i4>
      </vt:variant>
      <vt:variant>
        <vt:i4>5</vt:i4>
      </vt:variant>
      <vt:variant>
        <vt:lpwstr/>
      </vt:variant>
      <vt:variant>
        <vt:lpwstr>_Toc447736557</vt:lpwstr>
      </vt:variant>
      <vt:variant>
        <vt:i4>1507381</vt:i4>
      </vt:variant>
      <vt:variant>
        <vt:i4>128</vt:i4>
      </vt:variant>
      <vt:variant>
        <vt:i4>0</vt:i4>
      </vt:variant>
      <vt:variant>
        <vt:i4>5</vt:i4>
      </vt:variant>
      <vt:variant>
        <vt:lpwstr/>
      </vt:variant>
      <vt:variant>
        <vt:lpwstr>_Toc447736556</vt:lpwstr>
      </vt:variant>
      <vt:variant>
        <vt:i4>1507381</vt:i4>
      </vt:variant>
      <vt:variant>
        <vt:i4>122</vt:i4>
      </vt:variant>
      <vt:variant>
        <vt:i4>0</vt:i4>
      </vt:variant>
      <vt:variant>
        <vt:i4>5</vt:i4>
      </vt:variant>
      <vt:variant>
        <vt:lpwstr/>
      </vt:variant>
      <vt:variant>
        <vt:lpwstr>_Toc447736555</vt:lpwstr>
      </vt:variant>
      <vt:variant>
        <vt:i4>1507381</vt:i4>
      </vt:variant>
      <vt:variant>
        <vt:i4>116</vt:i4>
      </vt:variant>
      <vt:variant>
        <vt:i4>0</vt:i4>
      </vt:variant>
      <vt:variant>
        <vt:i4>5</vt:i4>
      </vt:variant>
      <vt:variant>
        <vt:lpwstr/>
      </vt:variant>
      <vt:variant>
        <vt:lpwstr>_Toc447736554</vt:lpwstr>
      </vt:variant>
      <vt:variant>
        <vt:i4>1507381</vt:i4>
      </vt:variant>
      <vt:variant>
        <vt:i4>110</vt:i4>
      </vt:variant>
      <vt:variant>
        <vt:i4>0</vt:i4>
      </vt:variant>
      <vt:variant>
        <vt:i4>5</vt:i4>
      </vt:variant>
      <vt:variant>
        <vt:lpwstr/>
      </vt:variant>
      <vt:variant>
        <vt:lpwstr>_Toc447736553</vt:lpwstr>
      </vt:variant>
      <vt:variant>
        <vt:i4>1507381</vt:i4>
      </vt:variant>
      <vt:variant>
        <vt:i4>104</vt:i4>
      </vt:variant>
      <vt:variant>
        <vt:i4>0</vt:i4>
      </vt:variant>
      <vt:variant>
        <vt:i4>5</vt:i4>
      </vt:variant>
      <vt:variant>
        <vt:lpwstr/>
      </vt:variant>
      <vt:variant>
        <vt:lpwstr>_Toc447736552</vt:lpwstr>
      </vt:variant>
      <vt:variant>
        <vt:i4>1507381</vt:i4>
      </vt:variant>
      <vt:variant>
        <vt:i4>98</vt:i4>
      </vt:variant>
      <vt:variant>
        <vt:i4>0</vt:i4>
      </vt:variant>
      <vt:variant>
        <vt:i4>5</vt:i4>
      </vt:variant>
      <vt:variant>
        <vt:lpwstr/>
      </vt:variant>
      <vt:variant>
        <vt:lpwstr>_Toc447736551</vt:lpwstr>
      </vt:variant>
      <vt:variant>
        <vt:i4>1507381</vt:i4>
      </vt:variant>
      <vt:variant>
        <vt:i4>92</vt:i4>
      </vt:variant>
      <vt:variant>
        <vt:i4>0</vt:i4>
      </vt:variant>
      <vt:variant>
        <vt:i4>5</vt:i4>
      </vt:variant>
      <vt:variant>
        <vt:lpwstr/>
      </vt:variant>
      <vt:variant>
        <vt:lpwstr>_Toc447736550</vt:lpwstr>
      </vt:variant>
      <vt:variant>
        <vt:i4>1441845</vt:i4>
      </vt:variant>
      <vt:variant>
        <vt:i4>86</vt:i4>
      </vt:variant>
      <vt:variant>
        <vt:i4>0</vt:i4>
      </vt:variant>
      <vt:variant>
        <vt:i4>5</vt:i4>
      </vt:variant>
      <vt:variant>
        <vt:lpwstr/>
      </vt:variant>
      <vt:variant>
        <vt:lpwstr>_Toc447736548</vt:lpwstr>
      </vt:variant>
      <vt:variant>
        <vt:i4>1441845</vt:i4>
      </vt:variant>
      <vt:variant>
        <vt:i4>80</vt:i4>
      </vt:variant>
      <vt:variant>
        <vt:i4>0</vt:i4>
      </vt:variant>
      <vt:variant>
        <vt:i4>5</vt:i4>
      </vt:variant>
      <vt:variant>
        <vt:lpwstr/>
      </vt:variant>
      <vt:variant>
        <vt:lpwstr>_Toc447736540</vt:lpwstr>
      </vt:variant>
      <vt:variant>
        <vt:i4>1114165</vt:i4>
      </vt:variant>
      <vt:variant>
        <vt:i4>74</vt:i4>
      </vt:variant>
      <vt:variant>
        <vt:i4>0</vt:i4>
      </vt:variant>
      <vt:variant>
        <vt:i4>5</vt:i4>
      </vt:variant>
      <vt:variant>
        <vt:lpwstr/>
      </vt:variant>
      <vt:variant>
        <vt:lpwstr>_Toc447736539</vt:lpwstr>
      </vt:variant>
      <vt:variant>
        <vt:i4>1114165</vt:i4>
      </vt:variant>
      <vt:variant>
        <vt:i4>68</vt:i4>
      </vt:variant>
      <vt:variant>
        <vt:i4>0</vt:i4>
      </vt:variant>
      <vt:variant>
        <vt:i4>5</vt:i4>
      </vt:variant>
      <vt:variant>
        <vt:lpwstr/>
      </vt:variant>
      <vt:variant>
        <vt:lpwstr>_Toc447736538</vt:lpwstr>
      </vt:variant>
      <vt:variant>
        <vt:i4>1114165</vt:i4>
      </vt:variant>
      <vt:variant>
        <vt:i4>62</vt:i4>
      </vt:variant>
      <vt:variant>
        <vt:i4>0</vt:i4>
      </vt:variant>
      <vt:variant>
        <vt:i4>5</vt:i4>
      </vt:variant>
      <vt:variant>
        <vt:lpwstr/>
      </vt:variant>
      <vt:variant>
        <vt:lpwstr>_Toc447736537</vt:lpwstr>
      </vt:variant>
      <vt:variant>
        <vt:i4>1114165</vt:i4>
      </vt:variant>
      <vt:variant>
        <vt:i4>56</vt:i4>
      </vt:variant>
      <vt:variant>
        <vt:i4>0</vt:i4>
      </vt:variant>
      <vt:variant>
        <vt:i4>5</vt:i4>
      </vt:variant>
      <vt:variant>
        <vt:lpwstr/>
      </vt:variant>
      <vt:variant>
        <vt:lpwstr>_Toc447736536</vt:lpwstr>
      </vt:variant>
      <vt:variant>
        <vt:i4>1114165</vt:i4>
      </vt:variant>
      <vt:variant>
        <vt:i4>50</vt:i4>
      </vt:variant>
      <vt:variant>
        <vt:i4>0</vt:i4>
      </vt:variant>
      <vt:variant>
        <vt:i4>5</vt:i4>
      </vt:variant>
      <vt:variant>
        <vt:lpwstr/>
      </vt:variant>
      <vt:variant>
        <vt:lpwstr>_Toc447736535</vt:lpwstr>
      </vt:variant>
      <vt:variant>
        <vt:i4>1114165</vt:i4>
      </vt:variant>
      <vt:variant>
        <vt:i4>44</vt:i4>
      </vt:variant>
      <vt:variant>
        <vt:i4>0</vt:i4>
      </vt:variant>
      <vt:variant>
        <vt:i4>5</vt:i4>
      </vt:variant>
      <vt:variant>
        <vt:lpwstr/>
      </vt:variant>
      <vt:variant>
        <vt:lpwstr>_Toc447736534</vt:lpwstr>
      </vt:variant>
      <vt:variant>
        <vt:i4>1114165</vt:i4>
      </vt:variant>
      <vt:variant>
        <vt:i4>38</vt:i4>
      </vt:variant>
      <vt:variant>
        <vt:i4>0</vt:i4>
      </vt:variant>
      <vt:variant>
        <vt:i4>5</vt:i4>
      </vt:variant>
      <vt:variant>
        <vt:lpwstr/>
      </vt:variant>
      <vt:variant>
        <vt:lpwstr>_Toc447736533</vt:lpwstr>
      </vt:variant>
      <vt:variant>
        <vt:i4>1114165</vt:i4>
      </vt:variant>
      <vt:variant>
        <vt:i4>32</vt:i4>
      </vt:variant>
      <vt:variant>
        <vt:i4>0</vt:i4>
      </vt:variant>
      <vt:variant>
        <vt:i4>5</vt:i4>
      </vt:variant>
      <vt:variant>
        <vt:lpwstr/>
      </vt:variant>
      <vt:variant>
        <vt:lpwstr>_Toc447736532</vt:lpwstr>
      </vt:variant>
      <vt:variant>
        <vt:i4>1114165</vt:i4>
      </vt:variant>
      <vt:variant>
        <vt:i4>26</vt:i4>
      </vt:variant>
      <vt:variant>
        <vt:i4>0</vt:i4>
      </vt:variant>
      <vt:variant>
        <vt:i4>5</vt:i4>
      </vt:variant>
      <vt:variant>
        <vt:lpwstr/>
      </vt:variant>
      <vt:variant>
        <vt:lpwstr>_Toc447736531</vt:lpwstr>
      </vt:variant>
      <vt:variant>
        <vt:i4>1114165</vt:i4>
      </vt:variant>
      <vt:variant>
        <vt:i4>20</vt:i4>
      </vt:variant>
      <vt:variant>
        <vt:i4>0</vt:i4>
      </vt:variant>
      <vt:variant>
        <vt:i4>5</vt:i4>
      </vt:variant>
      <vt:variant>
        <vt:lpwstr/>
      </vt:variant>
      <vt:variant>
        <vt:lpwstr>_Toc447736530</vt:lpwstr>
      </vt:variant>
      <vt:variant>
        <vt:i4>1048629</vt:i4>
      </vt:variant>
      <vt:variant>
        <vt:i4>14</vt:i4>
      </vt:variant>
      <vt:variant>
        <vt:i4>0</vt:i4>
      </vt:variant>
      <vt:variant>
        <vt:i4>5</vt:i4>
      </vt:variant>
      <vt:variant>
        <vt:lpwstr/>
      </vt:variant>
      <vt:variant>
        <vt:lpwstr>_Toc447736529</vt:lpwstr>
      </vt:variant>
      <vt:variant>
        <vt:i4>1048629</vt:i4>
      </vt:variant>
      <vt:variant>
        <vt:i4>8</vt:i4>
      </vt:variant>
      <vt:variant>
        <vt:i4>0</vt:i4>
      </vt:variant>
      <vt:variant>
        <vt:i4>5</vt:i4>
      </vt:variant>
      <vt:variant>
        <vt:lpwstr/>
      </vt:variant>
      <vt:variant>
        <vt:lpwstr>_Toc447736528</vt:lpwstr>
      </vt:variant>
      <vt:variant>
        <vt:i4>1048629</vt:i4>
      </vt:variant>
      <vt:variant>
        <vt:i4>2</vt:i4>
      </vt:variant>
      <vt:variant>
        <vt:i4>0</vt:i4>
      </vt:variant>
      <vt:variant>
        <vt:i4>5</vt:i4>
      </vt:variant>
      <vt:variant>
        <vt:lpwstr/>
      </vt:variant>
      <vt:variant>
        <vt:lpwstr>_Toc447736527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СИДЕЛЬНИКОВ МАКСИМ ПАВЛОВИЧ</dc:creator>
  <cp:lastModifiedBy>АРВАЧЕВА ТАТЬЯНА АЛЕКСАНДРОВНА</cp:lastModifiedBy>
  <cp:revision>18</cp:revision>
  <cp:lastPrinted>2016-06-28T12:54:00Z</cp:lastPrinted>
  <dcterms:created xsi:type="dcterms:W3CDTF">2016-06-28T10:31:00Z</dcterms:created>
  <dcterms:modified xsi:type="dcterms:W3CDTF">2016-06-28T12:55:00Z</dcterms:modified>
</cp:coreProperties>
</file>