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EAD7" w14:textId="78E2C679" w:rsidR="00A00BE2" w:rsidRPr="00A00BE2" w:rsidRDefault="00A00BE2" w:rsidP="003A4413">
      <w:pPr>
        <w:ind w:left="113" w:firstLine="0"/>
        <w:jc w:val="right"/>
        <w:rPr>
          <w:rFonts w:cs="Times New Roman"/>
          <w:szCs w:val="24"/>
        </w:rPr>
      </w:pPr>
      <w:bookmarkStart w:id="0" w:name="_Toc144909581"/>
      <w:r w:rsidRPr="00A00BE2">
        <w:rPr>
          <w:rFonts w:cs="Times New Roman"/>
          <w:szCs w:val="24"/>
        </w:rPr>
        <w:t>УТВЕРЖДЕНО</w:t>
      </w:r>
    </w:p>
    <w:p w14:paraId="7568A5FE" w14:textId="1B48EB0A" w:rsidR="0094414C" w:rsidRDefault="00A00BE2" w:rsidP="003A4413">
      <w:pPr>
        <w:ind w:left="113" w:firstLine="0"/>
        <w:jc w:val="right"/>
        <w:rPr>
          <w:rFonts w:cs="Times New Roman"/>
          <w:szCs w:val="24"/>
        </w:rPr>
      </w:pPr>
      <w:r w:rsidRPr="00A00BE2">
        <w:rPr>
          <w:rFonts w:cs="Times New Roman"/>
          <w:szCs w:val="24"/>
        </w:rPr>
        <w:t>Решением Правления СРО ААС</w:t>
      </w:r>
    </w:p>
    <w:p w14:paraId="33400105" w14:textId="340D9B92" w:rsidR="00985BB3" w:rsidRDefault="00A00BE2" w:rsidP="003A4413">
      <w:pPr>
        <w:ind w:left="113" w:firstLine="0"/>
        <w:jc w:val="right"/>
        <w:rPr>
          <w:rFonts w:cs="Times New Roman"/>
          <w:szCs w:val="24"/>
        </w:rPr>
      </w:pPr>
      <w:r w:rsidRPr="001714C0">
        <w:rPr>
          <w:rFonts w:cs="Times New Roman"/>
          <w:szCs w:val="24"/>
        </w:rPr>
        <w:t xml:space="preserve">от </w:t>
      </w:r>
      <w:r w:rsidR="00DC02F9" w:rsidRPr="001714C0">
        <w:rPr>
          <w:rFonts w:cs="Times New Roman"/>
          <w:szCs w:val="24"/>
        </w:rPr>
        <w:t>21</w:t>
      </w:r>
      <w:r w:rsidR="00795CCB" w:rsidRPr="001714C0">
        <w:rPr>
          <w:rFonts w:cs="Times New Roman"/>
          <w:szCs w:val="24"/>
        </w:rPr>
        <w:t>.</w:t>
      </w:r>
      <w:r w:rsidR="00DC02F9" w:rsidRPr="001714C0">
        <w:rPr>
          <w:rFonts w:cs="Times New Roman"/>
          <w:szCs w:val="24"/>
        </w:rPr>
        <w:t>06</w:t>
      </w:r>
      <w:r w:rsidR="00795CCB" w:rsidRPr="001714C0">
        <w:rPr>
          <w:rFonts w:cs="Times New Roman"/>
          <w:szCs w:val="24"/>
        </w:rPr>
        <w:t>.2024</w:t>
      </w:r>
      <w:r w:rsidRPr="001714C0">
        <w:rPr>
          <w:rFonts w:cs="Times New Roman"/>
          <w:szCs w:val="24"/>
        </w:rPr>
        <w:t xml:space="preserve"> года (протокол </w:t>
      </w:r>
      <w:r w:rsidR="00862266" w:rsidRPr="001714C0">
        <w:rPr>
          <w:rFonts w:cs="Times New Roman"/>
          <w:szCs w:val="24"/>
        </w:rPr>
        <w:t xml:space="preserve">№ </w:t>
      </w:r>
      <w:r w:rsidR="00DC02F9" w:rsidRPr="001714C0">
        <w:rPr>
          <w:rFonts w:cs="Times New Roman"/>
          <w:szCs w:val="24"/>
        </w:rPr>
        <w:t>684</w:t>
      </w:r>
      <w:r w:rsidRPr="001714C0">
        <w:rPr>
          <w:rFonts w:cs="Times New Roman"/>
          <w:szCs w:val="24"/>
        </w:rPr>
        <w:t>)</w:t>
      </w:r>
    </w:p>
    <w:p w14:paraId="4B4B61B6" w14:textId="5C909F66" w:rsidR="00443ADF" w:rsidRPr="003E4DA9" w:rsidRDefault="00443ADF" w:rsidP="003A4413">
      <w:pPr>
        <w:ind w:firstLine="0"/>
        <w:jc w:val="center"/>
        <w:rPr>
          <w:rFonts w:cs="Times New Roman"/>
          <w:b/>
          <w:i/>
          <w:szCs w:val="24"/>
        </w:rPr>
      </w:pPr>
    </w:p>
    <w:p w14:paraId="463914A2" w14:textId="77777777" w:rsidR="000864C8" w:rsidRPr="000864C8" w:rsidRDefault="000864C8" w:rsidP="003A4413">
      <w:pPr>
        <w:ind w:firstLine="0"/>
        <w:jc w:val="center"/>
        <w:rPr>
          <w:rFonts w:cs="Times New Roman"/>
          <w:b/>
          <w:i/>
          <w:sz w:val="32"/>
          <w:szCs w:val="32"/>
        </w:rPr>
      </w:pPr>
      <w:r w:rsidRPr="000864C8">
        <w:rPr>
          <w:rFonts w:cs="Times New Roman"/>
          <w:b/>
          <w:i/>
          <w:sz w:val="32"/>
          <w:szCs w:val="32"/>
        </w:rPr>
        <w:t>Методические материалы на тему:</w:t>
      </w:r>
    </w:p>
    <w:p w14:paraId="6372C23C" w14:textId="77777777" w:rsidR="000B11DE" w:rsidRDefault="00443ADF" w:rsidP="003A4413">
      <w:pPr>
        <w:ind w:firstLine="0"/>
        <w:jc w:val="center"/>
        <w:rPr>
          <w:rFonts w:cs="Times New Roman"/>
          <w:b/>
          <w:i/>
          <w:sz w:val="32"/>
          <w:szCs w:val="32"/>
        </w:rPr>
      </w:pPr>
      <w:r w:rsidRPr="000864C8">
        <w:rPr>
          <w:rFonts w:cs="Times New Roman"/>
          <w:b/>
          <w:i/>
          <w:sz w:val="32"/>
          <w:szCs w:val="32"/>
        </w:rPr>
        <w:t xml:space="preserve">Вопросы и ответы по </w:t>
      </w:r>
      <w:r w:rsidR="00EC5A1E">
        <w:rPr>
          <w:rFonts w:cs="Times New Roman"/>
          <w:b/>
          <w:i/>
          <w:sz w:val="32"/>
          <w:szCs w:val="32"/>
        </w:rPr>
        <w:t xml:space="preserve">разным </w:t>
      </w:r>
      <w:r w:rsidR="00795CCB">
        <w:rPr>
          <w:rFonts w:cs="Times New Roman"/>
          <w:b/>
          <w:i/>
          <w:sz w:val="32"/>
          <w:szCs w:val="32"/>
        </w:rPr>
        <w:t>ПБУ</w:t>
      </w:r>
    </w:p>
    <w:p w14:paraId="2E26DB19" w14:textId="0062A579" w:rsidR="00985BB3" w:rsidRDefault="00443ADF" w:rsidP="003A4413">
      <w:pPr>
        <w:ind w:firstLine="0"/>
        <w:jc w:val="center"/>
        <w:rPr>
          <w:rFonts w:cs="Times New Roman"/>
          <w:b/>
          <w:i/>
          <w:sz w:val="32"/>
          <w:szCs w:val="32"/>
        </w:rPr>
      </w:pPr>
      <w:r w:rsidRPr="000864C8">
        <w:rPr>
          <w:rFonts w:cs="Times New Roman"/>
          <w:b/>
          <w:i/>
          <w:sz w:val="32"/>
          <w:szCs w:val="32"/>
        </w:rPr>
        <w:t xml:space="preserve"> </w:t>
      </w:r>
    </w:p>
    <w:p w14:paraId="37BB3006" w14:textId="23C87AFE" w:rsidR="00056CD0" w:rsidRPr="003E4DA9" w:rsidRDefault="00056CD0" w:rsidP="003A4413">
      <w:pPr>
        <w:ind w:firstLine="567"/>
        <w:jc w:val="both"/>
        <w:rPr>
          <w:rFonts w:cs="Times New Roman"/>
          <w:szCs w:val="24"/>
        </w:rPr>
      </w:pPr>
      <w:r w:rsidRPr="003E4DA9">
        <w:rPr>
          <w:rFonts w:cs="Times New Roman"/>
          <w:szCs w:val="24"/>
        </w:rPr>
        <w:t xml:space="preserve">Ответы на вопросы по применению требований </w:t>
      </w:r>
      <w:r w:rsidR="00EC5A1E">
        <w:rPr>
          <w:rFonts w:cs="Times New Roman"/>
          <w:szCs w:val="24"/>
        </w:rPr>
        <w:t>положений по бухгалтерскому учету (</w:t>
      </w:r>
      <w:r w:rsidR="00092241">
        <w:rPr>
          <w:rFonts w:cs="Times New Roman"/>
          <w:szCs w:val="24"/>
        </w:rPr>
        <w:t>П</w:t>
      </w:r>
      <w:r w:rsidRPr="003E4DA9">
        <w:rPr>
          <w:rFonts w:cs="Times New Roman"/>
          <w:szCs w:val="24"/>
        </w:rPr>
        <w:t>БУ</w:t>
      </w:r>
      <w:r w:rsidR="00EC5A1E">
        <w:rPr>
          <w:rFonts w:cs="Times New Roman"/>
          <w:szCs w:val="24"/>
        </w:rPr>
        <w:t>)</w:t>
      </w:r>
      <w:r w:rsidRPr="003E4DA9">
        <w:rPr>
          <w:rFonts w:cs="Times New Roman"/>
          <w:szCs w:val="24"/>
        </w:rPr>
        <w:t xml:space="preserve"> были подготовлены Комитетом по стандартизации и методологии учет</w:t>
      </w:r>
      <w:r w:rsidR="009103C6">
        <w:rPr>
          <w:rFonts w:cs="Times New Roman"/>
          <w:szCs w:val="24"/>
        </w:rPr>
        <w:t>а</w:t>
      </w:r>
      <w:r w:rsidRPr="003E4DA9">
        <w:rPr>
          <w:rFonts w:cs="Times New Roman"/>
          <w:szCs w:val="24"/>
        </w:rPr>
        <w:t xml:space="preserve"> и </w:t>
      </w:r>
      <w:r w:rsidR="00985BB3">
        <w:rPr>
          <w:rFonts w:cs="Times New Roman"/>
          <w:szCs w:val="24"/>
        </w:rPr>
        <w:t>отчет</w:t>
      </w:r>
      <w:r w:rsidRPr="003E4DA9">
        <w:rPr>
          <w:rFonts w:cs="Times New Roman"/>
          <w:szCs w:val="24"/>
        </w:rPr>
        <w:t xml:space="preserve">ности для содействия членам СРО ААС в применении положений законодательства </w:t>
      </w:r>
      <w:r w:rsidR="00A00BE2">
        <w:rPr>
          <w:rFonts w:cs="Times New Roman"/>
          <w:szCs w:val="24"/>
        </w:rPr>
        <w:t xml:space="preserve">по состоянию на </w:t>
      </w:r>
      <w:r w:rsidR="003B7ED6">
        <w:rPr>
          <w:rFonts w:cs="Times New Roman"/>
          <w:szCs w:val="24"/>
        </w:rPr>
        <w:t>14 июня</w:t>
      </w:r>
      <w:r w:rsidR="00092241">
        <w:rPr>
          <w:rFonts w:cs="Times New Roman"/>
          <w:szCs w:val="24"/>
        </w:rPr>
        <w:t xml:space="preserve"> 2024</w:t>
      </w:r>
      <w:r w:rsidRPr="003E4DA9">
        <w:rPr>
          <w:rFonts w:cs="Times New Roman"/>
          <w:szCs w:val="24"/>
        </w:rPr>
        <w:t xml:space="preserve"> года и актуальны на эту дату.</w:t>
      </w:r>
    </w:p>
    <w:p w14:paraId="338EAD3B" w14:textId="77777777" w:rsidR="00985BB3" w:rsidRDefault="00056CD0" w:rsidP="003A4413">
      <w:pPr>
        <w:jc w:val="both"/>
      </w:pPr>
      <w:r w:rsidRPr="003E4DA9">
        <w:t>Позиция Комитета СРО ААС не может рассматриваться как официальное толкование требований нормативных правовых актов. Позиция органов Федерального казначейства, Минфина России или суда по указанным вопросам может отличаться от позиции Комитета СРО ААС.</w:t>
      </w:r>
    </w:p>
    <w:bookmarkEnd w:id="0"/>
    <w:p w14:paraId="03C41296" w14:textId="1F28FB52" w:rsidR="00913D7E" w:rsidRDefault="00913D7E" w:rsidP="003A4413">
      <w:pPr>
        <w:pStyle w:val="1"/>
      </w:pPr>
      <w:r>
        <w:t xml:space="preserve">Вопросы и ответы по </w:t>
      </w:r>
      <w:r w:rsidRPr="00092241">
        <w:t>ПБУ 4/99</w:t>
      </w:r>
      <w:r>
        <w:t xml:space="preserve"> «</w:t>
      </w:r>
      <w:r w:rsidRPr="00092241">
        <w:t xml:space="preserve">Бухгалтерская </w:t>
      </w:r>
      <w:r w:rsidR="00985BB3">
        <w:t>отчет</w:t>
      </w:r>
      <w:r w:rsidRPr="00092241">
        <w:t>ность организации</w:t>
      </w:r>
      <w:r>
        <w:t>»</w:t>
      </w:r>
      <w:r>
        <w:rPr>
          <w:rStyle w:val="aff1"/>
          <w:rFonts w:eastAsia="Arial" w:cs="Times New Roman"/>
          <w:color w:val="000000"/>
        </w:rPr>
        <w:footnoteReference w:id="1"/>
      </w:r>
      <w:r w:rsidR="00516490">
        <w:t xml:space="preserve"> и общим вопросам по составлению бухгалтерской отчетности</w:t>
      </w:r>
    </w:p>
    <w:p w14:paraId="0014BB21" w14:textId="582082A7" w:rsidR="00913F08" w:rsidRDefault="00913F08" w:rsidP="003A4413">
      <w:pPr>
        <w:pStyle w:val="2"/>
      </w:pPr>
      <w:r w:rsidRPr="005B5335">
        <w:rPr>
          <w:rFonts w:cstheme="minorHAnsi"/>
        </w:rPr>
        <w:t>Может ли подписать годовую бухгалтерскую отчетность лицо, отличное от руководителя организации, действуя при этом по доверенности от руководителя организации, но при отсутствии положений о возможности/запрете передачи полномочий на подписания годовой бухгалтерской отчетности в уставе организации</w:t>
      </w:r>
      <w:r w:rsidR="008D1BA7">
        <w:rPr>
          <w:rFonts w:cstheme="minorHAnsi"/>
        </w:rPr>
        <w:t>?</w:t>
      </w:r>
    </w:p>
    <w:p w14:paraId="0CD27D82" w14:textId="33F29A98" w:rsidR="00913F08" w:rsidRPr="00913F08" w:rsidRDefault="00913F08" w:rsidP="003A4413">
      <w:pPr>
        <w:jc w:val="both"/>
        <w:rPr>
          <w:rFonts w:cstheme="minorHAnsi"/>
          <w:lang w:eastAsia="ru-RU"/>
        </w:rPr>
      </w:pPr>
      <w:r w:rsidRPr="00913F08">
        <w:rPr>
          <w:rFonts w:cstheme="minorHAnsi"/>
          <w:lang w:eastAsia="ru-RU"/>
        </w:rPr>
        <w:t xml:space="preserve">Согласно пункту 8 статьи 13 Федерального закона от 06.12.2011 </w:t>
      </w:r>
      <w:r w:rsidR="00862266">
        <w:rPr>
          <w:rFonts w:cstheme="minorHAnsi"/>
          <w:lang w:eastAsia="ru-RU"/>
        </w:rPr>
        <w:t xml:space="preserve">№ </w:t>
      </w:r>
      <w:r w:rsidRPr="00913F08">
        <w:rPr>
          <w:rFonts w:cstheme="minorHAnsi"/>
          <w:lang w:eastAsia="ru-RU"/>
        </w:rPr>
        <w:t xml:space="preserve">402-ФЗ «О бухгалтерском учете» (далее – Закон </w:t>
      </w:r>
      <w:r w:rsidR="00862266">
        <w:rPr>
          <w:rFonts w:cstheme="minorHAnsi"/>
          <w:lang w:eastAsia="ru-RU"/>
        </w:rPr>
        <w:t xml:space="preserve">№ </w:t>
      </w:r>
      <w:r w:rsidRPr="00913F08">
        <w:rPr>
          <w:rFonts w:cstheme="minorHAnsi"/>
          <w:lang w:eastAsia="ru-RU"/>
        </w:rPr>
        <w:t xml:space="preserve">402-ФЗ) бухгалтерская (финансовая) отчетность считается составленной после подписания ее руководителем экономического субъекта. </w:t>
      </w:r>
    </w:p>
    <w:p w14:paraId="781F9BB7" w14:textId="6E68EA64" w:rsidR="00913F08" w:rsidRPr="00913F08" w:rsidRDefault="00913F08" w:rsidP="003A4413">
      <w:pPr>
        <w:jc w:val="both"/>
        <w:rPr>
          <w:rFonts w:cstheme="minorHAnsi"/>
          <w:lang w:eastAsia="ru-RU"/>
        </w:rPr>
      </w:pPr>
      <w:r w:rsidRPr="00913F08">
        <w:rPr>
          <w:rFonts w:cstheme="minorHAnsi"/>
          <w:lang w:eastAsia="ru-RU"/>
        </w:rPr>
        <w:t>Как указано в Письме ФНС от 26</w:t>
      </w:r>
      <w:r>
        <w:rPr>
          <w:rFonts w:cstheme="minorHAnsi"/>
          <w:lang w:eastAsia="ru-RU"/>
        </w:rPr>
        <w:t>.06.</w:t>
      </w:r>
      <w:r w:rsidRPr="00913F08">
        <w:rPr>
          <w:rFonts w:cstheme="minorHAnsi"/>
          <w:lang w:eastAsia="ru-RU"/>
        </w:rPr>
        <w:t xml:space="preserve">2013 </w:t>
      </w:r>
      <w:r w:rsidR="00862266">
        <w:rPr>
          <w:rFonts w:cstheme="minorHAnsi"/>
          <w:lang w:eastAsia="ru-RU"/>
        </w:rPr>
        <w:t xml:space="preserve">№ </w:t>
      </w:r>
      <w:r w:rsidRPr="00913F08">
        <w:rPr>
          <w:rFonts w:cstheme="minorHAnsi"/>
          <w:lang w:eastAsia="ru-RU"/>
        </w:rPr>
        <w:t xml:space="preserve">ЕД-4-3/11569 «О передаче полномочий руководителя экономического субъекта по подписанию бухгалтерской (финансовой) отчетности иному лицу на основании доверенности», Закон </w:t>
      </w:r>
      <w:r w:rsidR="00862266">
        <w:rPr>
          <w:rFonts w:cstheme="minorHAnsi"/>
          <w:lang w:eastAsia="ru-RU"/>
        </w:rPr>
        <w:t xml:space="preserve">№ </w:t>
      </w:r>
      <w:r w:rsidRPr="00913F08">
        <w:rPr>
          <w:rFonts w:cstheme="minorHAnsi"/>
          <w:lang w:eastAsia="ru-RU"/>
        </w:rPr>
        <w:t>402-ФЗ не содержит положений, ограничивающих право руководителя экономического субъекта передать свое полномочие по подписанию бухгалтерской (финансовой) отчетности этого экономического субъекта иному лицу на основании доверенности. Аналогичный вывод был приведен и в Письме Минфина России от 18</w:t>
      </w:r>
      <w:r>
        <w:rPr>
          <w:rFonts w:cstheme="minorHAnsi"/>
          <w:lang w:eastAsia="ru-RU"/>
        </w:rPr>
        <w:t>.01.</w:t>
      </w:r>
      <w:r w:rsidRPr="00913F08">
        <w:rPr>
          <w:rFonts w:cstheme="minorHAnsi"/>
          <w:lang w:eastAsia="ru-RU"/>
        </w:rPr>
        <w:t xml:space="preserve">2022 </w:t>
      </w:r>
      <w:r w:rsidR="00862266">
        <w:rPr>
          <w:rFonts w:cstheme="minorHAnsi"/>
          <w:lang w:eastAsia="ru-RU"/>
        </w:rPr>
        <w:t xml:space="preserve">№ </w:t>
      </w:r>
      <w:r w:rsidRPr="00913F08">
        <w:rPr>
          <w:rFonts w:cstheme="minorHAnsi"/>
          <w:lang w:eastAsia="ru-RU"/>
        </w:rPr>
        <w:t>07-01-09/2142.</w:t>
      </w:r>
    </w:p>
    <w:p w14:paraId="40A2F957" w14:textId="77777777" w:rsidR="00913F08" w:rsidRPr="00913F08" w:rsidRDefault="00913F08" w:rsidP="003A4413">
      <w:pPr>
        <w:jc w:val="both"/>
        <w:rPr>
          <w:rFonts w:cstheme="minorHAnsi"/>
          <w:lang w:eastAsia="ru-RU"/>
        </w:rPr>
      </w:pPr>
      <w:r w:rsidRPr="00913F08">
        <w:rPr>
          <w:rFonts w:cstheme="minorHAnsi"/>
          <w:lang w:eastAsia="ru-RU"/>
        </w:rPr>
        <w:t>Таким образом, бухгалтерская (финансовая) отчетность подписывается руководителем экономического субъекта или иным лицом на основании доверенности, выданной данным руководителем (если запрет на предоставление полномочий прямо не установлен учредительными документами экономического субъекта), при этом в доверенности должно быть указано право подписания бухгалтерской (финансовой) отчетности как отдельного вида отчетности, поскольку:</w:t>
      </w:r>
    </w:p>
    <w:p w14:paraId="47445A8B" w14:textId="529CA9C7" w:rsidR="00913F08" w:rsidRPr="00913F08" w:rsidRDefault="00913F08" w:rsidP="003A4413">
      <w:pPr>
        <w:tabs>
          <w:tab w:val="left" w:pos="1134"/>
        </w:tabs>
        <w:jc w:val="both"/>
        <w:rPr>
          <w:rFonts w:cstheme="minorHAnsi"/>
          <w:lang w:eastAsia="ru-RU"/>
        </w:rPr>
      </w:pPr>
      <w:r w:rsidRPr="00913F08">
        <w:rPr>
          <w:rFonts w:cstheme="minorHAnsi"/>
          <w:lang w:eastAsia="ru-RU"/>
        </w:rPr>
        <w:t>1)</w:t>
      </w:r>
      <w:r w:rsidRPr="00913F08">
        <w:rPr>
          <w:rFonts w:cstheme="minorHAnsi"/>
          <w:lang w:eastAsia="ru-RU"/>
        </w:rPr>
        <w:tab/>
        <w:t xml:space="preserve">Закон </w:t>
      </w:r>
      <w:r w:rsidR="00862266">
        <w:rPr>
          <w:rFonts w:cstheme="minorHAnsi"/>
          <w:lang w:eastAsia="ru-RU"/>
        </w:rPr>
        <w:t xml:space="preserve">№ </w:t>
      </w:r>
      <w:r w:rsidRPr="00913F08">
        <w:rPr>
          <w:rFonts w:cstheme="minorHAnsi"/>
          <w:lang w:eastAsia="ru-RU"/>
        </w:rPr>
        <w:t>402-ФЗ прямо определяет круг лиц, которые имеют право подписывать отчетность – это руководитель организации, что подчеркивает его ответственность за ведение бухгалтерского учета. Предоставляя свои полномочия иному лицу на совершение тех или иных действий, руководитель должен четко и недвусмысленно сформулировать их, в том числе указать конкретный вид отчетности, который может подписывать на основании доверенности иное лицо. В противном случае, у третьих лиц могут возникнуть сомнения в том, какие именно полномочия руководитель предоставил по доверенности иному лицу.</w:t>
      </w:r>
    </w:p>
    <w:p w14:paraId="24525B77" w14:textId="6F1911E8" w:rsidR="00913F08" w:rsidRPr="00913F08" w:rsidRDefault="00913F08" w:rsidP="003A4413">
      <w:pPr>
        <w:tabs>
          <w:tab w:val="left" w:pos="1134"/>
        </w:tabs>
        <w:jc w:val="both"/>
        <w:rPr>
          <w:rFonts w:cstheme="minorHAnsi"/>
          <w:lang w:eastAsia="ru-RU"/>
        </w:rPr>
      </w:pPr>
      <w:r w:rsidRPr="00913F08">
        <w:rPr>
          <w:rFonts w:cstheme="minorHAnsi"/>
          <w:lang w:eastAsia="ru-RU"/>
        </w:rPr>
        <w:t>2)</w:t>
      </w:r>
      <w:r w:rsidRPr="00913F08">
        <w:rPr>
          <w:rFonts w:cstheme="minorHAnsi"/>
          <w:lang w:eastAsia="ru-RU"/>
        </w:rPr>
        <w:tab/>
        <w:t xml:space="preserve">Законодательство РФ различает виды отчетностей, которые составляются экономическими субъектами, обозначая их различными наименованиями. Предоставление широких полномочий своему представителю на подписание финансовых документов с указанием терминов общего характера (иные отчеты, иные финансовые или бухгалтерские документы) не означает, что руководитель понимает под ними конкретный вид отчетности, в частности, бухгалтерскую (финансовую) отчетность. Так, например, к иным финансовым документам могут относиться любые финансовые документы организации: счет-фактура, транспортная накладная, счет-проформа, которые не являются отчетностью, о которой идет речь в Законе </w:t>
      </w:r>
      <w:r w:rsidR="00862266">
        <w:rPr>
          <w:rFonts w:cstheme="minorHAnsi"/>
          <w:lang w:eastAsia="ru-RU"/>
        </w:rPr>
        <w:t xml:space="preserve">№ </w:t>
      </w:r>
      <w:r w:rsidRPr="00913F08">
        <w:rPr>
          <w:rFonts w:cstheme="minorHAnsi"/>
          <w:lang w:eastAsia="ru-RU"/>
        </w:rPr>
        <w:t>402-ФЗ.</w:t>
      </w:r>
    </w:p>
    <w:p w14:paraId="365B857B" w14:textId="77777777" w:rsidR="00913F08" w:rsidRPr="00913F08" w:rsidRDefault="00913F08" w:rsidP="003A4413">
      <w:pPr>
        <w:rPr>
          <w:lang w:eastAsia="ru-RU"/>
        </w:rPr>
      </w:pPr>
    </w:p>
    <w:p w14:paraId="0F2B4387" w14:textId="3B0FA843" w:rsidR="00985BB3" w:rsidRDefault="00913D7E" w:rsidP="003A4413">
      <w:pPr>
        <w:pStyle w:val="2"/>
      </w:pPr>
      <w:r w:rsidRPr="00913D7E">
        <w:t xml:space="preserve">В состав </w:t>
      </w:r>
      <w:r w:rsidR="00985BB3">
        <w:t>отчет</w:t>
      </w:r>
      <w:r w:rsidRPr="00913D7E">
        <w:t xml:space="preserve">а об изменении капитала входит Раздел 2 «Корректировки в связи с изменением учетной политики и исправлением ошибок». </w:t>
      </w:r>
      <w:r>
        <w:t xml:space="preserve">Как заполнять Раздел 2 </w:t>
      </w:r>
      <w:r w:rsidR="00985BB3">
        <w:t>отчет</w:t>
      </w:r>
      <w:r w:rsidRPr="00913D7E">
        <w:t>а об изменении капитала</w:t>
      </w:r>
      <w:r>
        <w:t xml:space="preserve"> организации, которая не делала в </w:t>
      </w:r>
      <w:r w:rsidR="00985BB3">
        <w:t>отчет</w:t>
      </w:r>
      <w:r>
        <w:t>ном году корректировок в связи с изменением учетной политики и исправлением ошибок за предыдущие годы?</w:t>
      </w:r>
    </w:p>
    <w:p w14:paraId="7E2FFB0D" w14:textId="3215355E" w:rsidR="00913D7E" w:rsidRPr="009B7B26" w:rsidRDefault="00913D7E" w:rsidP="003A4413">
      <w:pPr>
        <w:jc w:val="both"/>
        <w:rPr>
          <w:rFonts w:cs="Times New Roman"/>
        </w:rPr>
      </w:pPr>
      <w:r w:rsidRPr="006C1C66">
        <w:rPr>
          <w:rFonts w:cs="Times New Roman"/>
        </w:rPr>
        <w:t xml:space="preserve">При формировании бухгалтерской </w:t>
      </w:r>
      <w:r w:rsidR="00985BB3">
        <w:rPr>
          <w:rFonts w:cs="Times New Roman"/>
        </w:rPr>
        <w:t>отчет</w:t>
      </w:r>
      <w:r w:rsidRPr="006C1C66">
        <w:rPr>
          <w:rFonts w:cs="Times New Roman"/>
        </w:rPr>
        <w:t xml:space="preserve">ности коммерческие организации </w:t>
      </w:r>
      <w:r w:rsidR="00251B18">
        <w:rPr>
          <w:rFonts w:cs="Times New Roman"/>
        </w:rPr>
        <w:t>руководствуются Федеральным законом</w:t>
      </w:r>
      <w:r w:rsidRPr="009B7B26">
        <w:rPr>
          <w:rFonts w:cs="Times New Roman"/>
        </w:rPr>
        <w:t xml:space="preserve"> от 06.12.2011 </w:t>
      </w:r>
      <w:r w:rsidR="00862266">
        <w:rPr>
          <w:rFonts w:cs="Times New Roman"/>
        </w:rPr>
        <w:t xml:space="preserve">№ </w:t>
      </w:r>
      <w:r w:rsidRPr="009B7B26">
        <w:rPr>
          <w:rFonts w:cs="Times New Roman"/>
        </w:rPr>
        <w:t>402-ФЗ «О бухгалтерском учете»;</w:t>
      </w:r>
      <w:r w:rsidR="00251B18">
        <w:rPr>
          <w:rFonts w:cs="Times New Roman"/>
        </w:rPr>
        <w:t xml:space="preserve"> </w:t>
      </w:r>
      <w:r w:rsidR="008D1BA7">
        <w:rPr>
          <w:rFonts w:cs="Times New Roman"/>
        </w:rPr>
        <w:t>Положением</w:t>
      </w:r>
      <w:r w:rsidRPr="009B7B26">
        <w:rPr>
          <w:rFonts w:cs="Times New Roman"/>
        </w:rPr>
        <w:t xml:space="preserve"> по ведению бухгалтерского учета и бухгалтерской </w:t>
      </w:r>
      <w:r w:rsidR="00985BB3">
        <w:rPr>
          <w:rFonts w:cs="Times New Roman"/>
        </w:rPr>
        <w:t>отчет</w:t>
      </w:r>
      <w:r w:rsidRPr="009B7B26">
        <w:rPr>
          <w:rFonts w:cs="Times New Roman"/>
        </w:rPr>
        <w:t xml:space="preserve">ности в Российской Федерации, утвержденным приказом Минфина России от 29.07.1998 </w:t>
      </w:r>
      <w:r w:rsidR="00862266">
        <w:rPr>
          <w:rFonts w:cs="Times New Roman"/>
        </w:rPr>
        <w:t xml:space="preserve">№ </w:t>
      </w:r>
      <w:r w:rsidRPr="009B7B26">
        <w:rPr>
          <w:rFonts w:cs="Times New Roman"/>
        </w:rPr>
        <w:t>34н;</w:t>
      </w:r>
      <w:r w:rsidR="00251B18">
        <w:rPr>
          <w:rFonts w:cs="Times New Roman"/>
        </w:rPr>
        <w:t xml:space="preserve"> </w:t>
      </w:r>
      <w:r w:rsidRPr="009B7B26">
        <w:rPr>
          <w:rFonts w:cs="Times New Roman"/>
        </w:rPr>
        <w:t>ПБУ 4/99;</w:t>
      </w:r>
      <w:r w:rsidR="00251B18">
        <w:rPr>
          <w:rFonts w:cs="Times New Roman"/>
        </w:rPr>
        <w:t xml:space="preserve"> Приказом</w:t>
      </w:r>
      <w:r w:rsidRPr="009B7B26">
        <w:rPr>
          <w:rFonts w:cs="Times New Roman"/>
        </w:rPr>
        <w:t xml:space="preserve"> Минфина России от 02.07.2010 </w:t>
      </w:r>
      <w:r w:rsidR="00862266">
        <w:rPr>
          <w:rFonts w:cs="Times New Roman"/>
        </w:rPr>
        <w:t xml:space="preserve">№ </w:t>
      </w:r>
      <w:r w:rsidRPr="009B7B26">
        <w:rPr>
          <w:rFonts w:cs="Times New Roman"/>
        </w:rPr>
        <w:t xml:space="preserve">66н «О формах бухгалтерской </w:t>
      </w:r>
      <w:r w:rsidR="00985BB3">
        <w:rPr>
          <w:rFonts w:cs="Times New Roman"/>
        </w:rPr>
        <w:t>отчет</w:t>
      </w:r>
      <w:r w:rsidRPr="009B7B26">
        <w:rPr>
          <w:rFonts w:cs="Times New Roman"/>
        </w:rPr>
        <w:t>ности организаций».</w:t>
      </w:r>
      <w:r w:rsidR="008E2159">
        <w:rPr>
          <w:rFonts w:cs="Times New Roman"/>
        </w:rPr>
        <w:t xml:space="preserve"> </w:t>
      </w:r>
      <w:r>
        <w:rPr>
          <w:rFonts w:cs="Times New Roman"/>
        </w:rPr>
        <w:t>Приложение 2 к Приказу</w:t>
      </w:r>
      <w:r w:rsidRPr="006C1C66">
        <w:rPr>
          <w:rFonts w:cs="Times New Roman"/>
        </w:rPr>
        <w:t xml:space="preserve"> </w:t>
      </w:r>
      <w:r w:rsidR="008902CE">
        <w:t xml:space="preserve">Минфина России от 02.07.2010 № 66н </w:t>
      </w:r>
      <w:r>
        <w:rPr>
          <w:rFonts w:cs="Times New Roman"/>
        </w:rPr>
        <w:t xml:space="preserve">определяет форму </w:t>
      </w:r>
      <w:r w:rsidR="00985BB3">
        <w:rPr>
          <w:rFonts w:cs="Times New Roman"/>
        </w:rPr>
        <w:t>отчет</w:t>
      </w:r>
      <w:r>
        <w:rPr>
          <w:rFonts w:cs="Times New Roman"/>
        </w:rPr>
        <w:t>а</w:t>
      </w:r>
      <w:r w:rsidRPr="006C1C66">
        <w:rPr>
          <w:rFonts w:cs="Times New Roman"/>
        </w:rPr>
        <w:t xml:space="preserve"> об изменениях капитала</w:t>
      </w:r>
      <w:r>
        <w:rPr>
          <w:rFonts w:cs="Times New Roman"/>
        </w:rPr>
        <w:t>, который</w:t>
      </w:r>
      <w:r w:rsidR="00862266">
        <w:rPr>
          <w:rFonts w:cs="Times New Roman"/>
        </w:rPr>
        <w:t xml:space="preserve"> </w:t>
      </w:r>
      <w:r w:rsidRPr="006C1C66">
        <w:rPr>
          <w:rFonts w:cs="Times New Roman"/>
        </w:rPr>
        <w:t xml:space="preserve">представляется в составе годовой бухгалтерской </w:t>
      </w:r>
      <w:r w:rsidR="00985BB3">
        <w:rPr>
          <w:rFonts w:cs="Times New Roman"/>
        </w:rPr>
        <w:t>отчет</w:t>
      </w:r>
      <w:r w:rsidRPr="006C1C66">
        <w:rPr>
          <w:rFonts w:cs="Times New Roman"/>
        </w:rPr>
        <w:t>ности и состоит из следующих разделов:</w:t>
      </w:r>
      <w:r w:rsidR="008E2159">
        <w:rPr>
          <w:rFonts w:cs="Times New Roman"/>
        </w:rPr>
        <w:t xml:space="preserve"> </w:t>
      </w:r>
      <w:r w:rsidRPr="009B7B26">
        <w:rPr>
          <w:rFonts w:cs="Times New Roman"/>
        </w:rPr>
        <w:t>Раздел 1 «Движение капитала»;</w:t>
      </w:r>
      <w:r w:rsidR="008E2159">
        <w:rPr>
          <w:rFonts w:cs="Times New Roman"/>
        </w:rPr>
        <w:t xml:space="preserve"> </w:t>
      </w:r>
      <w:r w:rsidRPr="009B7B26">
        <w:rPr>
          <w:rFonts w:cs="Times New Roman"/>
        </w:rPr>
        <w:t>Раздел 2 «Корректировки в связи с изменением учетной политики и исправлением ошибок» (далее - Раздел 2);</w:t>
      </w:r>
      <w:r w:rsidR="008E2159">
        <w:rPr>
          <w:rFonts w:cs="Times New Roman"/>
        </w:rPr>
        <w:t xml:space="preserve"> </w:t>
      </w:r>
      <w:r w:rsidRPr="009B7B26">
        <w:rPr>
          <w:rFonts w:cs="Times New Roman"/>
        </w:rPr>
        <w:t>Раздел 3 «Чистые активы».</w:t>
      </w:r>
    </w:p>
    <w:p w14:paraId="11BF2573" w14:textId="306F0076" w:rsidR="00913D7E" w:rsidRDefault="00913D7E" w:rsidP="003A4413">
      <w:pPr>
        <w:jc w:val="both"/>
        <w:rPr>
          <w:rFonts w:cs="Times New Roman"/>
        </w:rPr>
      </w:pPr>
      <w:r>
        <w:rPr>
          <w:rFonts w:cs="Times New Roman"/>
        </w:rPr>
        <w:t>Пункт</w:t>
      </w:r>
      <w:r w:rsidRPr="006C1C66">
        <w:rPr>
          <w:rFonts w:cs="Times New Roman"/>
        </w:rPr>
        <w:t xml:space="preserve"> 11 ПБУ 4/99 </w:t>
      </w:r>
      <w:r>
        <w:rPr>
          <w:rFonts w:cs="Times New Roman"/>
        </w:rPr>
        <w:t>устанавливает</w:t>
      </w:r>
      <w:r w:rsidRPr="006C1C66">
        <w:rPr>
          <w:rFonts w:cs="Times New Roman"/>
        </w:rPr>
        <w:t xml:space="preserve">, что статьи форм бухгалтерской </w:t>
      </w:r>
      <w:r w:rsidR="00985BB3">
        <w:rPr>
          <w:rFonts w:cs="Times New Roman"/>
        </w:rPr>
        <w:t>отчет</w:t>
      </w:r>
      <w:r w:rsidRPr="006C1C66">
        <w:rPr>
          <w:rFonts w:cs="Times New Roman"/>
        </w:rPr>
        <w:t xml:space="preserve">ности, которые в соответствии с положениями по бухгалтерскому учету подлежат раскрытию и по которым отсутствуют числовые значения активов, обязательств, доходов, расходов и иных показателей, прочерчиваются (в типовых формах) или не приводятся (в формах, разработанных самостоятельно, и в пояснительной записке). </w:t>
      </w:r>
    </w:p>
    <w:p w14:paraId="6D0C6CB0" w14:textId="75EA51DC" w:rsidR="00913D7E" w:rsidRPr="006C1C66" w:rsidRDefault="00913D7E" w:rsidP="003A4413">
      <w:pPr>
        <w:jc w:val="both"/>
        <w:rPr>
          <w:rFonts w:cs="Times New Roman"/>
        </w:rPr>
      </w:pPr>
      <w:r w:rsidRPr="006C1C66">
        <w:rPr>
          <w:rFonts w:cs="Times New Roman"/>
        </w:rPr>
        <w:t>Из данного положения следует, что прочерк</w:t>
      </w:r>
      <w:r w:rsidRPr="009B7B26">
        <w:rPr>
          <w:rFonts w:cs="Times New Roman"/>
        </w:rPr>
        <w:t xml:space="preserve"> </w:t>
      </w:r>
      <w:r w:rsidRPr="006C1C66">
        <w:rPr>
          <w:rFonts w:cs="Times New Roman"/>
        </w:rPr>
        <w:t>проставляется</w:t>
      </w:r>
      <w:r w:rsidRPr="009B7B26">
        <w:rPr>
          <w:rFonts w:cs="Times New Roman"/>
        </w:rPr>
        <w:t xml:space="preserve"> </w:t>
      </w:r>
      <w:r w:rsidRPr="006C1C66">
        <w:rPr>
          <w:rFonts w:cs="Times New Roman"/>
        </w:rPr>
        <w:t>в соответствующих строках</w:t>
      </w:r>
      <w:r w:rsidRPr="009B7B26">
        <w:rPr>
          <w:rFonts w:cs="Times New Roman"/>
        </w:rPr>
        <w:t xml:space="preserve"> </w:t>
      </w:r>
      <w:r>
        <w:rPr>
          <w:rFonts w:cs="Times New Roman"/>
        </w:rPr>
        <w:t>типовой формы</w:t>
      </w:r>
      <w:r w:rsidRPr="006C1C66">
        <w:rPr>
          <w:rFonts w:cs="Times New Roman"/>
        </w:rPr>
        <w:t xml:space="preserve"> </w:t>
      </w:r>
      <w:r w:rsidR="00985BB3">
        <w:rPr>
          <w:rFonts w:cs="Times New Roman"/>
        </w:rPr>
        <w:t>отчет</w:t>
      </w:r>
      <w:r w:rsidRPr="006C1C66">
        <w:rPr>
          <w:rFonts w:cs="Times New Roman"/>
        </w:rPr>
        <w:t>а об изменениях капитала</w:t>
      </w:r>
      <w:r>
        <w:rPr>
          <w:rFonts w:cs="Times New Roman"/>
        </w:rPr>
        <w:t xml:space="preserve"> в том случае, если числовой показатель равен нулю. При этом Приказ</w:t>
      </w:r>
      <w:r w:rsidRPr="006C1C66">
        <w:rPr>
          <w:rFonts w:cs="Times New Roman"/>
        </w:rPr>
        <w:t xml:space="preserve"> </w:t>
      </w:r>
      <w:r w:rsidR="008902CE">
        <w:t xml:space="preserve">Минфина России от 02.07.2010 № 66н </w:t>
      </w:r>
      <w:r w:rsidRPr="006C1C66">
        <w:rPr>
          <w:rFonts w:cs="Times New Roman"/>
        </w:rPr>
        <w:t xml:space="preserve">не </w:t>
      </w:r>
      <w:r>
        <w:rPr>
          <w:rFonts w:cs="Times New Roman"/>
        </w:rPr>
        <w:t xml:space="preserve">содержит </w:t>
      </w:r>
      <w:r w:rsidRPr="006C1C66">
        <w:rPr>
          <w:rFonts w:cs="Times New Roman"/>
        </w:rPr>
        <w:t>положений о порядке действия в случае отсутствия показателей в</w:t>
      </w:r>
      <w:r>
        <w:rPr>
          <w:rFonts w:cs="Times New Roman"/>
        </w:rPr>
        <w:t xml:space="preserve"> отдельном разделе типовой формы</w:t>
      </w:r>
      <w:r w:rsidRPr="006C1C66">
        <w:rPr>
          <w:rFonts w:cs="Times New Roman"/>
        </w:rPr>
        <w:t xml:space="preserve">. </w:t>
      </w:r>
    </w:p>
    <w:p w14:paraId="10B299D2" w14:textId="06719A9E" w:rsidR="00913D7E" w:rsidRDefault="00913D7E" w:rsidP="003A4413">
      <w:pPr>
        <w:jc w:val="both"/>
        <w:rPr>
          <w:rFonts w:cs="Times New Roman"/>
        </w:rPr>
      </w:pPr>
      <w:r w:rsidRPr="006C1C66">
        <w:rPr>
          <w:rFonts w:cs="Times New Roman"/>
        </w:rPr>
        <w:t xml:space="preserve">Таким образом, </w:t>
      </w:r>
      <w:r>
        <w:rPr>
          <w:rFonts w:cs="Times New Roman"/>
        </w:rPr>
        <w:t>при отсутствии корректировок</w:t>
      </w:r>
      <w:r w:rsidRPr="009B7B26">
        <w:rPr>
          <w:rFonts w:cs="Times New Roman"/>
        </w:rPr>
        <w:t xml:space="preserve"> в связи с изменением учетной политики и исправлением ошибок</w:t>
      </w:r>
      <w:r w:rsidRPr="006C1C66">
        <w:rPr>
          <w:rFonts w:cs="Times New Roman"/>
        </w:rPr>
        <w:t xml:space="preserve"> </w:t>
      </w:r>
      <w:r>
        <w:rPr>
          <w:rFonts w:cs="Times New Roman"/>
        </w:rPr>
        <w:t xml:space="preserve">за любой период, предшествующий </w:t>
      </w:r>
      <w:r w:rsidR="00985BB3">
        <w:rPr>
          <w:rFonts w:cs="Times New Roman"/>
        </w:rPr>
        <w:t>отчет</w:t>
      </w:r>
      <w:r>
        <w:rPr>
          <w:rFonts w:cs="Times New Roman"/>
        </w:rPr>
        <w:t xml:space="preserve">ному, </w:t>
      </w:r>
      <w:r w:rsidRPr="006C1C66">
        <w:rPr>
          <w:rFonts w:cs="Times New Roman"/>
        </w:rPr>
        <w:t xml:space="preserve">лучшей практикой можно считать представление Раздела 2 в составе </w:t>
      </w:r>
      <w:r w:rsidR="00985BB3">
        <w:rPr>
          <w:rFonts w:cs="Times New Roman"/>
        </w:rPr>
        <w:t>отчет</w:t>
      </w:r>
      <w:r w:rsidRPr="006C1C66">
        <w:rPr>
          <w:rFonts w:cs="Times New Roman"/>
        </w:rPr>
        <w:t xml:space="preserve">а об изменениях капитала с </w:t>
      </w:r>
      <w:r>
        <w:rPr>
          <w:rFonts w:cs="Times New Roman"/>
        </w:rPr>
        <w:t xml:space="preserve">заполненными строками </w:t>
      </w:r>
      <w:r w:rsidRPr="006C1C66">
        <w:rPr>
          <w:rFonts w:cs="Times New Roman"/>
        </w:rPr>
        <w:t xml:space="preserve">3400 </w:t>
      </w:r>
      <w:r>
        <w:rPr>
          <w:rFonts w:cs="Times New Roman"/>
        </w:rPr>
        <w:t>«</w:t>
      </w:r>
      <w:r w:rsidRPr="006C1C66">
        <w:rPr>
          <w:rFonts w:cs="Times New Roman"/>
        </w:rPr>
        <w:t>Капитал – всего до корректировок</w:t>
      </w:r>
      <w:r>
        <w:rPr>
          <w:rFonts w:cs="Times New Roman"/>
        </w:rPr>
        <w:t>»</w:t>
      </w:r>
      <w:r w:rsidRPr="006C1C66">
        <w:rPr>
          <w:rFonts w:cs="Times New Roman"/>
        </w:rPr>
        <w:t>, 3500</w:t>
      </w:r>
      <w:r w:rsidR="00862266">
        <w:rPr>
          <w:rFonts w:cs="Times New Roman"/>
        </w:rPr>
        <w:t xml:space="preserve"> </w:t>
      </w:r>
      <w:r>
        <w:rPr>
          <w:rFonts w:cs="Times New Roman"/>
        </w:rPr>
        <w:t>«</w:t>
      </w:r>
      <w:r w:rsidRPr="006C1C66">
        <w:rPr>
          <w:rFonts w:cs="Times New Roman"/>
        </w:rPr>
        <w:t>Капитал всего после корректировок</w:t>
      </w:r>
      <w:r>
        <w:rPr>
          <w:rFonts w:cs="Times New Roman"/>
        </w:rPr>
        <w:t>»</w:t>
      </w:r>
      <w:r w:rsidRPr="006C1C66">
        <w:rPr>
          <w:rFonts w:cs="Times New Roman"/>
        </w:rPr>
        <w:t xml:space="preserve"> и 3401 </w:t>
      </w:r>
      <w:r>
        <w:rPr>
          <w:rFonts w:cs="Times New Roman"/>
        </w:rPr>
        <w:t>«</w:t>
      </w:r>
      <w:r w:rsidRPr="006C1C66">
        <w:rPr>
          <w:rFonts w:cs="Times New Roman"/>
        </w:rPr>
        <w:t>Нераспределенная прибыль (непокрытый убыток) до корректировок</w:t>
      </w:r>
      <w:r>
        <w:rPr>
          <w:rFonts w:cs="Times New Roman"/>
        </w:rPr>
        <w:t>»</w:t>
      </w:r>
      <w:r w:rsidR="008D1BA7">
        <w:rPr>
          <w:rFonts w:cs="Times New Roman"/>
        </w:rPr>
        <w:t>,</w:t>
      </w:r>
      <w:r w:rsidRPr="006C1C66">
        <w:rPr>
          <w:rFonts w:cs="Times New Roman"/>
        </w:rPr>
        <w:t xml:space="preserve"> 3501 </w:t>
      </w:r>
      <w:r>
        <w:rPr>
          <w:rFonts w:cs="Times New Roman"/>
        </w:rPr>
        <w:t>«</w:t>
      </w:r>
      <w:r w:rsidRPr="006C1C66">
        <w:rPr>
          <w:rFonts w:cs="Times New Roman"/>
        </w:rPr>
        <w:t>Нераспределенная прибыль (непокрытый убыток) после корректировок</w:t>
      </w:r>
      <w:r>
        <w:rPr>
          <w:rFonts w:cs="Times New Roman"/>
        </w:rPr>
        <w:t>»</w:t>
      </w:r>
      <w:r w:rsidRPr="006C1C66">
        <w:rPr>
          <w:rFonts w:cs="Times New Roman"/>
        </w:rPr>
        <w:t xml:space="preserve">, повторяющих показатели строк 1300 </w:t>
      </w:r>
      <w:r>
        <w:rPr>
          <w:rFonts w:cs="Times New Roman"/>
        </w:rPr>
        <w:t>«</w:t>
      </w:r>
      <w:r w:rsidRPr="006C1C66">
        <w:rPr>
          <w:rFonts w:cs="Times New Roman"/>
        </w:rPr>
        <w:t>Итого по разделу III</w:t>
      </w:r>
      <w:r>
        <w:rPr>
          <w:rFonts w:cs="Times New Roman"/>
        </w:rPr>
        <w:t>»</w:t>
      </w:r>
      <w:r w:rsidRPr="006C1C66">
        <w:rPr>
          <w:rFonts w:cs="Times New Roman"/>
        </w:rPr>
        <w:t xml:space="preserve"> и 1370 </w:t>
      </w:r>
      <w:r>
        <w:rPr>
          <w:rFonts w:cs="Times New Roman"/>
        </w:rPr>
        <w:t>«</w:t>
      </w:r>
      <w:r w:rsidRPr="006C1C66">
        <w:rPr>
          <w:rFonts w:cs="Times New Roman"/>
        </w:rPr>
        <w:t>Нераспределенная прибыль (непокрытый убыток)</w:t>
      </w:r>
      <w:r w:rsidR="008D1BA7">
        <w:rPr>
          <w:rFonts w:cs="Times New Roman"/>
        </w:rPr>
        <w:t>» б</w:t>
      </w:r>
      <w:r w:rsidRPr="006C1C66">
        <w:rPr>
          <w:rFonts w:cs="Times New Roman"/>
        </w:rPr>
        <w:t xml:space="preserve">ухгалтерского баланса </w:t>
      </w:r>
      <w:r>
        <w:rPr>
          <w:rFonts w:cs="Times New Roman"/>
        </w:rPr>
        <w:t>на начало и конец предыдущего периода.</w:t>
      </w:r>
    </w:p>
    <w:p w14:paraId="2EC3C6C3" w14:textId="34A2F2CB" w:rsidR="00913D7E" w:rsidRPr="00455A92" w:rsidRDefault="00913D7E" w:rsidP="003A4413">
      <w:pPr>
        <w:jc w:val="both"/>
        <w:rPr>
          <w:rFonts w:cs="Times New Roman"/>
        </w:rPr>
      </w:pPr>
      <w:r>
        <w:rPr>
          <w:rFonts w:cs="Times New Roman"/>
        </w:rPr>
        <w:t>Следовательно, в</w:t>
      </w:r>
      <w:r w:rsidRPr="006C1C66">
        <w:rPr>
          <w:rFonts w:cs="Times New Roman"/>
        </w:rPr>
        <w:t xml:space="preserve"> отношении бухгалтерской (фин</w:t>
      </w:r>
      <w:r>
        <w:rPr>
          <w:rFonts w:cs="Times New Roman"/>
        </w:rPr>
        <w:t xml:space="preserve">ансовой) </w:t>
      </w:r>
      <w:r w:rsidR="00985BB3">
        <w:rPr>
          <w:rFonts w:cs="Times New Roman"/>
        </w:rPr>
        <w:t>отчет</w:t>
      </w:r>
      <w:r>
        <w:rPr>
          <w:rFonts w:cs="Times New Roman"/>
        </w:rPr>
        <w:t>ности за 2023 год</w:t>
      </w:r>
      <w:r w:rsidRPr="006C1C66">
        <w:rPr>
          <w:rFonts w:cs="Times New Roman"/>
        </w:rPr>
        <w:t xml:space="preserve"> в случае отсутствия </w:t>
      </w:r>
      <w:r>
        <w:rPr>
          <w:rFonts w:cs="Times New Roman"/>
        </w:rPr>
        <w:t>корректировок капитала, связанных</w:t>
      </w:r>
      <w:r w:rsidRPr="006C1C66">
        <w:rPr>
          <w:rFonts w:cs="Times New Roman"/>
        </w:rPr>
        <w:t xml:space="preserve"> с изменением учетной </w:t>
      </w:r>
      <w:r>
        <w:rPr>
          <w:rFonts w:cs="Times New Roman"/>
        </w:rPr>
        <w:t>политики и исправлением</w:t>
      </w:r>
      <w:r w:rsidRPr="006C1C66">
        <w:rPr>
          <w:rFonts w:cs="Times New Roman"/>
        </w:rPr>
        <w:t xml:space="preserve"> </w:t>
      </w:r>
      <w:r w:rsidRPr="00455A92">
        <w:rPr>
          <w:rFonts w:cs="Times New Roman"/>
        </w:rPr>
        <w:t xml:space="preserve">ошибок за 2022 год и в более ранних периодах, </w:t>
      </w:r>
      <w:r w:rsidRPr="00455A92">
        <w:rPr>
          <w:rFonts w:cs="Times New Roman"/>
          <w:bCs/>
        </w:rPr>
        <w:t>рекомендуется</w:t>
      </w:r>
      <w:r w:rsidRPr="00455A92">
        <w:rPr>
          <w:rFonts w:cs="Times New Roman"/>
        </w:rPr>
        <w:t>:</w:t>
      </w:r>
    </w:p>
    <w:p w14:paraId="27ACE688" w14:textId="4DB81165" w:rsidR="00913D7E" w:rsidRPr="00455A92" w:rsidRDefault="00913D7E" w:rsidP="003A4413">
      <w:pPr>
        <w:pStyle w:val="afa"/>
        <w:numPr>
          <w:ilvl w:val="0"/>
          <w:numId w:val="29"/>
        </w:numPr>
        <w:rPr>
          <w:rFonts w:cs="Times New Roman"/>
        </w:rPr>
      </w:pPr>
      <w:r w:rsidRPr="00455A92">
        <w:rPr>
          <w:rFonts w:cs="Times New Roman"/>
          <w:bCs/>
        </w:rPr>
        <w:t>включать Раздел 2 «Корректировки в связи с изменением учетной политики и исправлением ошибок»</w:t>
      </w:r>
      <w:r w:rsidRPr="00455A92">
        <w:rPr>
          <w:rFonts w:cs="Times New Roman"/>
        </w:rPr>
        <w:t xml:space="preserve"> в </w:t>
      </w:r>
      <w:r w:rsidR="00985BB3">
        <w:rPr>
          <w:rFonts w:cs="Times New Roman"/>
        </w:rPr>
        <w:t>отчет</w:t>
      </w:r>
      <w:r w:rsidRPr="00455A92">
        <w:rPr>
          <w:rFonts w:cs="Times New Roman"/>
        </w:rPr>
        <w:t xml:space="preserve"> об изменении капитала;</w:t>
      </w:r>
    </w:p>
    <w:p w14:paraId="2E2D8442" w14:textId="289EF21B" w:rsidR="00985BB3" w:rsidRDefault="00913D7E" w:rsidP="003A4413">
      <w:pPr>
        <w:pStyle w:val="afa"/>
        <w:numPr>
          <w:ilvl w:val="0"/>
          <w:numId w:val="29"/>
        </w:numPr>
        <w:rPr>
          <w:rFonts w:cs="Times New Roman"/>
        </w:rPr>
      </w:pPr>
      <w:r w:rsidRPr="00455A92">
        <w:rPr>
          <w:rFonts w:cs="Times New Roman"/>
        </w:rPr>
        <w:t xml:space="preserve">заполнять в Разделе 2 «Корректировки в связи с изменением учетной политики и исправлением ошибок» </w:t>
      </w:r>
      <w:r w:rsidR="00985BB3">
        <w:rPr>
          <w:rFonts w:cs="Times New Roman"/>
        </w:rPr>
        <w:t>отчет</w:t>
      </w:r>
      <w:r w:rsidRPr="00455A92">
        <w:rPr>
          <w:rFonts w:cs="Times New Roman"/>
        </w:rPr>
        <w:t>а об изменении капитала</w:t>
      </w:r>
      <w:r w:rsidRPr="00455A92">
        <w:rPr>
          <w:rFonts w:cs="Times New Roman"/>
          <w:bCs/>
        </w:rPr>
        <w:t xml:space="preserve"> показатели </w:t>
      </w:r>
      <w:r>
        <w:rPr>
          <w:rFonts w:cs="Times New Roman"/>
          <w:bCs/>
        </w:rPr>
        <w:t xml:space="preserve">строк </w:t>
      </w:r>
      <w:r w:rsidRPr="00455A92">
        <w:rPr>
          <w:rFonts w:cs="Times New Roman"/>
          <w:bCs/>
        </w:rPr>
        <w:t>3400, 3500, 3401 и 3501</w:t>
      </w:r>
      <w:r w:rsidRPr="00455A92">
        <w:rPr>
          <w:rFonts w:cs="Times New Roman"/>
        </w:rPr>
        <w:t xml:space="preserve">, </w:t>
      </w:r>
      <w:r>
        <w:rPr>
          <w:rFonts w:cs="Times New Roman"/>
        </w:rPr>
        <w:t>повторяющие</w:t>
      </w:r>
      <w:r w:rsidRPr="00455A92">
        <w:rPr>
          <w:rFonts w:cs="Times New Roman"/>
        </w:rPr>
        <w:t xml:space="preserve"> показатели строк 1300 и 1370 </w:t>
      </w:r>
      <w:r w:rsidR="001A50B8">
        <w:rPr>
          <w:rFonts w:cs="Times New Roman"/>
        </w:rPr>
        <w:t>б</w:t>
      </w:r>
      <w:r w:rsidRPr="00455A92">
        <w:rPr>
          <w:rFonts w:cs="Times New Roman"/>
        </w:rPr>
        <w:t xml:space="preserve">ухгалтерского баланса на соответствующие даты, а по </w:t>
      </w:r>
      <w:r w:rsidRPr="00455A92">
        <w:rPr>
          <w:rFonts w:cs="Times New Roman"/>
          <w:bCs/>
        </w:rPr>
        <w:t>всем остальным показателям поставить прочерки</w:t>
      </w:r>
      <w:r w:rsidRPr="00455A92">
        <w:rPr>
          <w:rFonts w:cs="Times New Roman"/>
        </w:rPr>
        <w:t>.</w:t>
      </w:r>
    </w:p>
    <w:p w14:paraId="3D01CF2A" w14:textId="4993FDEB" w:rsidR="005A3964" w:rsidRDefault="005A3964" w:rsidP="003A4413">
      <w:pPr>
        <w:pStyle w:val="2"/>
        <w:rPr>
          <w:rFonts w:cstheme="minorHAnsi"/>
        </w:rPr>
      </w:pPr>
      <w:r>
        <w:rPr>
          <w:rFonts w:cstheme="minorHAnsi"/>
        </w:rPr>
        <w:t>Застройщик</w:t>
      </w:r>
      <w:r w:rsidRPr="005C2556">
        <w:t xml:space="preserve">, ведущий долевое строительство в соответствии с </w:t>
      </w:r>
      <w:r w:rsidRPr="001676F3">
        <w:t>Федеральны</w:t>
      </w:r>
      <w:r>
        <w:t>м</w:t>
      </w:r>
      <w:r w:rsidRPr="001676F3">
        <w:t xml:space="preserve"> закон</w:t>
      </w:r>
      <w:r>
        <w:t>ом</w:t>
      </w:r>
      <w:r w:rsidRPr="001676F3">
        <w:t xml:space="preserve"> от 30.12.2004 </w:t>
      </w:r>
      <w:r w:rsidR="00862266">
        <w:t xml:space="preserve">№ </w:t>
      </w:r>
      <w:r w:rsidRPr="001676F3">
        <w:t>214-ФЗ</w:t>
      </w:r>
      <w:r>
        <w:t xml:space="preserve"> </w:t>
      </w:r>
      <w:r w:rsidR="009F1C5D">
        <w:t>«</w:t>
      </w:r>
      <w:r w:rsidRPr="001676F3">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9F1C5D">
        <w:t>»</w:t>
      </w:r>
      <w:r>
        <w:t xml:space="preserve">, </w:t>
      </w:r>
      <w:r>
        <w:rPr>
          <w:rFonts w:cstheme="minorHAnsi"/>
        </w:rPr>
        <w:t>в своей учетной политике, руководствуясь пунктом 19 ПБУ 10/99, установил, что рекламные расходы по привлечению дольщиков к участию в строительстве жилых домов учитываются в составе затрат застройщика по оказанию услуг застройщика и накапливаются до момента формирования финансового результата по жилому дому, т.е. до момента завершения строительства жило</w:t>
      </w:r>
      <w:r w:rsidR="00251B18">
        <w:rPr>
          <w:rFonts w:cstheme="minorHAnsi"/>
        </w:rPr>
        <w:t>го дома; в</w:t>
      </w:r>
      <w:r>
        <w:rPr>
          <w:rFonts w:cstheme="minorHAnsi"/>
        </w:rPr>
        <w:t xml:space="preserve"> момент формирования финансового результата расходы на рекламу в составе себестоимости оказанных услуг застройщика списываются в уменьшение дохода застройщика от оказания услуг и отражаются в </w:t>
      </w:r>
      <w:r w:rsidR="00985BB3">
        <w:rPr>
          <w:rFonts w:cstheme="minorHAnsi"/>
        </w:rPr>
        <w:t>отчет</w:t>
      </w:r>
      <w:r>
        <w:rPr>
          <w:rFonts w:cstheme="minorHAnsi"/>
        </w:rPr>
        <w:t>е о финансовых результатах по строке «Себестоимость продаж» одновременно с признанием выручки от реализации в части услуг застройщика. При этом доходом застройщика от оказания услуг является экономия застройщика (выручка от реализации), которая рассчитывается застройщиком в виде разницы между полученными средствами от дольщиков и затратами на строительство жилых домов.</w:t>
      </w:r>
    </w:p>
    <w:p w14:paraId="2AA4D0FD" w14:textId="30E1EFEE" w:rsidR="00985BB3" w:rsidRDefault="005A3964" w:rsidP="003A4413">
      <w:pPr>
        <w:spacing w:before="60"/>
        <w:ind w:firstLine="0"/>
        <w:jc w:val="both"/>
        <w:rPr>
          <w:b/>
          <w:i/>
        </w:rPr>
      </w:pPr>
      <w:r w:rsidRPr="00251B18">
        <w:rPr>
          <w:b/>
          <w:i/>
        </w:rPr>
        <w:t>Мо</w:t>
      </w:r>
      <w:r w:rsidR="00985BB3">
        <w:rPr>
          <w:b/>
          <w:i/>
        </w:rPr>
        <w:t>же</w:t>
      </w:r>
      <w:r w:rsidRPr="00251B18">
        <w:rPr>
          <w:b/>
          <w:i/>
        </w:rPr>
        <w:t>т</w:t>
      </w:r>
      <w:r w:rsidR="00985BB3">
        <w:rPr>
          <w:b/>
          <w:i/>
        </w:rPr>
        <w:t xml:space="preserve"> ли застройщик</w:t>
      </w:r>
      <w:r w:rsidRPr="00251B18">
        <w:rPr>
          <w:b/>
          <w:i/>
        </w:rPr>
        <w:t xml:space="preserve"> отражать расходы на рекламу в составе затрат до момента отражения выручки от реализации (экономия застройщика)</w:t>
      </w:r>
      <w:r w:rsidR="00985BB3">
        <w:rPr>
          <w:b/>
          <w:i/>
        </w:rPr>
        <w:t>?</w:t>
      </w:r>
      <w:r w:rsidR="00862266">
        <w:rPr>
          <w:b/>
          <w:i/>
        </w:rPr>
        <w:t xml:space="preserve"> </w:t>
      </w:r>
      <w:r w:rsidRPr="00251B18">
        <w:rPr>
          <w:b/>
          <w:i/>
        </w:rPr>
        <w:t xml:space="preserve">Может ли застройщик отразить </w:t>
      </w:r>
      <w:r w:rsidR="00985BB3" w:rsidRPr="00251B18">
        <w:rPr>
          <w:b/>
          <w:i/>
        </w:rPr>
        <w:t xml:space="preserve">в </w:t>
      </w:r>
      <w:r w:rsidR="00985BB3">
        <w:rPr>
          <w:b/>
          <w:i/>
        </w:rPr>
        <w:t>отчет</w:t>
      </w:r>
      <w:r w:rsidR="00985BB3" w:rsidRPr="00251B18">
        <w:rPr>
          <w:b/>
          <w:i/>
        </w:rPr>
        <w:t xml:space="preserve">е о финансовых результатах </w:t>
      </w:r>
      <w:r w:rsidR="00985BB3">
        <w:rPr>
          <w:b/>
          <w:i/>
        </w:rPr>
        <w:t>за текущий год</w:t>
      </w:r>
      <w:r w:rsidR="00985BB3" w:rsidRPr="00251B18">
        <w:rPr>
          <w:b/>
          <w:i/>
        </w:rPr>
        <w:t xml:space="preserve"> </w:t>
      </w:r>
      <w:r w:rsidR="001A50B8">
        <w:rPr>
          <w:b/>
          <w:i/>
        </w:rPr>
        <w:t xml:space="preserve">расходы на </w:t>
      </w:r>
      <w:r w:rsidRPr="00251B18">
        <w:rPr>
          <w:b/>
          <w:i/>
        </w:rPr>
        <w:t xml:space="preserve">рекламные </w:t>
      </w:r>
      <w:r w:rsidR="001A50B8">
        <w:rPr>
          <w:b/>
          <w:i/>
        </w:rPr>
        <w:t>услуги</w:t>
      </w:r>
      <w:r w:rsidRPr="00251B18">
        <w:rPr>
          <w:b/>
          <w:i/>
        </w:rPr>
        <w:t xml:space="preserve">, которые ему были оказаны в </w:t>
      </w:r>
      <w:r w:rsidR="00985BB3">
        <w:rPr>
          <w:b/>
          <w:i/>
        </w:rPr>
        <w:t>предыдущие</w:t>
      </w:r>
      <w:r w:rsidRPr="00251B18">
        <w:rPr>
          <w:b/>
          <w:i/>
        </w:rPr>
        <w:t xml:space="preserve"> годы</w:t>
      </w:r>
      <w:r w:rsidR="00985BB3">
        <w:rPr>
          <w:b/>
          <w:i/>
        </w:rPr>
        <w:t>,</w:t>
      </w:r>
      <w:r w:rsidRPr="00251B18">
        <w:rPr>
          <w:b/>
          <w:i/>
        </w:rPr>
        <w:t xml:space="preserve"> по причине отсутствия выручки от реализации в прошлые год</w:t>
      </w:r>
      <w:r w:rsidR="001A50B8">
        <w:rPr>
          <w:b/>
          <w:i/>
        </w:rPr>
        <w:t>ы</w:t>
      </w:r>
      <w:r w:rsidR="00985BB3">
        <w:rPr>
          <w:b/>
          <w:i/>
        </w:rPr>
        <w:t>?</w:t>
      </w:r>
      <w:r w:rsidR="00931519" w:rsidRPr="00931519">
        <w:rPr>
          <w:b/>
          <w:i/>
        </w:rPr>
        <w:t xml:space="preserve"> </w:t>
      </w:r>
      <w:r w:rsidR="00931519">
        <w:rPr>
          <w:b/>
          <w:i/>
        </w:rPr>
        <w:t>Может ли застройщик отража</w:t>
      </w:r>
      <w:r w:rsidR="00931519" w:rsidRPr="00251B18">
        <w:rPr>
          <w:b/>
          <w:i/>
        </w:rPr>
        <w:t xml:space="preserve">ть </w:t>
      </w:r>
      <w:r w:rsidR="00931519">
        <w:rPr>
          <w:b/>
          <w:i/>
        </w:rPr>
        <w:t xml:space="preserve">выручку </w:t>
      </w:r>
      <w:r w:rsidR="00931519" w:rsidRPr="00251B18">
        <w:rPr>
          <w:b/>
          <w:i/>
        </w:rPr>
        <w:t xml:space="preserve">в </w:t>
      </w:r>
      <w:r w:rsidR="00931519">
        <w:rPr>
          <w:b/>
          <w:i/>
        </w:rPr>
        <w:t>отчет</w:t>
      </w:r>
      <w:r w:rsidR="00931519" w:rsidRPr="00251B18">
        <w:rPr>
          <w:b/>
          <w:i/>
        </w:rPr>
        <w:t>е о финансовых результатах</w:t>
      </w:r>
      <w:r w:rsidR="00931519">
        <w:rPr>
          <w:b/>
          <w:i/>
        </w:rPr>
        <w:t xml:space="preserve"> в размере </w:t>
      </w:r>
      <w:r w:rsidR="00931519" w:rsidRPr="00931519">
        <w:rPr>
          <w:b/>
          <w:i/>
        </w:rPr>
        <w:t>разницы между полученными средствами от дольщиков и затратами на строительство жилых домов</w:t>
      </w:r>
      <w:r w:rsidR="00931519">
        <w:rPr>
          <w:b/>
          <w:i/>
        </w:rPr>
        <w:t>?</w:t>
      </w:r>
    </w:p>
    <w:p w14:paraId="4DFAA3F9" w14:textId="2337B198" w:rsidR="00985BB3" w:rsidRDefault="005A3964" w:rsidP="003A4413">
      <w:pPr>
        <w:jc w:val="both"/>
      </w:pPr>
      <w:r>
        <w:t>Порядок бухгалтерского учета коммерческих расходов (</w:t>
      </w:r>
      <w:r w:rsidR="00985BB3">
        <w:t>расходов</w:t>
      </w:r>
      <w:r>
        <w:t xml:space="preserve"> на продажу) в </w:t>
      </w:r>
      <w:r w:rsidR="00985BB3">
        <w:t xml:space="preserve">федеральных стандартах бухгалтерского учета и иных нормативных правовых актах по бухгалтерскому учету </w:t>
      </w:r>
      <w:r>
        <w:t>изложен лишь в самых общих чертах. В частности, указанные расходы упомянуты в следующих н</w:t>
      </w:r>
      <w:r w:rsidR="00985BB3">
        <w:t>ормативных документах Минфина России</w:t>
      </w:r>
      <w:r>
        <w:t>:</w:t>
      </w:r>
    </w:p>
    <w:p w14:paraId="522F7571" w14:textId="66BE4371" w:rsidR="00985BB3" w:rsidRDefault="005A3964" w:rsidP="003A4413">
      <w:pPr>
        <w:jc w:val="both"/>
      </w:pPr>
      <w:r>
        <w:t xml:space="preserve">а) </w:t>
      </w:r>
      <w:r w:rsidR="00985BB3">
        <w:t xml:space="preserve">в пунктах 7 и 9 </w:t>
      </w:r>
      <w:r>
        <w:t>ПБУ 10/99 «Расходы организации»</w:t>
      </w:r>
      <w:r w:rsidR="00985BB3">
        <w:t>, из которых</w:t>
      </w:r>
      <w:r>
        <w:t xml:space="preserve"> следует, что расходы по обычным видам деятельности разделяются на себестоимость продаж (расходы, непосредственно связанные с производством продукции, выполнением работ, оказанием услуг), коммерческие расходы и управленческие расходы;</w:t>
      </w:r>
    </w:p>
    <w:p w14:paraId="3C855F4D" w14:textId="62E0E589" w:rsidR="00985BB3" w:rsidRDefault="005A3964" w:rsidP="003A4413">
      <w:pPr>
        <w:jc w:val="both"/>
      </w:pPr>
      <w:r>
        <w:t xml:space="preserve">б) </w:t>
      </w:r>
      <w:r w:rsidR="00985BB3">
        <w:t xml:space="preserve">в </w:t>
      </w:r>
      <w:r w:rsidR="00E477C8">
        <w:t>Приказе Минфина России</w:t>
      </w:r>
      <w:r>
        <w:t xml:space="preserve"> от 02.07.2010 </w:t>
      </w:r>
      <w:r w:rsidR="00862266">
        <w:t xml:space="preserve">№ </w:t>
      </w:r>
      <w:r>
        <w:t xml:space="preserve">66н «О формах бухгалтерской </w:t>
      </w:r>
      <w:r w:rsidR="00985BB3">
        <w:t>отчет</w:t>
      </w:r>
      <w:r>
        <w:t xml:space="preserve">ности организаций», которым предусмотрено отражение коммерческих расходов в </w:t>
      </w:r>
      <w:r w:rsidR="00985BB3">
        <w:t>отчет</w:t>
      </w:r>
      <w:r>
        <w:t>е о финансовых результатах по одноименной строке 2210, отдельно от себестоимости продаж;</w:t>
      </w:r>
    </w:p>
    <w:p w14:paraId="6F833780" w14:textId="3DE1E420" w:rsidR="00985BB3" w:rsidRDefault="005A3964" w:rsidP="003A4413">
      <w:pPr>
        <w:jc w:val="both"/>
      </w:pPr>
      <w:r>
        <w:t xml:space="preserve">в) </w:t>
      </w:r>
      <w:r w:rsidR="00857BB4">
        <w:t xml:space="preserve">в </w:t>
      </w:r>
      <w:r>
        <w:t>Инструкции по применению Плана счетов бухгалтерского учета</w:t>
      </w:r>
      <w:r w:rsidR="00857BB4">
        <w:t>,</w:t>
      </w:r>
      <w:r>
        <w:t xml:space="preserve"> </w:t>
      </w:r>
      <w:r w:rsidR="00857BB4">
        <w:t>утвержденной</w:t>
      </w:r>
      <w:r>
        <w:t xml:space="preserve"> прика</w:t>
      </w:r>
      <w:r w:rsidR="00857BB4">
        <w:t xml:space="preserve">зом Минфина </w:t>
      </w:r>
      <w:r w:rsidR="00D63ABD">
        <w:t xml:space="preserve">России </w:t>
      </w:r>
      <w:r w:rsidR="00857BB4">
        <w:t xml:space="preserve">от 31.10.2000 </w:t>
      </w:r>
      <w:r w:rsidR="00862266">
        <w:t xml:space="preserve">№ </w:t>
      </w:r>
      <w:r w:rsidR="00857BB4">
        <w:t>94н</w:t>
      </w:r>
      <w:r>
        <w:t xml:space="preserve">, согласно которой расходы на рекламу относятся к коммерческим расходам и учитываются на счете 44 «Расходы на продажу». При этом </w:t>
      </w:r>
      <w:r w:rsidR="00857BB4">
        <w:t xml:space="preserve">установлено, что </w:t>
      </w:r>
      <w:r>
        <w:t>расходы на продажу ежемесячно списываются на счет 90 «Продажи» в полной сумме. Исключение могут составлять лишь затраты на упаковку и транспортировку продукции (товаров), которые разрешено частично оставлять на балансе в доле, соответствующей себестоимости непроданной готовой продукции (товаров).</w:t>
      </w:r>
    </w:p>
    <w:p w14:paraId="325C3B00" w14:textId="5B3498AB" w:rsidR="00985BB3" w:rsidRDefault="005A3964" w:rsidP="003A4413">
      <w:pPr>
        <w:jc w:val="both"/>
      </w:pPr>
      <w:r>
        <w:t xml:space="preserve">Из совокупности вышеперечисленных норм </w:t>
      </w:r>
      <w:r w:rsidR="00E477C8">
        <w:t>можно сделать следующие выводы.</w:t>
      </w:r>
    </w:p>
    <w:p w14:paraId="7F23C4F8" w14:textId="4D1EA923" w:rsidR="00985BB3" w:rsidRDefault="005A3964" w:rsidP="003A4413">
      <w:pPr>
        <w:jc w:val="both"/>
      </w:pPr>
      <w:r>
        <w:t>1. Расходы на рекламу не относятся к затратам</w:t>
      </w:r>
      <w:r w:rsidR="00857BB4">
        <w:t>, необходимым для производства</w:t>
      </w:r>
      <w:r>
        <w:t xml:space="preserve"> </w:t>
      </w:r>
      <w:r w:rsidR="00857BB4" w:rsidRPr="00857BB4">
        <w:t xml:space="preserve">продукции, выполнения работ, оказания услуг </w:t>
      </w:r>
      <w:r>
        <w:t>(</w:t>
      </w:r>
      <w:r w:rsidR="00857BB4">
        <w:t xml:space="preserve">см. </w:t>
      </w:r>
      <w:r w:rsidR="00857BB4">
        <w:rPr>
          <w:rFonts w:eastAsia="Times New Roman" w:cstheme="minorHAnsi"/>
          <w:color w:val="000000" w:themeColor="text1"/>
        </w:rPr>
        <w:t>пункт</w:t>
      </w:r>
      <w:r w:rsidRPr="0034202F">
        <w:rPr>
          <w:rFonts w:eastAsia="Times New Roman" w:cstheme="minorHAnsi"/>
          <w:color w:val="000000" w:themeColor="text1"/>
        </w:rPr>
        <w:t xml:space="preserve"> 26 ФСБУ 5/2019</w:t>
      </w:r>
      <w:r w:rsidRPr="009A3236">
        <w:rPr>
          <w:rFonts w:eastAsia="Times New Roman" w:cstheme="minorHAnsi"/>
          <w:color w:val="000000" w:themeColor="text1"/>
        </w:rPr>
        <w:t>)</w:t>
      </w:r>
      <w:r>
        <w:t xml:space="preserve">, соответственно, они не включаются в себестоимость. Эти расходы направлены на продвижение товаров (работ, услуг) на рынке и отражаются обособленно от себестоимости как в бухгалтерском учете, так и в </w:t>
      </w:r>
      <w:r w:rsidR="00985BB3">
        <w:t>отчет</w:t>
      </w:r>
      <w:r>
        <w:t xml:space="preserve">ности. </w:t>
      </w:r>
    </w:p>
    <w:p w14:paraId="675EA3DF" w14:textId="7EADCC0E" w:rsidR="00985BB3" w:rsidRDefault="005A3964" w:rsidP="003A4413">
      <w:pPr>
        <w:jc w:val="both"/>
      </w:pPr>
      <w:r>
        <w:t xml:space="preserve">2. Прямая связь между расходами на рекламу и объемом продаж отсутствует. В частности, расходы на рекламу, понесенные в одном </w:t>
      </w:r>
      <w:r w:rsidR="00985BB3">
        <w:t>отчет</w:t>
      </w:r>
      <w:r>
        <w:t xml:space="preserve">ном периоде, могут привести к увеличению выручки в следующих </w:t>
      </w:r>
      <w:r w:rsidR="00985BB3">
        <w:t>отчет</w:t>
      </w:r>
      <w:r>
        <w:t xml:space="preserve">ных периодах </w:t>
      </w:r>
      <w:r w:rsidR="00857BB4">
        <w:t>или</w:t>
      </w:r>
      <w:r>
        <w:t xml:space="preserve"> вообще не привести</w:t>
      </w:r>
      <w:r w:rsidR="00857BB4">
        <w:t xml:space="preserve"> к увеличению выручки</w:t>
      </w:r>
      <w:r>
        <w:t>. В связи с этим принцип соответствия доходов и расходов</w:t>
      </w:r>
      <w:r w:rsidR="00857BB4">
        <w:t>, предусмотренный</w:t>
      </w:r>
      <w:r>
        <w:t xml:space="preserve"> </w:t>
      </w:r>
      <w:r w:rsidR="00857BB4">
        <w:t>пунктом</w:t>
      </w:r>
      <w:r>
        <w:t xml:space="preserve"> 19 </w:t>
      </w:r>
      <w:r w:rsidR="00857BB4">
        <w:t>ПБУ 10/99,</w:t>
      </w:r>
      <w:r>
        <w:t xml:space="preserve"> к указанным расходам неприменим. Расходы на рекламу подлежат признанию в том </w:t>
      </w:r>
      <w:r w:rsidR="00985BB3">
        <w:t>отчет</w:t>
      </w:r>
      <w:r>
        <w:t xml:space="preserve">ном периоде, в котором они имели место </w:t>
      </w:r>
      <w:r w:rsidR="00857BB4">
        <w:t>на основании пункта</w:t>
      </w:r>
      <w:r>
        <w:t xml:space="preserve"> 18 ПБУ 10/99</w:t>
      </w:r>
      <w:r w:rsidR="00857BB4">
        <w:t>,</w:t>
      </w:r>
      <w:r>
        <w:t xml:space="preserve"> независимо от намерения </w:t>
      </w:r>
      <w:r w:rsidR="00857BB4">
        <w:t xml:space="preserve">организации </w:t>
      </w:r>
      <w:r>
        <w:t xml:space="preserve">получить выручку в этом </w:t>
      </w:r>
      <w:r w:rsidR="00985BB3">
        <w:t>отчет</w:t>
      </w:r>
      <w:r>
        <w:t>ном периоде и ежемесячно полностью списываются на счет 90 «Продажи».</w:t>
      </w:r>
    </w:p>
    <w:p w14:paraId="00DB27CA" w14:textId="47F7E554" w:rsidR="00985BB3" w:rsidRDefault="005A3964" w:rsidP="003A4413">
      <w:pPr>
        <w:jc w:val="both"/>
      </w:pPr>
      <w:r>
        <w:t xml:space="preserve">3. </w:t>
      </w:r>
      <w:r w:rsidRPr="005C2556">
        <w:t xml:space="preserve">Застройщик, ведущий долевое строительство в соответствии с </w:t>
      </w:r>
      <w:r w:rsidRPr="001676F3">
        <w:t>Федеральны</w:t>
      </w:r>
      <w:r>
        <w:t>м</w:t>
      </w:r>
      <w:r w:rsidRPr="001676F3">
        <w:t xml:space="preserve"> закон</w:t>
      </w:r>
      <w:r>
        <w:t>ом</w:t>
      </w:r>
      <w:r w:rsidRPr="001676F3">
        <w:t xml:space="preserve"> от 30.12.2004 </w:t>
      </w:r>
      <w:r w:rsidR="00862266">
        <w:t xml:space="preserve">№ </w:t>
      </w:r>
      <w:r w:rsidRPr="001676F3">
        <w:t>214-ФЗ</w:t>
      </w:r>
      <w:r>
        <w:t xml:space="preserve"> </w:t>
      </w:r>
      <w:r w:rsidR="009F1C5D">
        <w:t>«</w:t>
      </w:r>
      <w:r w:rsidRPr="001676F3">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9F1C5D">
        <w:t>»</w:t>
      </w:r>
      <w:r>
        <w:t xml:space="preserve">, отражает в учете выручку и расходы, связанные со строительством, в общеустановленном порядке. Поэтому изложенный выше порядок признания расходов на рекламу подлежит применению в учете такого застройщика. </w:t>
      </w:r>
    </w:p>
    <w:p w14:paraId="6B905F6E" w14:textId="6170171D" w:rsidR="00985BB3" w:rsidRDefault="005A3964" w:rsidP="003A4413">
      <w:pPr>
        <w:jc w:val="both"/>
      </w:pPr>
      <w:r w:rsidRPr="00BD517D">
        <w:t>Предложенный в вопросе п</w:t>
      </w:r>
      <w:r>
        <w:t>орядок формирования выручки застройщика как экономии</w:t>
      </w:r>
      <w:r w:rsidRPr="00BD517D">
        <w:rPr>
          <w:rFonts w:cstheme="minorHAnsi"/>
        </w:rPr>
        <w:t xml:space="preserve">, рассчитываемой в виде разницы между поступлениями от дольщиков и затратами на строительство, не соответствует </w:t>
      </w:r>
      <w:r w:rsidR="00857BB4">
        <w:rPr>
          <w:rFonts w:cstheme="minorHAnsi"/>
        </w:rPr>
        <w:t xml:space="preserve">пункту 6 </w:t>
      </w:r>
      <w:r w:rsidRPr="00BD517D">
        <w:rPr>
          <w:rFonts w:cstheme="minorHAnsi"/>
        </w:rPr>
        <w:t>ПБУ 9/99 «Доходы организации», согласно которо</w:t>
      </w:r>
      <w:r>
        <w:rPr>
          <w:rFonts w:cstheme="minorHAnsi"/>
        </w:rPr>
        <w:t>му вы</w:t>
      </w:r>
      <w:r w:rsidRPr="00DE43EF">
        <w:t>ручка принимается к учету в сумме</w:t>
      </w:r>
      <w:r>
        <w:t xml:space="preserve"> </w:t>
      </w:r>
      <w:r w:rsidRPr="00DE43EF">
        <w:t>поступления и (или) дебиторской задолженности.</w:t>
      </w:r>
    </w:p>
    <w:p w14:paraId="3CC66D03" w14:textId="027EA808" w:rsidR="00985BB3" w:rsidRDefault="00857BB4" w:rsidP="003A4413">
      <w:pPr>
        <w:jc w:val="both"/>
      </w:pPr>
      <w:r>
        <w:t>4. На основании пункта</w:t>
      </w:r>
      <w:r w:rsidR="005A3964">
        <w:t xml:space="preserve"> 13 ПБУ 9/99 «Доходы организации» застройщик имеет право (но не обязан, поскольку действие ПБУ 2/2008 «Учет договоров строительного подряда» на застройщика не распространяется) вести учет выручки и расходов способом «по мере готовности». </w:t>
      </w:r>
      <w:r>
        <w:t>При этом</w:t>
      </w:r>
      <w:r w:rsidR="005A3964" w:rsidRPr="005E5560">
        <w:t xml:space="preserve"> </w:t>
      </w:r>
      <w:r w:rsidR="005A3964">
        <w:t>способ учета выручки и себестоимости не влияет на порядок учета расходов на рекламу.</w:t>
      </w:r>
    </w:p>
    <w:p w14:paraId="6DD5628C" w14:textId="0F9D53D1" w:rsidR="00661FDF" w:rsidRDefault="00661FDF" w:rsidP="003A4413">
      <w:pPr>
        <w:pStyle w:val="2"/>
      </w:pPr>
      <w:r>
        <w:t xml:space="preserve">Как концессионеру учитывать полученное концессионное имущество, полученное по концессионному соглашению? Должен ли он вести учет этого имущества </w:t>
      </w:r>
      <w:r w:rsidR="001A50B8">
        <w:t xml:space="preserve">на </w:t>
      </w:r>
      <w:r>
        <w:t>балансе как основные средства или нематериальные активы или отражать его на забалансовых счетах?</w:t>
      </w:r>
    </w:p>
    <w:p w14:paraId="5B63F05D" w14:textId="36072E8A" w:rsidR="00661FDF" w:rsidRPr="00661FDF" w:rsidRDefault="00661FDF" w:rsidP="003A4413">
      <w:pPr>
        <w:jc w:val="both"/>
        <w:rPr>
          <w:rFonts w:cs="Times New Roman"/>
        </w:rPr>
      </w:pPr>
      <w:r w:rsidRPr="00661FDF">
        <w:rPr>
          <w:rFonts w:cs="Times New Roman"/>
        </w:rPr>
        <w:t xml:space="preserve">В соответствии с пунктом 1 статьи 3 Федерального закона от 21.07.2005 </w:t>
      </w:r>
      <w:r w:rsidR="00862266">
        <w:rPr>
          <w:rFonts w:cs="Times New Roman"/>
        </w:rPr>
        <w:t xml:space="preserve">№ </w:t>
      </w:r>
      <w:r w:rsidRPr="00661FDF">
        <w:rPr>
          <w:rFonts w:cs="Times New Roman"/>
        </w:rPr>
        <w:t xml:space="preserve">115-ФЗ «О концессионных соглашениях» (далее – Закон </w:t>
      </w:r>
      <w:r w:rsidR="00862266">
        <w:rPr>
          <w:rFonts w:cs="Times New Roman"/>
        </w:rPr>
        <w:t xml:space="preserve">№ </w:t>
      </w:r>
      <w:r w:rsidRPr="00661FDF">
        <w:rPr>
          <w:rFonts w:cs="Times New Roman"/>
        </w:rPr>
        <w:t xml:space="preserve">115-ФЗ)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пунктом 21 части 1 статьи 4 Закона </w:t>
      </w:r>
      <w:r w:rsidR="00862266">
        <w:rPr>
          <w:rFonts w:cs="Times New Roman"/>
        </w:rPr>
        <w:t xml:space="preserve">№ </w:t>
      </w:r>
      <w:r w:rsidRPr="00661FDF">
        <w:rPr>
          <w:rFonts w:cs="Times New Roman"/>
        </w:rPr>
        <w:t>115-ФЗ)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14:paraId="2408FCB3" w14:textId="77777777" w:rsidR="00661FDF" w:rsidRPr="00661FDF" w:rsidRDefault="00661FDF" w:rsidP="003A4413">
      <w:pPr>
        <w:jc w:val="both"/>
        <w:rPr>
          <w:rFonts w:cs="Times New Roman"/>
        </w:rPr>
      </w:pPr>
      <w:r w:rsidRPr="00661FDF">
        <w:rPr>
          <w:rFonts w:cs="Times New Roman"/>
        </w:rPr>
        <w:t>Условия концессионных соглашений могут значительно различаться, поэтому порядок учета каждого концессионного соглашения должен быть основан на анализе вытекающих из него прав и обязательств.</w:t>
      </w:r>
    </w:p>
    <w:p w14:paraId="07D31B80" w14:textId="19D73B4E" w:rsidR="00661FDF" w:rsidRPr="00661FDF" w:rsidRDefault="00661FDF" w:rsidP="003A4413">
      <w:pPr>
        <w:jc w:val="both"/>
        <w:rPr>
          <w:rFonts w:cs="Times New Roman"/>
        </w:rPr>
      </w:pPr>
      <w:r w:rsidRPr="00661FDF">
        <w:rPr>
          <w:rFonts w:cs="Times New Roman"/>
        </w:rPr>
        <w:t xml:space="preserve">Согласно статье 4 Федерального закона от 06.12.2011 </w:t>
      </w:r>
      <w:r w:rsidR="009F1C5D">
        <w:rPr>
          <w:rFonts w:cs="Times New Roman"/>
        </w:rPr>
        <w:t>№</w:t>
      </w:r>
      <w:r w:rsidRPr="00661FDF">
        <w:rPr>
          <w:rFonts w:cs="Times New Roman"/>
        </w:rPr>
        <w:t xml:space="preserve"> 402-ФЗ «О бухгалтерском учете», законодательство Российской Федерации о бухгалтерском учете состоит из указанного Федерального закона, других федеральных законов и принятых в соответствии с ними нормативных правовых актов. Пункт 16 статьи 3 Закона </w:t>
      </w:r>
      <w:r w:rsidR="00862266">
        <w:rPr>
          <w:rFonts w:cs="Times New Roman"/>
        </w:rPr>
        <w:t xml:space="preserve">№ </w:t>
      </w:r>
      <w:r w:rsidRPr="00661FDF">
        <w:rPr>
          <w:rFonts w:cs="Times New Roman"/>
        </w:rPr>
        <w:t>115-ФЗ устанавливает, что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14:paraId="48D2A104" w14:textId="3DBF3DDD" w:rsidR="00661FDF" w:rsidRPr="00D63ABD" w:rsidRDefault="00661FDF" w:rsidP="003A4413">
      <w:pPr>
        <w:jc w:val="both"/>
      </w:pPr>
      <w:r w:rsidRPr="00661FDF">
        <w:rPr>
          <w:rFonts w:cs="Times New Roman"/>
        </w:rPr>
        <w:t xml:space="preserve">Вид актива, к которому относятся объект концессионного соглашения и иное передаваемое имущество, определяется с учетом требований действующих федеральных стандартов бухгалтерского учета, в том числе ФСБУ 6/2020 «Основные средства» и ФСБУ 14/2022 «Нематериальные активы». </w:t>
      </w:r>
      <w:r w:rsidR="009F1C5D">
        <w:t xml:space="preserve">Аналогичные положения содержаться и в Письме Минфина </w:t>
      </w:r>
      <w:r w:rsidR="00D63ABD">
        <w:t xml:space="preserve">России </w:t>
      </w:r>
      <w:r w:rsidR="009F1C5D">
        <w:rPr>
          <w:lang w:eastAsia="ru-RU"/>
        </w:rPr>
        <w:t>от 02.11.2023 №</w:t>
      </w:r>
      <w:r w:rsidR="009F1C5D" w:rsidRPr="00F013D5">
        <w:rPr>
          <w:lang w:eastAsia="ru-RU"/>
        </w:rPr>
        <w:t xml:space="preserve"> 07-01-07/105014</w:t>
      </w:r>
      <w:r w:rsidR="009F1C5D">
        <w:rPr>
          <w:lang w:eastAsia="ru-RU"/>
        </w:rPr>
        <w:t xml:space="preserve">, согласно которому, </w:t>
      </w:r>
      <w:r w:rsidR="009F1C5D">
        <w:t xml:space="preserve">если объекты концессионного соглашения соответствуют условиям, установленным ФСБУ 6/2020 «Основные средства», требования к формированию в бухгалтерском учете информации об основных средствах организаций, в том числе переоценке и амортизации их, установлены указанным </w:t>
      </w:r>
      <w:r w:rsidR="009F1C5D" w:rsidRPr="00C55C38">
        <w:t>стандартом</w:t>
      </w:r>
      <w:r w:rsidR="009F1C5D">
        <w:t>.</w:t>
      </w:r>
    </w:p>
    <w:p w14:paraId="5377F40A" w14:textId="13E9944D" w:rsidR="00661FDF" w:rsidRPr="00931519" w:rsidRDefault="00661FDF" w:rsidP="003A4413">
      <w:pPr>
        <w:jc w:val="both"/>
        <w:rPr>
          <w:rFonts w:cs="Times New Roman"/>
        </w:rPr>
      </w:pPr>
      <w:r w:rsidRPr="00661FDF">
        <w:rPr>
          <w:rFonts w:cs="Times New Roman"/>
        </w:rPr>
        <w:t>Если же условия концессионного соглашения не соответствуют требованиям действующих федеральных стандартов бухгалтерского учета для признания и оценки объектов учета, то следует рассмотреть требования международных стандартов финансовой отчетности, включая положения Разъяснения КРМФО (IFRIC) 12 «Концессионные сог</w:t>
      </w:r>
      <w:r w:rsidR="00931519">
        <w:rPr>
          <w:rFonts w:cs="Times New Roman"/>
        </w:rPr>
        <w:t xml:space="preserve">лашения о предоставлении услуг» и соответствующие требования МСФО </w:t>
      </w:r>
      <w:r w:rsidR="00931519" w:rsidRPr="00DC02F9">
        <w:rPr>
          <w:rFonts w:cs="Times New Roman"/>
        </w:rPr>
        <w:t>(</w:t>
      </w:r>
      <w:r w:rsidR="00931519">
        <w:rPr>
          <w:rFonts w:cs="Times New Roman"/>
          <w:lang w:val="en-US"/>
        </w:rPr>
        <w:t>IFRS</w:t>
      </w:r>
      <w:r w:rsidR="00931519" w:rsidRPr="00DC02F9">
        <w:rPr>
          <w:rFonts w:cs="Times New Roman"/>
        </w:rPr>
        <w:t xml:space="preserve">) 15 </w:t>
      </w:r>
      <w:r w:rsidR="00931519">
        <w:rPr>
          <w:rFonts w:cs="Times New Roman"/>
        </w:rPr>
        <w:t>«выручка по договорам с покупателями» и других международных стандартов финансовой отчетности.</w:t>
      </w:r>
    </w:p>
    <w:p w14:paraId="45824836" w14:textId="28B35FC8" w:rsidR="0017698A" w:rsidRDefault="0017698A" w:rsidP="003A4413">
      <w:pPr>
        <w:pStyle w:val="2"/>
      </w:pPr>
      <w:r>
        <w:t>Может ли общее собрание участников общества принять решение об увеличении уставного капитала общества за счет добавочного капитала, сформированного в резул</w:t>
      </w:r>
      <w:r w:rsidR="00A21884">
        <w:t xml:space="preserve">ьтате дооценки основных средств, которые числятся </w:t>
      </w:r>
      <w:r w:rsidR="001A50B8">
        <w:t xml:space="preserve">на балансе </w:t>
      </w:r>
      <w:r>
        <w:t>общества</w:t>
      </w:r>
      <w:r w:rsidR="00A21884">
        <w:t xml:space="preserve"> на дату принятия решения?</w:t>
      </w:r>
    </w:p>
    <w:p w14:paraId="4FB04B5F" w14:textId="14EFFC0C" w:rsidR="0017698A" w:rsidRDefault="00A21884" w:rsidP="003A4413">
      <w:pPr>
        <w:jc w:val="both"/>
        <w:rPr>
          <w:lang w:eastAsia="ru-RU"/>
        </w:rPr>
      </w:pPr>
      <w:r>
        <w:t xml:space="preserve">Увеличение уставного капитала общества за счет добавочного капитала, сформированного в результате дооценки основных средств, которые числятся </w:t>
      </w:r>
      <w:r w:rsidR="001A50B8">
        <w:t xml:space="preserve">на балансе </w:t>
      </w:r>
      <w:r>
        <w:t xml:space="preserve">общества, </w:t>
      </w:r>
      <w:r>
        <w:rPr>
          <w:lang w:eastAsia="ru-RU"/>
        </w:rPr>
        <w:t>противоречит</w:t>
      </w:r>
      <w:r w:rsidR="0017698A">
        <w:rPr>
          <w:lang w:eastAsia="ru-RU"/>
        </w:rPr>
        <w:t xml:space="preserve"> правилам бухгалтерского учета</w:t>
      </w:r>
      <w:r>
        <w:rPr>
          <w:lang w:eastAsia="ru-RU"/>
        </w:rPr>
        <w:t xml:space="preserve"> в силу следующих положений нормативных правовых актов в области бухгалтерского учета.</w:t>
      </w:r>
    </w:p>
    <w:p w14:paraId="252204D6" w14:textId="2DDDCBD6" w:rsidR="0017698A" w:rsidRDefault="0017698A" w:rsidP="003A4413">
      <w:pPr>
        <w:tabs>
          <w:tab w:val="left" w:pos="1134"/>
        </w:tabs>
        <w:jc w:val="both"/>
        <w:rPr>
          <w:lang w:eastAsia="ru-RU"/>
        </w:rPr>
      </w:pPr>
      <w:r>
        <w:rPr>
          <w:lang w:eastAsia="ru-RU"/>
        </w:rPr>
        <w:t>1)</w:t>
      </w:r>
      <w:r>
        <w:rPr>
          <w:lang w:eastAsia="ru-RU"/>
        </w:rPr>
        <w:tab/>
        <w:t xml:space="preserve">Сумма дооценки основных средств является особой составляющей добавочного капитала, отражаемой </w:t>
      </w:r>
      <w:r w:rsidR="00A21884">
        <w:rPr>
          <w:lang w:eastAsia="ru-RU"/>
        </w:rPr>
        <w:t xml:space="preserve">из-за </w:t>
      </w:r>
      <w:r>
        <w:rPr>
          <w:lang w:eastAsia="ru-RU"/>
        </w:rPr>
        <w:t>своей специфики в бухгалтерском балансе по отдельной статье «П</w:t>
      </w:r>
      <w:r w:rsidR="00A21884">
        <w:rPr>
          <w:lang w:eastAsia="ru-RU"/>
        </w:rPr>
        <w:t>ереоценка внеоборотных активов»</w:t>
      </w:r>
      <w:r>
        <w:rPr>
          <w:lang w:eastAsia="ru-RU"/>
        </w:rPr>
        <w:t xml:space="preserve"> обособленно от остального добавочного капитала. Правила формирования и отражения в учете сумм переоценки внеоборотных активов установлены федеральными стандартами бухгалтерского учета внеоборотных активов, в частности, ФСБУ 6/2020 «Основные средства».</w:t>
      </w:r>
    </w:p>
    <w:p w14:paraId="64F734B2" w14:textId="58AE1D83" w:rsidR="0017698A" w:rsidRDefault="00A21884" w:rsidP="003A4413">
      <w:pPr>
        <w:jc w:val="both"/>
        <w:rPr>
          <w:lang w:eastAsia="ru-RU"/>
        </w:rPr>
      </w:pPr>
      <w:r>
        <w:rPr>
          <w:lang w:eastAsia="ru-RU"/>
        </w:rPr>
        <w:t xml:space="preserve">Согласно пункту </w:t>
      </w:r>
      <w:r w:rsidR="0017698A">
        <w:rPr>
          <w:lang w:eastAsia="ru-RU"/>
        </w:rPr>
        <w:t>19 ФСБУ 6/2020 сумма уценки отличных от инвестиционной недвижимости основных средств:</w:t>
      </w:r>
    </w:p>
    <w:p w14:paraId="7AAD8BEB" w14:textId="77777777" w:rsidR="0017698A" w:rsidRDefault="0017698A" w:rsidP="003A4413">
      <w:pPr>
        <w:jc w:val="both"/>
        <w:rPr>
          <w:lang w:eastAsia="ru-RU"/>
        </w:rPr>
      </w:pPr>
      <w:r>
        <w:rPr>
          <w:lang w:eastAsia="ru-RU"/>
        </w:rPr>
        <w:t xml:space="preserve">а) признается расходом в составе прибыли (убытка) периода, в котором проведена переоценка основных средств, за исключением той части, в которой эта уценка уменьшает сумму дооценки таких основных средств, отраженную в составе совокупного финансового результата в прошлые периоды без включения в прибыль (убыток) периода, в котором проведена уценка основных средств; </w:t>
      </w:r>
    </w:p>
    <w:p w14:paraId="4989E465" w14:textId="77777777" w:rsidR="0017698A" w:rsidRDefault="0017698A" w:rsidP="003A4413">
      <w:pPr>
        <w:jc w:val="both"/>
        <w:rPr>
          <w:lang w:eastAsia="ru-RU"/>
        </w:rPr>
      </w:pPr>
      <w:r>
        <w:rPr>
          <w:lang w:eastAsia="ru-RU"/>
        </w:rPr>
        <w:t xml:space="preserve">б) в той части, в которой эта уценка уменьшает признанные в таком же порядке в прошлые периоды суммы дооценки таких основных средств, отражается в составе совокупного финансового результата периода, в котором проведена уценка основных средств, обособленно без включения в прибыль (убыток) этого периода. </w:t>
      </w:r>
    </w:p>
    <w:p w14:paraId="4A0BD2A1" w14:textId="77777777" w:rsidR="0017698A" w:rsidRDefault="0017698A" w:rsidP="003A4413">
      <w:pPr>
        <w:jc w:val="both"/>
        <w:rPr>
          <w:lang w:eastAsia="ru-RU"/>
        </w:rPr>
      </w:pPr>
    </w:p>
    <w:p w14:paraId="429C3F75" w14:textId="03C98291" w:rsidR="0017698A" w:rsidRDefault="00A21884" w:rsidP="003A4413">
      <w:pPr>
        <w:jc w:val="both"/>
        <w:rPr>
          <w:lang w:eastAsia="ru-RU"/>
        </w:rPr>
      </w:pPr>
      <w:r>
        <w:rPr>
          <w:lang w:eastAsia="ru-RU"/>
        </w:rPr>
        <w:t xml:space="preserve">Согласно </w:t>
      </w:r>
      <w:r w:rsidR="009F1C5D">
        <w:rPr>
          <w:lang w:eastAsia="ru-RU"/>
        </w:rPr>
        <w:t>пункту</w:t>
      </w:r>
      <w:r w:rsidRPr="00DC02F9">
        <w:rPr>
          <w:lang w:eastAsia="ru-RU"/>
        </w:rPr>
        <w:t xml:space="preserve"> </w:t>
      </w:r>
      <w:r w:rsidR="0017698A">
        <w:rPr>
          <w:lang w:eastAsia="ru-RU"/>
        </w:rPr>
        <w:t>20 ФСБУ 6/2020 суммы переоценки отличных от инвестиционной недвижимости основных средств, отраженные в составе совокупного финансового результата без включения в прибыль (убыток), формируют показатель накопленной дооценки таких основных средств. Первоначально накопленная дооценка отражается обособленно в составе капитала в бухгалтерском балансе организации.</w:t>
      </w:r>
    </w:p>
    <w:p w14:paraId="7F3B4497" w14:textId="77777777" w:rsidR="0017698A" w:rsidRDefault="0017698A" w:rsidP="003A4413">
      <w:pPr>
        <w:jc w:val="both"/>
        <w:rPr>
          <w:lang w:eastAsia="ru-RU"/>
        </w:rPr>
      </w:pPr>
      <w:r>
        <w:rPr>
          <w:lang w:eastAsia="ru-RU"/>
        </w:rPr>
        <w:t xml:space="preserve">Впоследствии накопленная дооценка списывается на нераспределенную прибыль организации одним из следующих способов: </w:t>
      </w:r>
    </w:p>
    <w:p w14:paraId="1FC353F0" w14:textId="77777777" w:rsidR="0017698A" w:rsidRDefault="0017698A" w:rsidP="003A4413">
      <w:pPr>
        <w:jc w:val="both"/>
        <w:rPr>
          <w:lang w:eastAsia="ru-RU"/>
        </w:rPr>
      </w:pPr>
      <w:r>
        <w:rPr>
          <w:lang w:eastAsia="ru-RU"/>
        </w:rPr>
        <w:t xml:space="preserve">а) единовременно при списании объекта основных средств, по которому была накоплена дооценка; </w:t>
      </w:r>
    </w:p>
    <w:p w14:paraId="2377D410" w14:textId="77777777" w:rsidR="0017698A" w:rsidRDefault="0017698A" w:rsidP="003A4413">
      <w:pPr>
        <w:jc w:val="both"/>
        <w:rPr>
          <w:lang w:eastAsia="ru-RU"/>
        </w:rPr>
      </w:pPr>
      <w:r>
        <w:rPr>
          <w:lang w:eastAsia="ru-RU"/>
        </w:rPr>
        <w:t xml:space="preserve">б) по мере начисления амортизации по объекту основных средств. В этом случае подлежащая списанию часть накопленной дооценки представляет собой положительную разницу между величиной амортизации за период, рассчитанной исходя из первоначальной стоимости объекта основных средств с учетом последней переоценки, и суммой амортизации за этот же период, рассчитанной исходя из первоначальной стоимости объекта основных средств без учета переоценок. </w:t>
      </w:r>
    </w:p>
    <w:p w14:paraId="2D55E9DA" w14:textId="77777777" w:rsidR="0017698A" w:rsidRDefault="0017698A" w:rsidP="003A4413">
      <w:pPr>
        <w:jc w:val="both"/>
        <w:rPr>
          <w:lang w:eastAsia="ru-RU"/>
        </w:rPr>
      </w:pPr>
      <w:r>
        <w:rPr>
          <w:lang w:eastAsia="ru-RU"/>
        </w:rPr>
        <w:t>ФСБУ 6/2020 не предусматривает возможности какого-либо иного использования сумм переоценки основных средств, отраженных в капитале.</w:t>
      </w:r>
    </w:p>
    <w:p w14:paraId="53F92A68" w14:textId="77777777" w:rsidR="0017698A" w:rsidRDefault="0017698A" w:rsidP="003A4413">
      <w:pPr>
        <w:jc w:val="both"/>
        <w:rPr>
          <w:lang w:eastAsia="ru-RU"/>
        </w:rPr>
      </w:pPr>
    </w:p>
    <w:p w14:paraId="18DCCC4C" w14:textId="63D1E724" w:rsidR="0017698A" w:rsidRDefault="0017698A" w:rsidP="003A4413">
      <w:pPr>
        <w:tabs>
          <w:tab w:val="left" w:pos="1134"/>
        </w:tabs>
        <w:jc w:val="both"/>
        <w:rPr>
          <w:lang w:eastAsia="ru-RU"/>
        </w:rPr>
      </w:pPr>
      <w:r>
        <w:rPr>
          <w:lang w:eastAsia="ru-RU"/>
        </w:rPr>
        <w:t>2)</w:t>
      </w:r>
      <w:r>
        <w:rPr>
          <w:lang w:eastAsia="ru-RU"/>
        </w:rPr>
        <w:tab/>
        <w:t>При учреждении организации участники вносят денежные средства и иное имущество в счет оплаты своих взносов в уставный капитал созданной организации. При увеличении уставного капитала этой организации в будущем без дополнительных взносов участников с экономической точки зрения происходит реинвестирование участниками причитающих</w:t>
      </w:r>
      <w:r w:rsidR="001A50B8">
        <w:rPr>
          <w:lang w:eastAsia="ru-RU"/>
        </w:rPr>
        <w:t>ся им, но не</w:t>
      </w:r>
      <w:r>
        <w:rPr>
          <w:lang w:eastAsia="ru-RU"/>
        </w:rPr>
        <w:t>распределенных средств. Иными словами, источником увеличения уставного капитала могут быть исключительно заработанные организацией средства.</w:t>
      </w:r>
    </w:p>
    <w:p w14:paraId="69964464" w14:textId="77777777" w:rsidR="0017698A" w:rsidRDefault="0017698A" w:rsidP="003A4413">
      <w:pPr>
        <w:jc w:val="both"/>
        <w:rPr>
          <w:lang w:eastAsia="ru-RU"/>
        </w:rPr>
      </w:pPr>
    </w:p>
    <w:p w14:paraId="44CAA6CA" w14:textId="64F504A1" w:rsidR="0017698A" w:rsidRDefault="0017698A" w:rsidP="003A4413">
      <w:pPr>
        <w:tabs>
          <w:tab w:val="left" w:pos="1134"/>
        </w:tabs>
        <w:jc w:val="both"/>
        <w:rPr>
          <w:lang w:eastAsia="ru-RU"/>
        </w:rPr>
      </w:pPr>
      <w:r>
        <w:rPr>
          <w:lang w:eastAsia="ru-RU"/>
        </w:rPr>
        <w:t>3)</w:t>
      </w:r>
      <w:r>
        <w:rPr>
          <w:lang w:eastAsia="ru-RU"/>
        </w:rPr>
        <w:tab/>
        <w:t xml:space="preserve">Суммы дооценки основных средств, как указано выше, имеют целевой характер использования – это резерв в капитале, предназначенный для покрытия возможной будущей уценки объектов основных средств. Отказаться от такой уценки при снижении справедливой стоимости объектов основных средств организация не имеет </w:t>
      </w:r>
      <w:r w:rsidR="00E477C8">
        <w:rPr>
          <w:lang w:eastAsia="ru-RU"/>
        </w:rPr>
        <w:t xml:space="preserve">возможности в силу требования пункта </w:t>
      </w:r>
      <w:r>
        <w:rPr>
          <w:lang w:eastAsia="ru-RU"/>
        </w:rPr>
        <w:t>15 ФСБУ 6/2020 регулярно переоценивать основные средства таким образом, чтобы их стоимость была равна или не отличалась существенно от их справедливой стоимости, при учетной политике, предусматривающей оценку основных средств по переоцененной стоимости. Следовательно, сумма добавочного капитала в части переоценки внеоборотных активов не представляет собой заработанные организацией средства, поскольку существует риск уценки основных средств в будущем.</w:t>
      </w:r>
    </w:p>
    <w:p w14:paraId="5B03C9DE" w14:textId="24C73E9A" w:rsidR="0017698A" w:rsidRDefault="0017698A" w:rsidP="003A4413">
      <w:pPr>
        <w:jc w:val="both"/>
        <w:rPr>
          <w:lang w:eastAsia="ru-RU"/>
        </w:rPr>
      </w:pPr>
      <w:r>
        <w:rPr>
          <w:lang w:eastAsia="ru-RU"/>
        </w:rPr>
        <w:t>Если бы дооценка, ранее отраженная в добавочном капитале, была использована на увеличение уставного капитала, то при снижении переоцененной стоимости было бы необходимо отнести уценку на финансовые результаты отчетного периода, а это будет означать, что увеличение уставного капитала было осуществлено за счет убытка от переоценки. Формирование уставного капитала за счет убытка противоречит как правилам бухгалтерского учета, так и положениям гражданского законодательства РФ об акционерных обществах и обществах с ограниченной ответственностью.</w:t>
      </w:r>
    </w:p>
    <w:p w14:paraId="0E27C7C3" w14:textId="77777777" w:rsidR="0017698A" w:rsidRDefault="0017698A" w:rsidP="003A4413">
      <w:pPr>
        <w:jc w:val="both"/>
        <w:rPr>
          <w:lang w:eastAsia="ru-RU"/>
        </w:rPr>
      </w:pPr>
    </w:p>
    <w:p w14:paraId="27274913" w14:textId="77777777" w:rsidR="0017698A" w:rsidRDefault="0017698A" w:rsidP="003A4413">
      <w:pPr>
        <w:tabs>
          <w:tab w:val="left" w:pos="1134"/>
        </w:tabs>
        <w:jc w:val="both"/>
        <w:rPr>
          <w:lang w:eastAsia="ru-RU"/>
        </w:rPr>
      </w:pPr>
      <w:r>
        <w:rPr>
          <w:lang w:eastAsia="ru-RU"/>
        </w:rPr>
        <w:t>4)</w:t>
      </w:r>
      <w:r>
        <w:rPr>
          <w:lang w:eastAsia="ru-RU"/>
        </w:rPr>
        <w:tab/>
        <w:t>В соответствии с инструкцией к счету 83 «Добавочный капитал» Плана счетов бухгалтерского учета финансово-хозяйственной деятельности организаций суммы, отнесенные в кредит счета 83 «Добавочный капитал», как правило, не списываются. Дебетовые записи по нему могут иметь место лишь в случаях:</w:t>
      </w:r>
    </w:p>
    <w:p w14:paraId="292B3173" w14:textId="77777777" w:rsidR="0017698A" w:rsidRDefault="0017698A" w:rsidP="003A4413">
      <w:pPr>
        <w:pStyle w:val="afa"/>
        <w:numPr>
          <w:ilvl w:val="0"/>
          <w:numId w:val="35"/>
        </w:numPr>
        <w:rPr>
          <w:lang w:eastAsia="ru-RU"/>
        </w:rPr>
      </w:pPr>
      <w:r>
        <w:rPr>
          <w:lang w:eastAsia="ru-RU"/>
        </w:rPr>
        <w:t xml:space="preserve">погашения сумм снижения стоимости внеоборотных активов, выявившихся по результатам его переоценки, - в корреспонденции со счетами учета активов, по которым определилось снижение стоимости; </w:t>
      </w:r>
    </w:p>
    <w:p w14:paraId="7914D08E" w14:textId="77777777" w:rsidR="0017698A" w:rsidRDefault="0017698A" w:rsidP="003A4413">
      <w:pPr>
        <w:pStyle w:val="afa"/>
        <w:numPr>
          <w:ilvl w:val="0"/>
          <w:numId w:val="35"/>
        </w:numPr>
        <w:rPr>
          <w:lang w:eastAsia="ru-RU"/>
        </w:rPr>
      </w:pPr>
      <w:r>
        <w:rPr>
          <w:lang w:eastAsia="ru-RU"/>
        </w:rPr>
        <w:t xml:space="preserve">направления средств на увеличение уставного капитала - в корреспонденции со счетом 75 «Расчеты с учредителями» либо счетом 80 «Уставный капитал»; </w:t>
      </w:r>
    </w:p>
    <w:p w14:paraId="2E91D83D" w14:textId="77777777" w:rsidR="0017698A" w:rsidRDefault="0017698A" w:rsidP="003A4413">
      <w:pPr>
        <w:pStyle w:val="afa"/>
        <w:numPr>
          <w:ilvl w:val="0"/>
          <w:numId w:val="35"/>
        </w:numPr>
        <w:rPr>
          <w:lang w:eastAsia="ru-RU"/>
        </w:rPr>
      </w:pPr>
      <w:r>
        <w:rPr>
          <w:lang w:eastAsia="ru-RU"/>
        </w:rPr>
        <w:t>распределения сумм между учредителями организации - в корреспонденции со счетом 75 «Расчеты с учредителями» и т.п.</w:t>
      </w:r>
    </w:p>
    <w:p w14:paraId="2C21715B" w14:textId="77777777" w:rsidR="0017698A" w:rsidRDefault="0017698A" w:rsidP="003A4413">
      <w:pPr>
        <w:jc w:val="both"/>
        <w:rPr>
          <w:lang w:eastAsia="ru-RU"/>
        </w:rPr>
      </w:pPr>
    </w:p>
    <w:p w14:paraId="1A236845" w14:textId="1A0677B1" w:rsidR="00661FDF" w:rsidRPr="00661FDF" w:rsidRDefault="0017698A" w:rsidP="003A4413">
      <w:pPr>
        <w:jc w:val="both"/>
        <w:rPr>
          <w:lang w:eastAsia="ru-RU"/>
        </w:rPr>
      </w:pPr>
      <w:r>
        <w:rPr>
          <w:lang w:eastAsia="ru-RU"/>
        </w:rPr>
        <w:t>Данная норма носит декларативный характер, указывая на то, что такие операции могут иметь место, однако из неё не следует, что любые составляющие добавочного капитала могут быть направлены на увеличение уставного капитала. Например, речь может идти об использовании на эти цели эмиссионного дохода, который в силу своей природы может рассматриваться как средства, аналогичные заработанным организацией.</w:t>
      </w:r>
    </w:p>
    <w:p w14:paraId="5125473F" w14:textId="77777777" w:rsidR="008077DF" w:rsidRDefault="008077DF" w:rsidP="003A4413">
      <w:pPr>
        <w:spacing w:after="160"/>
        <w:ind w:firstLine="0"/>
      </w:pPr>
    </w:p>
    <w:p w14:paraId="1E2B1534" w14:textId="103383ED" w:rsidR="008077DF" w:rsidRPr="009F6B31" w:rsidRDefault="008077DF" w:rsidP="008077DF">
      <w:pPr>
        <w:pStyle w:val="2"/>
      </w:pPr>
      <w:r w:rsidRPr="009F6B31">
        <w:t xml:space="preserve">Можно ли </w:t>
      </w:r>
      <w:r>
        <w:t>при составления отчетности акционерного общества, созданного в результате реорганизации в форме преобразования</w:t>
      </w:r>
      <w:r w:rsidRPr="009F6B31">
        <w:t xml:space="preserve"> </w:t>
      </w:r>
      <w:r>
        <w:t>унитарного предприятия,</w:t>
      </w:r>
      <w:r w:rsidRPr="009F6B31">
        <w:t xml:space="preserve"> </w:t>
      </w:r>
      <w:r>
        <w:t xml:space="preserve">считать </w:t>
      </w:r>
      <w:r w:rsidRPr="00952E6B">
        <w:t xml:space="preserve">отчетным </w:t>
      </w:r>
      <w:r>
        <w:t>периодом</w:t>
      </w:r>
      <w:r w:rsidRPr="00952E6B">
        <w:t xml:space="preserve"> период с начала года, в котором было осуществлено преобразование, </w:t>
      </w:r>
      <w:r>
        <w:t xml:space="preserve">и </w:t>
      </w:r>
      <w:r w:rsidRPr="00952E6B">
        <w:t>в бухгалтерской отчетности за указанный отчетный год привод</w:t>
      </w:r>
      <w:r>
        <w:t>ить</w:t>
      </w:r>
      <w:r w:rsidRPr="00952E6B">
        <w:t xml:space="preserve"> сравнительные данные за предшеств</w:t>
      </w:r>
      <w:r>
        <w:t xml:space="preserve">ующий отчетный период (периоды), как это рекомендовано в </w:t>
      </w:r>
      <w:r w:rsidRPr="009F6B31">
        <w:t>Рекомендаци</w:t>
      </w:r>
      <w:r>
        <w:t>ях</w:t>
      </w:r>
      <w:r w:rsidRPr="009F6B31">
        <w:t xml:space="preserve"> аудиторским организациям, индивидуальным аудиторам, аудиторам по проведению аудита годовой бухгалтерской отчетности организаций за 2016 год (приложение к письму Минфина России от 28.12.2016 № 07-04-09/78875)?</w:t>
      </w:r>
    </w:p>
    <w:p w14:paraId="75D93325" w14:textId="77777777" w:rsidR="008077DF" w:rsidRDefault="008077DF" w:rsidP="008077DF">
      <w:pPr>
        <w:jc w:val="both"/>
        <w:rPr>
          <w:rFonts w:cs="Times New Roman"/>
          <w:szCs w:val="24"/>
        </w:rPr>
      </w:pPr>
      <w:r w:rsidRPr="00952E6B">
        <w:rPr>
          <w:rFonts w:cs="Times New Roman"/>
          <w:szCs w:val="24"/>
        </w:rPr>
        <w:t xml:space="preserve">Преобразование унитарного предприятия в акционерное общество </w:t>
      </w:r>
      <w:r>
        <w:rPr>
          <w:rFonts w:cs="Times New Roman"/>
          <w:szCs w:val="24"/>
        </w:rPr>
        <w:t xml:space="preserve">является одной из форм реорганизации, предусмотренных статьей 57 Гражданского кодекса РФ, а также </w:t>
      </w:r>
      <w:r w:rsidRPr="00952E6B">
        <w:rPr>
          <w:rFonts w:cs="Times New Roman"/>
          <w:szCs w:val="24"/>
        </w:rPr>
        <w:t>одним из способов приватизации государственного и муниципального имущества</w:t>
      </w:r>
      <w:r>
        <w:rPr>
          <w:rFonts w:cs="Times New Roman"/>
          <w:szCs w:val="24"/>
        </w:rPr>
        <w:t>, установленного</w:t>
      </w:r>
      <w:r w:rsidRPr="00952E6B">
        <w:rPr>
          <w:rFonts w:cs="Times New Roman"/>
          <w:szCs w:val="24"/>
        </w:rPr>
        <w:t xml:space="preserve"> </w:t>
      </w:r>
      <w:r>
        <w:rPr>
          <w:rFonts w:cs="Times New Roman"/>
          <w:szCs w:val="24"/>
        </w:rPr>
        <w:t>Федеральным законом от 21.12.2001 №</w:t>
      </w:r>
      <w:r w:rsidRPr="00952E6B">
        <w:rPr>
          <w:rFonts w:cs="Times New Roman"/>
          <w:szCs w:val="24"/>
        </w:rPr>
        <w:t xml:space="preserve"> 178-ФЗ </w:t>
      </w:r>
      <w:r>
        <w:rPr>
          <w:rFonts w:cs="Times New Roman"/>
          <w:szCs w:val="24"/>
        </w:rPr>
        <w:t>«</w:t>
      </w:r>
      <w:r w:rsidRPr="00952E6B">
        <w:rPr>
          <w:rFonts w:cs="Times New Roman"/>
          <w:szCs w:val="24"/>
        </w:rPr>
        <w:t>О приватизации государственного и муниципального имущества</w:t>
      </w:r>
      <w:r>
        <w:rPr>
          <w:rFonts w:cs="Times New Roman"/>
          <w:szCs w:val="24"/>
        </w:rPr>
        <w:t>».</w:t>
      </w:r>
    </w:p>
    <w:p w14:paraId="288C08AE" w14:textId="77777777" w:rsidR="008077DF" w:rsidRPr="009F6B31" w:rsidRDefault="008077DF" w:rsidP="008077DF">
      <w:pPr>
        <w:jc w:val="both"/>
        <w:rPr>
          <w:rFonts w:cs="Times New Roman"/>
          <w:szCs w:val="24"/>
        </w:rPr>
      </w:pPr>
      <w:r>
        <w:rPr>
          <w:rFonts w:cs="Times New Roman"/>
          <w:szCs w:val="24"/>
        </w:rPr>
        <w:t xml:space="preserve">В общем случае </w:t>
      </w:r>
      <w:r w:rsidRPr="009F6B31">
        <w:rPr>
          <w:rFonts w:cs="Times New Roman"/>
          <w:szCs w:val="24"/>
        </w:rPr>
        <w:t xml:space="preserve">преобразование </w:t>
      </w:r>
      <w:r>
        <w:rPr>
          <w:rFonts w:cs="Times New Roman"/>
          <w:szCs w:val="24"/>
        </w:rPr>
        <w:t>представляет собой форму</w:t>
      </w:r>
      <w:r w:rsidRPr="009F6B31">
        <w:rPr>
          <w:rFonts w:cs="Times New Roman"/>
          <w:szCs w:val="24"/>
        </w:rPr>
        <w:t xml:space="preserve"> реорганизации юридического лица, в результате которой возникает юридическое лицо с иной организационно-правовой формой. При этом реорганизуемое юридическое лицо прекращает свое существование, а к созданному юридическому лицу переходят все права и обязанности реор</w:t>
      </w:r>
      <w:r>
        <w:rPr>
          <w:rFonts w:cs="Times New Roman"/>
          <w:szCs w:val="24"/>
        </w:rPr>
        <w:t xml:space="preserve">ганизованного юридического лица, </w:t>
      </w:r>
      <w:r w:rsidRPr="006C6BD4">
        <w:rPr>
          <w:rFonts w:cs="Times New Roman"/>
          <w:szCs w:val="24"/>
        </w:rPr>
        <w:t>за исключением прав и обязанностей в отношении учредителей (участников), изменение которых вызвано реорганизацией</w:t>
      </w:r>
      <w:r>
        <w:rPr>
          <w:rFonts w:cs="Times New Roman"/>
          <w:szCs w:val="24"/>
        </w:rPr>
        <w:t>.</w:t>
      </w:r>
    </w:p>
    <w:p w14:paraId="1F35C6D1" w14:textId="77777777" w:rsidR="008077DF" w:rsidRPr="009F6B31" w:rsidRDefault="008077DF" w:rsidP="008077DF">
      <w:pPr>
        <w:autoSpaceDE w:val="0"/>
        <w:autoSpaceDN w:val="0"/>
        <w:adjustRightInd w:val="0"/>
        <w:jc w:val="both"/>
        <w:rPr>
          <w:rFonts w:cs="Times New Roman"/>
          <w:szCs w:val="24"/>
        </w:rPr>
      </w:pPr>
      <w:r>
        <w:rPr>
          <w:rFonts w:cs="Times New Roman"/>
          <w:szCs w:val="24"/>
        </w:rPr>
        <w:t>При этом в</w:t>
      </w:r>
      <w:r w:rsidRPr="009F6B31">
        <w:rPr>
          <w:rFonts w:cs="Times New Roman"/>
          <w:szCs w:val="24"/>
        </w:rPr>
        <w:t xml:space="preserve"> случае приватизации </w:t>
      </w:r>
      <w:r>
        <w:rPr>
          <w:rFonts w:cs="Times New Roman"/>
          <w:szCs w:val="24"/>
        </w:rPr>
        <w:t>унитарного предприятия</w:t>
      </w:r>
      <w:r w:rsidRPr="009F6B31">
        <w:rPr>
          <w:rFonts w:cs="Times New Roman"/>
          <w:szCs w:val="24"/>
        </w:rPr>
        <w:t xml:space="preserve"> </w:t>
      </w:r>
      <w:r>
        <w:rPr>
          <w:rFonts w:cs="Times New Roman"/>
          <w:szCs w:val="24"/>
        </w:rPr>
        <w:t>при преобразовании</w:t>
      </w:r>
      <w:r w:rsidRPr="009F6B31">
        <w:rPr>
          <w:rFonts w:cs="Times New Roman"/>
          <w:szCs w:val="24"/>
        </w:rPr>
        <w:t xml:space="preserve"> </w:t>
      </w:r>
      <w:r>
        <w:rPr>
          <w:rFonts w:cs="Times New Roman"/>
          <w:szCs w:val="24"/>
        </w:rPr>
        <w:t>должны соблюдаться специальные требования</w:t>
      </w:r>
      <w:r w:rsidRPr="009F6B31">
        <w:rPr>
          <w:rFonts w:cs="Times New Roman"/>
          <w:szCs w:val="24"/>
        </w:rPr>
        <w:t>, установле</w:t>
      </w:r>
      <w:r>
        <w:rPr>
          <w:rFonts w:cs="Times New Roman"/>
          <w:szCs w:val="24"/>
        </w:rPr>
        <w:t>нные</w:t>
      </w:r>
      <w:r w:rsidRPr="009F6B31">
        <w:rPr>
          <w:rFonts w:cs="Times New Roman"/>
          <w:szCs w:val="24"/>
        </w:rPr>
        <w:t xml:space="preserve"> </w:t>
      </w:r>
      <w:r>
        <w:rPr>
          <w:rFonts w:cs="Times New Roman"/>
          <w:szCs w:val="24"/>
        </w:rPr>
        <w:t>Федеральным</w:t>
      </w:r>
      <w:r w:rsidRPr="009F6B31">
        <w:rPr>
          <w:rFonts w:cs="Times New Roman"/>
          <w:szCs w:val="24"/>
        </w:rPr>
        <w:t xml:space="preserve"> закон</w:t>
      </w:r>
      <w:r>
        <w:rPr>
          <w:rFonts w:cs="Times New Roman"/>
          <w:szCs w:val="24"/>
        </w:rPr>
        <w:t>ом</w:t>
      </w:r>
      <w:r w:rsidRPr="009F6B31">
        <w:rPr>
          <w:rFonts w:cs="Times New Roman"/>
          <w:szCs w:val="24"/>
        </w:rPr>
        <w:t xml:space="preserve"> от 21.12.2001 </w:t>
      </w:r>
      <w:r>
        <w:rPr>
          <w:rFonts w:cs="Times New Roman"/>
          <w:szCs w:val="24"/>
        </w:rPr>
        <w:t>№</w:t>
      </w:r>
      <w:r w:rsidRPr="009F6B31">
        <w:rPr>
          <w:rFonts w:cs="Times New Roman"/>
          <w:szCs w:val="24"/>
        </w:rPr>
        <w:t xml:space="preserve"> 178-ФЗ </w:t>
      </w:r>
      <w:r>
        <w:rPr>
          <w:rFonts w:cs="Times New Roman"/>
          <w:szCs w:val="24"/>
        </w:rPr>
        <w:t>«</w:t>
      </w:r>
      <w:r w:rsidRPr="009F6B31">
        <w:rPr>
          <w:rFonts w:cs="Times New Roman"/>
          <w:szCs w:val="24"/>
        </w:rPr>
        <w:t>О приватизации государственного и муниципального имущества</w:t>
      </w:r>
      <w:r>
        <w:rPr>
          <w:rFonts w:cs="Times New Roman"/>
          <w:szCs w:val="24"/>
        </w:rPr>
        <w:t>», в частности</w:t>
      </w:r>
      <w:r w:rsidRPr="009F6B31">
        <w:rPr>
          <w:rFonts w:cs="Times New Roman"/>
          <w:szCs w:val="24"/>
        </w:rPr>
        <w:t>:</w:t>
      </w:r>
    </w:p>
    <w:p w14:paraId="6D18FDF7" w14:textId="77777777" w:rsidR="008077DF" w:rsidRDefault="008077DF" w:rsidP="008077DF">
      <w:pPr>
        <w:pStyle w:val="afa"/>
        <w:widowControl/>
        <w:numPr>
          <w:ilvl w:val="0"/>
          <w:numId w:val="37"/>
        </w:numPr>
        <w:tabs>
          <w:tab w:val="left" w:pos="1134"/>
        </w:tabs>
        <w:ind w:left="0" w:firstLine="709"/>
        <w:rPr>
          <w:rFonts w:cs="Times New Roman"/>
          <w:szCs w:val="24"/>
        </w:rPr>
      </w:pPr>
      <w:r>
        <w:rPr>
          <w:rFonts w:cs="Times New Roman"/>
          <w:szCs w:val="24"/>
        </w:rPr>
        <w:t>м</w:t>
      </w:r>
      <w:r w:rsidRPr="009F6B31">
        <w:rPr>
          <w:rFonts w:cs="Times New Roman"/>
          <w:szCs w:val="24"/>
        </w:rPr>
        <w:t xml:space="preserve">ожет существенно измениться </w:t>
      </w:r>
      <w:r>
        <w:rPr>
          <w:rFonts w:cs="Times New Roman"/>
          <w:szCs w:val="24"/>
        </w:rPr>
        <w:t>состав принадлежащего организации имущественного</w:t>
      </w:r>
      <w:r w:rsidRPr="009F6B31">
        <w:rPr>
          <w:rFonts w:cs="Times New Roman"/>
          <w:szCs w:val="24"/>
        </w:rPr>
        <w:t xml:space="preserve"> комплекс</w:t>
      </w:r>
      <w:r>
        <w:rPr>
          <w:rFonts w:cs="Times New Roman"/>
          <w:szCs w:val="24"/>
        </w:rPr>
        <w:t>а</w:t>
      </w:r>
      <w:r w:rsidRPr="009F6B31">
        <w:rPr>
          <w:rFonts w:cs="Times New Roman"/>
          <w:szCs w:val="24"/>
        </w:rPr>
        <w:t>: часть имущества может не подлежать приватизации</w:t>
      </w:r>
      <w:r>
        <w:rPr>
          <w:rFonts w:cs="Times New Roman"/>
          <w:szCs w:val="24"/>
        </w:rPr>
        <w:t xml:space="preserve"> и изыматься собственником</w:t>
      </w:r>
      <w:r w:rsidRPr="009F6B31">
        <w:rPr>
          <w:rFonts w:cs="Times New Roman"/>
          <w:szCs w:val="24"/>
        </w:rPr>
        <w:t xml:space="preserve">, а </w:t>
      </w:r>
      <w:r>
        <w:rPr>
          <w:rFonts w:cs="Times New Roman"/>
          <w:szCs w:val="24"/>
        </w:rPr>
        <w:t xml:space="preserve">другая </w:t>
      </w:r>
      <w:r w:rsidRPr="009F6B31">
        <w:rPr>
          <w:rFonts w:cs="Times New Roman"/>
          <w:szCs w:val="24"/>
        </w:rPr>
        <w:t>часть</w:t>
      </w:r>
      <w:r>
        <w:rPr>
          <w:rFonts w:cs="Times New Roman"/>
          <w:szCs w:val="24"/>
        </w:rPr>
        <w:t xml:space="preserve"> имущества (например, </w:t>
      </w:r>
      <w:r w:rsidRPr="009F6B31">
        <w:rPr>
          <w:rFonts w:cs="Times New Roman"/>
          <w:szCs w:val="24"/>
        </w:rPr>
        <w:t>земельные участки), наоборот</w:t>
      </w:r>
      <w:r>
        <w:rPr>
          <w:rFonts w:cs="Times New Roman"/>
          <w:szCs w:val="24"/>
        </w:rPr>
        <w:t xml:space="preserve">, </w:t>
      </w:r>
      <w:r w:rsidRPr="009F6B31">
        <w:rPr>
          <w:rFonts w:cs="Times New Roman"/>
          <w:szCs w:val="24"/>
        </w:rPr>
        <w:t>может быть передана организации</w:t>
      </w:r>
      <w:r>
        <w:rPr>
          <w:rFonts w:cs="Times New Roman"/>
          <w:szCs w:val="24"/>
        </w:rPr>
        <w:t>;</w:t>
      </w:r>
    </w:p>
    <w:p w14:paraId="72D3D5DA" w14:textId="77777777" w:rsidR="008077DF" w:rsidRPr="009F6B31" w:rsidRDefault="008077DF" w:rsidP="008077DF">
      <w:pPr>
        <w:pStyle w:val="afa"/>
        <w:widowControl/>
        <w:numPr>
          <w:ilvl w:val="0"/>
          <w:numId w:val="37"/>
        </w:numPr>
        <w:tabs>
          <w:tab w:val="left" w:pos="1134"/>
        </w:tabs>
        <w:ind w:left="0" w:firstLine="709"/>
        <w:rPr>
          <w:rFonts w:cs="Times New Roman"/>
          <w:szCs w:val="24"/>
        </w:rPr>
      </w:pPr>
      <w:r>
        <w:rPr>
          <w:rFonts w:cs="Times New Roman"/>
          <w:szCs w:val="24"/>
        </w:rPr>
        <w:t>может измениться размер уставного капитала организации;</w:t>
      </w:r>
    </w:p>
    <w:p w14:paraId="43C00667" w14:textId="77777777" w:rsidR="008077DF" w:rsidRDefault="008077DF" w:rsidP="008077DF">
      <w:pPr>
        <w:pStyle w:val="afa"/>
        <w:widowControl/>
        <w:numPr>
          <w:ilvl w:val="0"/>
          <w:numId w:val="37"/>
        </w:numPr>
        <w:tabs>
          <w:tab w:val="left" w:pos="1134"/>
        </w:tabs>
        <w:ind w:left="0" w:firstLine="709"/>
        <w:rPr>
          <w:rFonts w:cs="Times New Roman"/>
          <w:szCs w:val="24"/>
        </w:rPr>
      </w:pPr>
      <w:r>
        <w:rPr>
          <w:rFonts w:cs="Times New Roman"/>
          <w:szCs w:val="24"/>
        </w:rPr>
        <w:t>устанавливается специальное требование в отношении соблюдения прав кредиторов и пр.</w:t>
      </w:r>
    </w:p>
    <w:p w14:paraId="38C28126" w14:textId="77777777" w:rsidR="008077DF" w:rsidRDefault="008077DF" w:rsidP="008077DF">
      <w:pPr>
        <w:jc w:val="both"/>
        <w:rPr>
          <w:rFonts w:cs="Times New Roman"/>
          <w:szCs w:val="24"/>
        </w:rPr>
      </w:pPr>
      <w:r>
        <w:rPr>
          <w:rFonts w:cs="Times New Roman"/>
          <w:szCs w:val="24"/>
        </w:rPr>
        <w:t>Статьей</w:t>
      </w:r>
      <w:r w:rsidRPr="009F6B31">
        <w:rPr>
          <w:rFonts w:cs="Times New Roman"/>
          <w:szCs w:val="24"/>
        </w:rPr>
        <w:t xml:space="preserve"> 16 </w:t>
      </w:r>
      <w:r w:rsidRPr="00F14021">
        <w:rPr>
          <w:rFonts w:cs="Times New Roman"/>
          <w:szCs w:val="24"/>
        </w:rPr>
        <w:t xml:space="preserve">Федерального закона от 06.12.2011 № </w:t>
      </w:r>
      <w:r>
        <w:rPr>
          <w:rFonts w:cs="Times New Roman"/>
          <w:szCs w:val="24"/>
        </w:rPr>
        <w:t xml:space="preserve">402-ФЗ «О бухгалтерском учете» </w:t>
      </w:r>
      <w:r w:rsidRPr="009F6B31">
        <w:rPr>
          <w:rFonts w:cs="Times New Roman"/>
          <w:szCs w:val="24"/>
        </w:rPr>
        <w:t xml:space="preserve">установлены </w:t>
      </w:r>
      <w:r>
        <w:rPr>
          <w:rFonts w:cs="Times New Roman"/>
          <w:szCs w:val="24"/>
        </w:rPr>
        <w:t>особенности формирования</w:t>
      </w:r>
      <w:r w:rsidRPr="009F6B31">
        <w:rPr>
          <w:rFonts w:cs="Times New Roman"/>
          <w:szCs w:val="24"/>
        </w:rPr>
        <w:t xml:space="preserve"> отчетности </w:t>
      </w:r>
      <w:r>
        <w:rPr>
          <w:rFonts w:cs="Times New Roman"/>
          <w:szCs w:val="24"/>
        </w:rPr>
        <w:t xml:space="preserve">при </w:t>
      </w:r>
      <w:r w:rsidRPr="009F6B31">
        <w:rPr>
          <w:rFonts w:cs="Times New Roman"/>
          <w:szCs w:val="24"/>
        </w:rPr>
        <w:t>реорганизации</w:t>
      </w:r>
      <w:r>
        <w:rPr>
          <w:rFonts w:cs="Times New Roman"/>
          <w:szCs w:val="24"/>
        </w:rPr>
        <w:t xml:space="preserve"> юридического лица, в частности, определены: </w:t>
      </w:r>
    </w:p>
    <w:p w14:paraId="18E15F95" w14:textId="77777777" w:rsidR="008077DF" w:rsidRDefault="008077DF" w:rsidP="008077DF">
      <w:pPr>
        <w:pStyle w:val="afa"/>
        <w:widowControl/>
        <w:numPr>
          <w:ilvl w:val="0"/>
          <w:numId w:val="36"/>
        </w:numPr>
        <w:tabs>
          <w:tab w:val="left" w:pos="1134"/>
        </w:tabs>
        <w:ind w:left="0" w:firstLine="709"/>
        <w:rPr>
          <w:rFonts w:cs="Times New Roman"/>
          <w:szCs w:val="24"/>
        </w:rPr>
      </w:pPr>
      <w:r w:rsidRPr="00F14021">
        <w:rPr>
          <w:rFonts w:cs="Times New Roman"/>
          <w:szCs w:val="24"/>
        </w:rPr>
        <w:t>продолжительность последнего отчетного года для реорганизуемого юридического лица (период с 1 января года, в котором произведена государственная регистрация возникшего юридического лица, до даты такой государственной регистрации</w:t>
      </w:r>
      <w:r>
        <w:rPr>
          <w:rFonts w:cs="Times New Roman"/>
          <w:szCs w:val="24"/>
        </w:rPr>
        <w:t>);</w:t>
      </w:r>
      <w:r w:rsidRPr="00F14021">
        <w:rPr>
          <w:rFonts w:cs="Times New Roman"/>
          <w:szCs w:val="24"/>
        </w:rPr>
        <w:t xml:space="preserve"> </w:t>
      </w:r>
    </w:p>
    <w:p w14:paraId="191C8344" w14:textId="77777777" w:rsidR="008077DF" w:rsidRDefault="008077DF" w:rsidP="008077DF">
      <w:pPr>
        <w:pStyle w:val="afa"/>
        <w:widowControl/>
        <w:numPr>
          <w:ilvl w:val="0"/>
          <w:numId w:val="36"/>
        </w:numPr>
        <w:tabs>
          <w:tab w:val="left" w:pos="1134"/>
        </w:tabs>
        <w:ind w:left="0" w:firstLine="709"/>
        <w:rPr>
          <w:rFonts w:cs="Times New Roman"/>
          <w:szCs w:val="24"/>
        </w:rPr>
      </w:pPr>
      <w:r w:rsidRPr="00F14021">
        <w:rPr>
          <w:rFonts w:cs="Times New Roman"/>
          <w:szCs w:val="24"/>
        </w:rPr>
        <w:t>отчетный период последней бухгалтерской (финансовой) отчетности реорганизованного юридического лица (период с даты утверждения передаточного акта (разделительного баланса) до даты государственной регистрации возникшего юридического лица</w:t>
      </w:r>
      <w:r>
        <w:rPr>
          <w:rFonts w:cs="Times New Roman"/>
          <w:szCs w:val="24"/>
        </w:rPr>
        <w:t>);</w:t>
      </w:r>
      <w:r w:rsidRPr="00F14021">
        <w:rPr>
          <w:rFonts w:cs="Times New Roman"/>
          <w:szCs w:val="24"/>
        </w:rPr>
        <w:t xml:space="preserve"> </w:t>
      </w:r>
    </w:p>
    <w:p w14:paraId="75E47AA7" w14:textId="77777777" w:rsidR="008077DF" w:rsidRDefault="008077DF" w:rsidP="008077DF">
      <w:pPr>
        <w:pStyle w:val="afa"/>
        <w:widowControl/>
        <w:numPr>
          <w:ilvl w:val="0"/>
          <w:numId w:val="36"/>
        </w:numPr>
        <w:tabs>
          <w:tab w:val="left" w:pos="1134"/>
        </w:tabs>
        <w:ind w:left="0" w:firstLine="709"/>
        <w:rPr>
          <w:rFonts w:cs="Times New Roman"/>
          <w:szCs w:val="24"/>
        </w:rPr>
      </w:pPr>
      <w:r w:rsidRPr="00F14021">
        <w:rPr>
          <w:rFonts w:cs="Times New Roman"/>
          <w:szCs w:val="24"/>
        </w:rPr>
        <w:t>продолжительность п</w:t>
      </w:r>
      <w:r>
        <w:rPr>
          <w:rFonts w:cs="Times New Roman"/>
          <w:szCs w:val="24"/>
        </w:rPr>
        <w:t>ервого</w:t>
      </w:r>
      <w:r w:rsidRPr="00F14021">
        <w:rPr>
          <w:rFonts w:cs="Times New Roman"/>
          <w:szCs w:val="24"/>
        </w:rPr>
        <w:t xml:space="preserve"> отчет</w:t>
      </w:r>
      <w:r>
        <w:rPr>
          <w:rFonts w:cs="Times New Roman"/>
          <w:szCs w:val="24"/>
        </w:rPr>
        <w:t>ного года</w:t>
      </w:r>
      <w:r w:rsidRPr="00F14021">
        <w:rPr>
          <w:rFonts w:cs="Times New Roman"/>
          <w:szCs w:val="24"/>
        </w:rPr>
        <w:t xml:space="preserve"> для возникшего в результате реорганизации юридического лица</w:t>
      </w:r>
      <w:r>
        <w:rPr>
          <w:rFonts w:cs="Times New Roman"/>
          <w:szCs w:val="24"/>
        </w:rPr>
        <w:t xml:space="preserve"> (</w:t>
      </w:r>
      <w:r w:rsidRPr="00F14021">
        <w:rPr>
          <w:rFonts w:cs="Times New Roman"/>
          <w:szCs w:val="24"/>
        </w:rPr>
        <w:t>период с даты его государственной регистрации по 31 декабря года, в котором произо</w:t>
      </w:r>
      <w:r>
        <w:rPr>
          <w:rFonts w:cs="Times New Roman"/>
          <w:szCs w:val="24"/>
        </w:rPr>
        <w:t>шла реорганизация, включительно);</w:t>
      </w:r>
    </w:p>
    <w:p w14:paraId="59424649" w14:textId="77777777" w:rsidR="008077DF" w:rsidRPr="00F14021" w:rsidRDefault="008077DF" w:rsidP="008077DF">
      <w:pPr>
        <w:pStyle w:val="afa"/>
        <w:widowControl/>
        <w:numPr>
          <w:ilvl w:val="0"/>
          <w:numId w:val="36"/>
        </w:numPr>
        <w:tabs>
          <w:tab w:val="left" w:pos="1134"/>
        </w:tabs>
        <w:ind w:left="0" w:firstLine="709"/>
        <w:rPr>
          <w:rFonts w:cs="Times New Roman"/>
          <w:szCs w:val="24"/>
        </w:rPr>
      </w:pPr>
      <w:r>
        <w:rPr>
          <w:rFonts w:cs="Times New Roman"/>
          <w:szCs w:val="24"/>
        </w:rPr>
        <w:t xml:space="preserve">дата первой </w:t>
      </w:r>
      <w:r w:rsidRPr="00F14021">
        <w:rPr>
          <w:rFonts w:cs="Times New Roman"/>
          <w:szCs w:val="24"/>
        </w:rPr>
        <w:t>бухгалтерской (финансовой) отчетности возникшего в результате реорганизации юридического лица</w:t>
      </w:r>
      <w:r>
        <w:rPr>
          <w:rFonts w:cs="Times New Roman"/>
          <w:szCs w:val="24"/>
        </w:rPr>
        <w:t xml:space="preserve"> (дата</w:t>
      </w:r>
      <w:r w:rsidRPr="00F14021">
        <w:rPr>
          <w:rFonts w:cs="Times New Roman"/>
          <w:szCs w:val="24"/>
        </w:rPr>
        <w:t xml:space="preserve"> его государственной регистрации</w:t>
      </w:r>
      <w:r>
        <w:rPr>
          <w:rFonts w:cs="Times New Roman"/>
          <w:szCs w:val="24"/>
        </w:rPr>
        <w:t>)</w:t>
      </w:r>
      <w:r w:rsidRPr="00F14021">
        <w:rPr>
          <w:rFonts w:cs="Times New Roman"/>
          <w:szCs w:val="24"/>
        </w:rPr>
        <w:t>.</w:t>
      </w:r>
    </w:p>
    <w:p w14:paraId="5E8F54D4" w14:textId="77777777" w:rsidR="008077DF" w:rsidRPr="009F6B31" w:rsidRDefault="008077DF" w:rsidP="008077DF">
      <w:pPr>
        <w:jc w:val="both"/>
        <w:rPr>
          <w:rFonts w:cs="Times New Roman"/>
          <w:szCs w:val="24"/>
        </w:rPr>
      </w:pPr>
      <w:r w:rsidRPr="009F6B31">
        <w:rPr>
          <w:rFonts w:cs="Times New Roman"/>
          <w:szCs w:val="24"/>
        </w:rPr>
        <w:t xml:space="preserve">Следовательно, при преобразовании </w:t>
      </w:r>
      <w:r>
        <w:rPr>
          <w:rFonts w:cs="Times New Roman"/>
          <w:szCs w:val="24"/>
        </w:rPr>
        <w:t xml:space="preserve">унитарного предприятия </w:t>
      </w:r>
      <w:r w:rsidRPr="009F6B31">
        <w:rPr>
          <w:rFonts w:cs="Times New Roman"/>
          <w:szCs w:val="24"/>
        </w:rPr>
        <w:t xml:space="preserve">в акционерное общество отчетность </w:t>
      </w:r>
      <w:r>
        <w:rPr>
          <w:rFonts w:cs="Times New Roman"/>
          <w:szCs w:val="24"/>
        </w:rPr>
        <w:t xml:space="preserve">этих организаций </w:t>
      </w:r>
      <w:r w:rsidRPr="009F6B31">
        <w:rPr>
          <w:rFonts w:cs="Times New Roman"/>
          <w:szCs w:val="24"/>
        </w:rPr>
        <w:t>составляется следующим образом.</w:t>
      </w:r>
    </w:p>
    <w:p w14:paraId="3BB641F3" w14:textId="77777777" w:rsidR="008077DF" w:rsidRPr="00FC0FD1" w:rsidRDefault="008077DF" w:rsidP="008077DF">
      <w:pPr>
        <w:jc w:val="both"/>
        <w:rPr>
          <w:rFonts w:cs="Times New Roman"/>
          <w:szCs w:val="24"/>
        </w:rPr>
      </w:pPr>
      <w:r w:rsidRPr="00FC0FD1">
        <w:rPr>
          <w:rFonts w:cs="Times New Roman"/>
          <w:szCs w:val="24"/>
        </w:rPr>
        <w:t xml:space="preserve">а) унитарное предприятие составляет последнюю отчетность на дату, предшествующую дате регистрации акционерного общества. </w:t>
      </w:r>
    </w:p>
    <w:p w14:paraId="5A0CE78F" w14:textId="77777777" w:rsidR="008077DF" w:rsidRDefault="008077DF" w:rsidP="008077DF">
      <w:pPr>
        <w:jc w:val="both"/>
        <w:rPr>
          <w:rFonts w:cs="Times New Roman"/>
          <w:szCs w:val="24"/>
        </w:rPr>
      </w:pPr>
      <w:r w:rsidRPr="00FC0FD1">
        <w:rPr>
          <w:rFonts w:cs="Times New Roman"/>
          <w:szCs w:val="24"/>
        </w:rPr>
        <w:t xml:space="preserve">б) </w:t>
      </w:r>
      <w:r w:rsidRPr="00FC0FD1">
        <w:rPr>
          <w:rFonts w:cs="Times New Roman"/>
          <w:bCs/>
          <w:szCs w:val="24"/>
        </w:rPr>
        <w:t>акционерное общество</w:t>
      </w:r>
      <w:r w:rsidRPr="00FC0FD1">
        <w:rPr>
          <w:rFonts w:cs="Times New Roman"/>
          <w:szCs w:val="24"/>
        </w:rPr>
        <w:t xml:space="preserve"> составляет первую отчетность на дату его</w:t>
      </w:r>
      <w:r>
        <w:rPr>
          <w:rFonts w:cs="Times New Roman"/>
          <w:szCs w:val="24"/>
        </w:rPr>
        <w:t xml:space="preserve"> </w:t>
      </w:r>
      <w:r w:rsidRPr="009F6B31">
        <w:rPr>
          <w:rFonts w:cs="Times New Roman"/>
          <w:szCs w:val="24"/>
        </w:rPr>
        <w:t>государственной регистрации</w:t>
      </w:r>
      <w:r>
        <w:rPr>
          <w:rFonts w:cs="Times New Roman"/>
          <w:szCs w:val="24"/>
        </w:rPr>
        <w:t>. Первым отчетным годом</w:t>
      </w:r>
      <w:r w:rsidRPr="009F6B31">
        <w:rPr>
          <w:rFonts w:cs="Times New Roman"/>
          <w:szCs w:val="24"/>
        </w:rPr>
        <w:t xml:space="preserve"> </w:t>
      </w:r>
      <w:r>
        <w:rPr>
          <w:rFonts w:cs="Times New Roman"/>
          <w:szCs w:val="24"/>
        </w:rPr>
        <w:t xml:space="preserve">акционерного общества </w:t>
      </w:r>
      <w:r w:rsidRPr="00D672F4">
        <w:rPr>
          <w:rFonts w:cs="Times New Roman"/>
          <w:szCs w:val="24"/>
        </w:rPr>
        <w:t xml:space="preserve">является период с даты его государственной регистрации по 31 декабря года, в котором произошла реорганизация, </w:t>
      </w:r>
      <w:r>
        <w:rPr>
          <w:rFonts w:cs="Times New Roman"/>
          <w:szCs w:val="24"/>
        </w:rPr>
        <w:t>при этом б</w:t>
      </w:r>
      <w:r w:rsidRPr="009F6B31">
        <w:rPr>
          <w:rFonts w:cs="Times New Roman"/>
          <w:szCs w:val="24"/>
        </w:rPr>
        <w:t xml:space="preserve">ухгалтерский баланс </w:t>
      </w:r>
      <w:r>
        <w:rPr>
          <w:rFonts w:cs="Times New Roman"/>
          <w:szCs w:val="24"/>
        </w:rPr>
        <w:t xml:space="preserve">содержит показатели на 31 декабря отчетного года, а показатели первой отчетности на дату регистрации могут быть приведены в пояснениях </w:t>
      </w:r>
      <w:r w:rsidRPr="00D672F4">
        <w:rPr>
          <w:rFonts w:cs="Times New Roman"/>
          <w:szCs w:val="24"/>
        </w:rPr>
        <w:t>к бухгалтерскому балансу и отчету о финансовых результатах</w:t>
      </w:r>
      <w:r>
        <w:rPr>
          <w:rFonts w:cs="Times New Roman"/>
          <w:szCs w:val="24"/>
        </w:rPr>
        <w:t xml:space="preserve">. </w:t>
      </w:r>
      <w:r w:rsidRPr="009F6B31">
        <w:rPr>
          <w:rFonts w:cs="Times New Roman"/>
          <w:szCs w:val="24"/>
        </w:rPr>
        <w:t xml:space="preserve">Отчет о финансовых результатах </w:t>
      </w:r>
      <w:r>
        <w:rPr>
          <w:rFonts w:cs="Times New Roman"/>
          <w:szCs w:val="24"/>
        </w:rPr>
        <w:t xml:space="preserve">за первый отчетный год </w:t>
      </w:r>
      <w:r w:rsidRPr="009F6B31">
        <w:rPr>
          <w:rFonts w:cs="Times New Roman"/>
          <w:szCs w:val="24"/>
        </w:rPr>
        <w:t>не включ</w:t>
      </w:r>
      <w:r>
        <w:rPr>
          <w:rFonts w:cs="Times New Roman"/>
          <w:szCs w:val="24"/>
        </w:rPr>
        <w:t>ает</w:t>
      </w:r>
      <w:r w:rsidRPr="009F6B31">
        <w:rPr>
          <w:rFonts w:cs="Times New Roman"/>
          <w:szCs w:val="24"/>
        </w:rPr>
        <w:t xml:space="preserve"> </w:t>
      </w:r>
      <w:r>
        <w:rPr>
          <w:rFonts w:cs="Times New Roman"/>
          <w:szCs w:val="24"/>
        </w:rPr>
        <w:t xml:space="preserve">сравнительные </w:t>
      </w:r>
      <w:r w:rsidRPr="009F6B31">
        <w:rPr>
          <w:rFonts w:cs="Times New Roman"/>
          <w:szCs w:val="24"/>
        </w:rPr>
        <w:t>показатели.</w:t>
      </w:r>
    </w:p>
    <w:p w14:paraId="3C1C4273" w14:textId="77777777" w:rsidR="008077DF" w:rsidRPr="009F6B31" w:rsidRDefault="008077DF" w:rsidP="008077DF">
      <w:pPr>
        <w:jc w:val="both"/>
        <w:rPr>
          <w:rFonts w:cs="Times New Roman"/>
          <w:szCs w:val="24"/>
        </w:rPr>
      </w:pPr>
      <w:r>
        <w:rPr>
          <w:rFonts w:cs="Times New Roman"/>
          <w:szCs w:val="24"/>
        </w:rPr>
        <w:t>Таким образом, бухгалтерская (финансовая) отчетность акционерного общества, образованного в результате приватизации унитарного предприятия, за первый отчетный год не содержит сравнительных данных.</w:t>
      </w:r>
    </w:p>
    <w:p w14:paraId="703CDBA0" w14:textId="4492693D" w:rsidR="008547F3" w:rsidRPr="0027746F" w:rsidRDefault="008547F3" w:rsidP="008547F3">
      <w:pPr>
        <w:pStyle w:val="2"/>
      </w:pPr>
      <w:r w:rsidRPr="0027746F">
        <w:t xml:space="preserve"> Может ли организация, осуществляющая исключительно торговую деятельность, не выделять в отчете о финансовых результатах управленческие расходы?</w:t>
      </w:r>
    </w:p>
    <w:p w14:paraId="69C27D56" w14:textId="39535CE2" w:rsidR="008547F3" w:rsidRDefault="008547F3" w:rsidP="008547F3">
      <w:pPr>
        <w:ind w:firstLine="708"/>
        <w:jc w:val="both"/>
        <w:rPr>
          <w:rFonts w:cs="Times New Roman"/>
          <w:szCs w:val="24"/>
        </w:rPr>
      </w:pPr>
      <w:r w:rsidRPr="0027746F">
        <w:rPr>
          <w:rFonts w:cs="Times New Roman"/>
          <w:szCs w:val="24"/>
        </w:rPr>
        <w:t>При формировании бухгалтерской отчетности коммерческие организации руководствуются Федеральным законом от 06.12.2011 № 402-ФЗ «О бухгалтерском учете»; Положением по ведению бухгалтерского учета и бухгалтерской отчетности в Российской Федерации, утвержденным приказом Минфина России от 29.07.1998 № 34н; ПБУ 4/99; Приказом Минфина России от 02.07.2010 № 66н «О формах бухгалтерской отчетности организаций».</w:t>
      </w:r>
      <w:r>
        <w:rPr>
          <w:rFonts w:cs="Times New Roman"/>
          <w:szCs w:val="24"/>
        </w:rPr>
        <w:t xml:space="preserve"> </w:t>
      </w:r>
    </w:p>
    <w:p w14:paraId="654F41F4" w14:textId="77777777" w:rsidR="008547F3" w:rsidRDefault="008547F3" w:rsidP="008547F3">
      <w:pPr>
        <w:ind w:firstLine="708"/>
        <w:jc w:val="both"/>
        <w:rPr>
          <w:rFonts w:cs="Times New Roman"/>
          <w:szCs w:val="24"/>
        </w:rPr>
      </w:pPr>
      <w:r>
        <w:rPr>
          <w:rFonts w:cs="Times New Roman"/>
          <w:szCs w:val="24"/>
        </w:rPr>
        <w:t xml:space="preserve">В частности, пункт 23 ПБУ 4/99 устанавливает, что отчет о финансовых результатах должен содержать числовые показатели по статье «Управленческие расходы», если с учетом пункта 11 ПБУ 4/99 указанные показатели являются существенными и </w:t>
      </w:r>
      <w:r w:rsidRPr="0027746F">
        <w:rPr>
          <w:rFonts w:cs="Times New Roman"/>
          <w:szCs w:val="24"/>
        </w:rPr>
        <w:t>без знания о них заинтересованными пользователями невозможна оценка финансовых результатов деятельности</w:t>
      </w:r>
      <w:r>
        <w:rPr>
          <w:rFonts w:cs="Times New Roman"/>
          <w:szCs w:val="24"/>
        </w:rPr>
        <w:t xml:space="preserve"> организации. Аналогичное требование содержит пункт 26 Федерального стандарта бухгалтерского учета ФСБУ 4/2023 «Бухгалтерская (финансовая) отчетность организации», который </w:t>
      </w:r>
      <w:r w:rsidRPr="00E55F2E">
        <w:rPr>
          <w:rFonts w:cs="Times New Roman"/>
          <w:szCs w:val="24"/>
        </w:rPr>
        <w:t>применяется начиная с бухгалтерской (финансовой) отчетности за 2025 год</w:t>
      </w:r>
      <w:r>
        <w:rPr>
          <w:rFonts w:cs="Times New Roman"/>
          <w:szCs w:val="24"/>
        </w:rPr>
        <w:t xml:space="preserve">. </w:t>
      </w:r>
    </w:p>
    <w:p w14:paraId="2CA21531" w14:textId="77777777" w:rsidR="008547F3" w:rsidRDefault="008547F3" w:rsidP="008547F3">
      <w:pPr>
        <w:ind w:firstLine="708"/>
        <w:jc w:val="both"/>
        <w:rPr>
          <w:rFonts w:eastAsia="Times New Roman" w:cs="Times New Roman"/>
          <w:szCs w:val="24"/>
        </w:rPr>
      </w:pPr>
      <w:r>
        <w:rPr>
          <w:rFonts w:eastAsia="Times New Roman" w:cs="Times New Roman"/>
          <w:szCs w:val="24"/>
        </w:rPr>
        <w:t>Кроме того, с</w:t>
      </w:r>
      <w:r w:rsidRPr="0027746F">
        <w:rPr>
          <w:rFonts w:eastAsia="Times New Roman" w:cs="Times New Roman"/>
          <w:szCs w:val="24"/>
        </w:rPr>
        <w:t>оглас</w:t>
      </w:r>
      <w:r>
        <w:rPr>
          <w:rFonts w:eastAsia="Times New Roman" w:cs="Times New Roman"/>
          <w:szCs w:val="24"/>
        </w:rPr>
        <w:t>но пункту</w:t>
      </w:r>
      <w:r w:rsidRPr="0027746F">
        <w:rPr>
          <w:rFonts w:eastAsia="Times New Roman" w:cs="Times New Roman"/>
          <w:szCs w:val="24"/>
        </w:rPr>
        <w:t xml:space="preserve"> 21 ПБУ 10/99 «Расходы организации» в отчете о финансовых результатах расходы организации отражаются с подразделением на себестоимость проданных товаров, продукции, работ, услуг, коммерческие расходы, управленческие расходы и прочие расходы</w:t>
      </w:r>
      <w:r>
        <w:rPr>
          <w:rFonts w:eastAsia="Times New Roman" w:cs="Times New Roman"/>
          <w:szCs w:val="24"/>
        </w:rPr>
        <w:t>.</w:t>
      </w:r>
    </w:p>
    <w:p w14:paraId="6113D3B0" w14:textId="77777777" w:rsidR="008547F3" w:rsidRDefault="008547F3" w:rsidP="008547F3">
      <w:pPr>
        <w:ind w:firstLine="708"/>
        <w:jc w:val="both"/>
        <w:rPr>
          <w:rFonts w:eastAsia="Times New Roman" w:cs="Times New Roman"/>
          <w:szCs w:val="24"/>
        </w:rPr>
      </w:pPr>
      <w:r>
        <w:rPr>
          <w:rFonts w:eastAsia="Times New Roman" w:cs="Times New Roman"/>
          <w:szCs w:val="24"/>
        </w:rPr>
        <w:t xml:space="preserve">Таким образом, выделение </w:t>
      </w:r>
      <w:r w:rsidRPr="0027746F">
        <w:rPr>
          <w:rFonts w:eastAsia="Times New Roman" w:cs="Times New Roman"/>
          <w:szCs w:val="24"/>
        </w:rPr>
        <w:t xml:space="preserve">в отчете о финансовых результатах </w:t>
      </w:r>
      <w:r>
        <w:rPr>
          <w:rFonts w:eastAsia="Times New Roman" w:cs="Times New Roman"/>
          <w:szCs w:val="24"/>
        </w:rPr>
        <w:t xml:space="preserve">управленческих расходов из общей суммы расходов является прямым требованием действующих стандартов бухгалтерского учета. Вместе с тем, если организация делает вывод, что управленческие расходы являются несущественными и их раскрытие не влияет на оценку </w:t>
      </w:r>
      <w:r w:rsidRPr="0027746F">
        <w:rPr>
          <w:rFonts w:cs="Times New Roman"/>
          <w:szCs w:val="24"/>
        </w:rPr>
        <w:t>финансовых результатов деятельности</w:t>
      </w:r>
      <w:r>
        <w:rPr>
          <w:rFonts w:cs="Times New Roman"/>
          <w:szCs w:val="24"/>
        </w:rPr>
        <w:t xml:space="preserve"> организации</w:t>
      </w:r>
      <w:r w:rsidRPr="0027746F">
        <w:rPr>
          <w:rFonts w:cs="Times New Roman"/>
          <w:szCs w:val="24"/>
        </w:rPr>
        <w:t xml:space="preserve"> заинтересованными пользователями</w:t>
      </w:r>
      <w:r>
        <w:rPr>
          <w:rFonts w:cs="Times New Roman"/>
          <w:szCs w:val="24"/>
        </w:rPr>
        <w:t xml:space="preserve">, то она может </w:t>
      </w:r>
      <w:r>
        <w:rPr>
          <w:rFonts w:eastAsia="Times New Roman" w:cs="Times New Roman"/>
          <w:szCs w:val="24"/>
        </w:rPr>
        <w:t>принять решение не раскрывать управленческие расходы в отчете о финансовых результатах и раскрывает это решение в пояснениях к бухгалтерскому балансу и отчету о финансовых результатах.</w:t>
      </w:r>
    </w:p>
    <w:p w14:paraId="7D652F94" w14:textId="2DDF46AA" w:rsidR="000B11DE" w:rsidRDefault="000B11DE" w:rsidP="003A4413">
      <w:pPr>
        <w:spacing w:after="160"/>
        <w:ind w:firstLine="0"/>
        <w:rPr>
          <w:rFonts w:ascii="Arial" w:eastAsia="Arial Unicode MS" w:hAnsi="Arial" w:cs="Arial"/>
          <w:b/>
          <w:bCs/>
          <w:szCs w:val="24"/>
          <w:lang w:eastAsia="ru-RU"/>
        </w:rPr>
      </w:pPr>
    </w:p>
    <w:p w14:paraId="69A6B202" w14:textId="77777777" w:rsidR="000B11DE" w:rsidRDefault="000B11DE" w:rsidP="003A4413">
      <w:pPr>
        <w:spacing w:after="160"/>
        <w:ind w:firstLine="0"/>
        <w:rPr>
          <w:rFonts w:ascii="Arial" w:eastAsia="Arial Unicode MS" w:hAnsi="Arial" w:cs="Arial"/>
          <w:b/>
          <w:bCs/>
          <w:szCs w:val="24"/>
          <w:lang w:eastAsia="ru-RU"/>
        </w:rPr>
      </w:pPr>
    </w:p>
    <w:p w14:paraId="3A6EFF51" w14:textId="0234D1BF" w:rsidR="00EC5A1E" w:rsidRPr="00985BB3" w:rsidRDefault="00EC5A1E" w:rsidP="003A4413">
      <w:pPr>
        <w:pStyle w:val="1"/>
      </w:pPr>
      <w:r w:rsidRPr="00985BB3">
        <w:t>Вопросы и ответы по ПБУ 11/2008 «Информация о связанных сторонах»</w:t>
      </w:r>
      <w:r w:rsidRPr="00DF23F2">
        <w:rPr>
          <w:rStyle w:val="aff1"/>
        </w:rPr>
        <w:footnoteReference w:id="2"/>
      </w:r>
    </w:p>
    <w:p w14:paraId="45FF7E30" w14:textId="64A2999D" w:rsidR="00984FB0" w:rsidRPr="005B5335" w:rsidRDefault="00984FB0" w:rsidP="003A4413">
      <w:pPr>
        <w:pStyle w:val="2"/>
      </w:pPr>
      <w:r>
        <w:t xml:space="preserve">Как организации раскрывать </w:t>
      </w:r>
      <w:r w:rsidR="00862266" w:rsidRPr="005B5335">
        <w:t xml:space="preserve">информацию о размерах вознаграждений, выплачиваемых основному управленческому персоналу </w:t>
      </w:r>
      <w:r w:rsidR="00862266">
        <w:t>в соответствии с пунктом</w:t>
      </w:r>
      <w:r w:rsidRPr="005B5335">
        <w:t xml:space="preserve"> 12 ПБУ 11/2008</w:t>
      </w:r>
      <w:r w:rsidR="00862266">
        <w:t>?</w:t>
      </w:r>
    </w:p>
    <w:p w14:paraId="5385DE33" w14:textId="06A346A6" w:rsidR="00862266" w:rsidRPr="00862266" w:rsidRDefault="00862266" w:rsidP="003A4413">
      <w:pPr>
        <w:jc w:val="both"/>
        <w:rPr>
          <w:rFonts w:cstheme="minorHAnsi"/>
          <w:lang w:eastAsia="ru-RU"/>
        </w:rPr>
      </w:pPr>
      <w:r>
        <w:rPr>
          <w:rFonts w:cstheme="minorHAnsi"/>
          <w:lang w:eastAsia="ru-RU"/>
        </w:rPr>
        <w:t>В соответствии с пунктом</w:t>
      </w:r>
      <w:r w:rsidRPr="00862266">
        <w:rPr>
          <w:rFonts w:cstheme="minorHAnsi"/>
          <w:lang w:eastAsia="ru-RU"/>
        </w:rPr>
        <w:t xml:space="preserve"> 12 ПБУ 11/2008 в составе информации о связанных сторонах организация, составляющая бухгалтерскую отчетность, раскрывает информацию о размерах вознаграждений, выплачиваемых такой организацией основному управленческому персоналу.</w:t>
      </w:r>
    </w:p>
    <w:p w14:paraId="51AA336D" w14:textId="143A0157" w:rsidR="00862266" w:rsidRPr="00862266" w:rsidRDefault="00862266" w:rsidP="003A4413">
      <w:pPr>
        <w:jc w:val="both"/>
        <w:rPr>
          <w:rFonts w:cstheme="minorHAnsi"/>
          <w:lang w:eastAsia="ru-RU"/>
        </w:rPr>
      </w:pPr>
      <w:r w:rsidRPr="00862266">
        <w:rPr>
          <w:rFonts w:cstheme="minorHAnsi"/>
          <w:lang w:eastAsia="ru-RU"/>
        </w:rPr>
        <w:t>Для целей ПБУ 11/2008 под основным управленческим персоналом организации понимаются:</w:t>
      </w:r>
    </w:p>
    <w:p w14:paraId="0983C1D4" w14:textId="55B418EA" w:rsidR="00862266" w:rsidRPr="00862266" w:rsidRDefault="00862266" w:rsidP="003A4413">
      <w:pPr>
        <w:pStyle w:val="afa"/>
        <w:numPr>
          <w:ilvl w:val="0"/>
          <w:numId w:val="33"/>
        </w:numPr>
        <w:rPr>
          <w:rFonts w:cstheme="minorHAnsi"/>
          <w:lang w:eastAsia="ru-RU"/>
        </w:rPr>
      </w:pPr>
      <w:r w:rsidRPr="00862266">
        <w:rPr>
          <w:rFonts w:cstheme="minorHAnsi"/>
          <w:lang w:eastAsia="ru-RU"/>
        </w:rPr>
        <w:t xml:space="preserve">руководители (генеральный директор, иные лица, осуществляющие полномочия единоличного исполнительного органа организации), </w:t>
      </w:r>
    </w:p>
    <w:p w14:paraId="1EAFA4B4" w14:textId="5F46DEE2" w:rsidR="00862266" w:rsidRPr="00862266" w:rsidRDefault="00862266" w:rsidP="003A4413">
      <w:pPr>
        <w:pStyle w:val="afa"/>
        <w:numPr>
          <w:ilvl w:val="0"/>
          <w:numId w:val="33"/>
        </w:numPr>
        <w:rPr>
          <w:rFonts w:cstheme="minorHAnsi"/>
          <w:lang w:eastAsia="ru-RU"/>
        </w:rPr>
      </w:pPr>
      <w:r w:rsidRPr="00862266">
        <w:rPr>
          <w:rFonts w:cstheme="minorHAnsi"/>
          <w:lang w:eastAsia="ru-RU"/>
        </w:rPr>
        <w:t xml:space="preserve">заместители руководителей, </w:t>
      </w:r>
    </w:p>
    <w:p w14:paraId="534E5A31" w14:textId="547F2B8F" w:rsidR="00862266" w:rsidRPr="00862266" w:rsidRDefault="00862266" w:rsidP="003A4413">
      <w:pPr>
        <w:pStyle w:val="afa"/>
        <w:numPr>
          <w:ilvl w:val="0"/>
          <w:numId w:val="33"/>
        </w:numPr>
        <w:rPr>
          <w:rFonts w:cstheme="minorHAnsi"/>
          <w:lang w:eastAsia="ru-RU"/>
        </w:rPr>
      </w:pPr>
      <w:r w:rsidRPr="00862266">
        <w:rPr>
          <w:rFonts w:cstheme="minorHAnsi"/>
          <w:lang w:eastAsia="ru-RU"/>
        </w:rPr>
        <w:t xml:space="preserve">члены коллегиального исполнительного органа, </w:t>
      </w:r>
    </w:p>
    <w:p w14:paraId="7FE6EA9B" w14:textId="7CEAB356" w:rsidR="00862266" w:rsidRPr="00862266" w:rsidRDefault="00862266" w:rsidP="003A4413">
      <w:pPr>
        <w:pStyle w:val="afa"/>
        <w:numPr>
          <w:ilvl w:val="0"/>
          <w:numId w:val="33"/>
        </w:numPr>
        <w:rPr>
          <w:rFonts w:cstheme="minorHAnsi"/>
          <w:lang w:eastAsia="ru-RU"/>
        </w:rPr>
      </w:pPr>
      <w:r w:rsidRPr="00862266">
        <w:rPr>
          <w:rFonts w:cstheme="minorHAnsi"/>
          <w:lang w:eastAsia="ru-RU"/>
        </w:rPr>
        <w:t xml:space="preserve">члены совета директоров (наблюдательного совета) или иного коллегиального органа управления организации, </w:t>
      </w:r>
    </w:p>
    <w:p w14:paraId="58C33039" w14:textId="6B0B074F" w:rsidR="00862266" w:rsidRPr="00862266" w:rsidRDefault="00862266" w:rsidP="003A4413">
      <w:pPr>
        <w:pStyle w:val="afa"/>
        <w:numPr>
          <w:ilvl w:val="0"/>
          <w:numId w:val="33"/>
        </w:numPr>
        <w:rPr>
          <w:rFonts w:cstheme="minorHAnsi"/>
          <w:lang w:eastAsia="ru-RU"/>
        </w:rPr>
      </w:pPr>
      <w:r w:rsidRPr="00862266">
        <w:rPr>
          <w:rFonts w:cstheme="minorHAnsi"/>
          <w:lang w:eastAsia="ru-RU"/>
        </w:rPr>
        <w:t>иные должностные лица, наделенные полномочиями и ответственностью в вопросах планирования, руководства и контроля над деятельностью организации.</w:t>
      </w:r>
    </w:p>
    <w:p w14:paraId="531DD48C" w14:textId="0F43B137" w:rsidR="00862266" w:rsidRPr="00862266" w:rsidRDefault="00862266" w:rsidP="003A4413">
      <w:pPr>
        <w:jc w:val="both"/>
        <w:rPr>
          <w:rFonts w:cstheme="minorHAnsi"/>
          <w:lang w:eastAsia="ru-RU"/>
        </w:rPr>
      </w:pPr>
      <w:r w:rsidRPr="00862266">
        <w:rPr>
          <w:rFonts w:cstheme="minorHAnsi"/>
          <w:lang w:eastAsia="ru-RU"/>
        </w:rPr>
        <w:t>Информация о вознаграждении раскрывается в совокупности и по каждому из следующих видов выплат:</w:t>
      </w:r>
    </w:p>
    <w:p w14:paraId="221E3216" w14:textId="349F0B5B" w:rsidR="00862266" w:rsidRPr="00862266" w:rsidRDefault="007D3112" w:rsidP="003A4413">
      <w:pPr>
        <w:jc w:val="both"/>
        <w:rPr>
          <w:rFonts w:cstheme="minorHAnsi"/>
          <w:lang w:eastAsia="ru-RU"/>
        </w:rPr>
      </w:pPr>
      <w:r>
        <w:rPr>
          <w:rFonts w:cstheme="minorHAnsi"/>
          <w:lang w:eastAsia="ru-RU"/>
        </w:rPr>
        <w:t>А</w:t>
      </w:r>
      <w:r w:rsidR="00862266">
        <w:rPr>
          <w:rFonts w:cstheme="minorHAnsi"/>
          <w:lang w:eastAsia="ru-RU"/>
        </w:rPr>
        <w:t xml:space="preserve">) </w:t>
      </w:r>
      <w:r w:rsidR="00862266" w:rsidRPr="00862266">
        <w:rPr>
          <w:rFonts w:cstheme="minorHAnsi"/>
          <w:lang w:eastAsia="ru-RU"/>
        </w:rPr>
        <w:t>Краткосрочные вознаграждения.</w:t>
      </w:r>
      <w:r w:rsidR="00862266" w:rsidRPr="00862266">
        <w:t xml:space="preserve"> </w:t>
      </w:r>
      <w:r w:rsidR="00862266" w:rsidRPr="00862266">
        <w:rPr>
          <w:rFonts w:cstheme="minorHAnsi"/>
          <w:lang w:eastAsia="ru-RU"/>
        </w:rPr>
        <w:t xml:space="preserve">В данный вид </w:t>
      </w:r>
      <w:r w:rsidR="00437A58">
        <w:rPr>
          <w:rFonts w:cstheme="minorHAnsi"/>
          <w:lang w:eastAsia="ru-RU"/>
        </w:rPr>
        <w:t>вознаграждений</w:t>
      </w:r>
      <w:r w:rsidR="00437A58" w:rsidRPr="00862266">
        <w:rPr>
          <w:rFonts w:cstheme="minorHAnsi"/>
          <w:lang w:eastAsia="ru-RU"/>
        </w:rPr>
        <w:t xml:space="preserve"> </w:t>
      </w:r>
      <w:r w:rsidR="00862266" w:rsidRPr="00862266">
        <w:rPr>
          <w:rFonts w:cstheme="minorHAnsi"/>
          <w:lang w:eastAsia="ru-RU"/>
        </w:rPr>
        <w:t>включаются суммы, подлежащие выплате в течение отчетного периода и</w:t>
      </w:r>
      <w:r w:rsidR="00862266">
        <w:rPr>
          <w:rFonts w:cstheme="minorHAnsi"/>
          <w:lang w:eastAsia="ru-RU"/>
        </w:rPr>
        <w:t xml:space="preserve"> 12 месяцев после отчетной даты, включая оплату</w:t>
      </w:r>
      <w:r w:rsidR="00862266" w:rsidRPr="00862266">
        <w:rPr>
          <w:rFonts w:cstheme="minorHAnsi"/>
          <w:lang w:eastAsia="ru-RU"/>
        </w:rPr>
        <w:t xml:space="preserve"> труда за отчетный период, начисленные на нее налоги и иные обязательные платежи в соответствующие бюджеты и внебюджетные фонды, ежегодный оплачиваемый отпуск за работу в отчетном периоде, </w:t>
      </w:r>
      <w:r w:rsidR="00862266">
        <w:rPr>
          <w:rFonts w:cstheme="minorHAnsi"/>
          <w:lang w:eastAsia="ru-RU"/>
        </w:rPr>
        <w:t>оплату</w:t>
      </w:r>
      <w:r w:rsidR="00862266" w:rsidRPr="00862266">
        <w:rPr>
          <w:rFonts w:cstheme="minorHAnsi"/>
          <w:lang w:eastAsia="ru-RU"/>
        </w:rPr>
        <w:t xml:space="preserve"> организацией лечения, медицинского обслуживания, коммунальных услуг и </w:t>
      </w:r>
      <w:r w:rsidR="00862266">
        <w:rPr>
          <w:rFonts w:cstheme="minorHAnsi"/>
          <w:lang w:eastAsia="ru-RU"/>
        </w:rPr>
        <w:t xml:space="preserve">иные аналогичные </w:t>
      </w:r>
      <w:r w:rsidR="00862266" w:rsidRPr="00862266">
        <w:rPr>
          <w:rFonts w:cstheme="minorHAnsi"/>
          <w:lang w:eastAsia="ru-RU"/>
        </w:rPr>
        <w:t>платежи в пользу основного управленческого персонала</w:t>
      </w:r>
      <w:r w:rsidR="00862266">
        <w:rPr>
          <w:rFonts w:cstheme="minorHAnsi"/>
          <w:lang w:eastAsia="ru-RU"/>
        </w:rPr>
        <w:t xml:space="preserve">. </w:t>
      </w:r>
    </w:p>
    <w:p w14:paraId="4633612D" w14:textId="6A326613" w:rsidR="00862266" w:rsidRDefault="007D3112" w:rsidP="003A4413">
      <w:pPr>
        <w:jc w:val="both"/>
        <w:rPr>
          <w:rFonts w:cstheme="minorHAnsi"/>
          <w:lang w:eastAsia="ru-RU"/>
        </w:rPr>
      </w:pPr>
      <w:r>
        <w:rPr>
          <w:rFonts w:cstheme="minorHAnsi"/>
          <w:lang w:eastAsia="ru-RU"/>
        </w:rPr>
        <w:t xml:space="preserve">Б) </w:t>
      </w:r>
      <w:r w:rsidR="00862266" w:rsidRPr="00862266">
        <w:rPr>
          <w:rFonts w:cstheme="minorHAnsi"/>
          <w:lang w:eastAsia="ru-RU"/>
        </w:rPr>
        <w:t>Долгосрочные вознаграждения</w:t>
      </w:r>
      <w:r>
        <w:rPr>
          <w:rFonts w:cstheme="minorHAnsi"/>
          <w:lang w:eastAsia="ru-RU"/>
        </w:rPr>
        <w:t>.</w:t>
      </w:r>
      <w:r w:rsidR="00437A58" w:rsidRPr="00DC02F9">
        <w:rPr>
          <w:rFonts w:cstheme="minorHAnsi"/>
          <w:lang w:eastAsia="ru-RU"/>
        </w:rPr>
        <w:t xml:space="preserve"> </w:t>
      </w:r>
      <w:r>
        <w:rPr>
          <w:rFonts w:cstheme="minorHAnsi"/>
          <w:lang w:eastAsia="ru-RU"/>
        </w:rPr>
        <w:t xml:space="preserve">Этот </w:t>
      </w:r>
      <w:r w:rsidRPr="00862266">
        <w:rPr>
          <w:rFonts w:cstheme="minorHAnsi"/>
          <w:lang w:eastAsia="ru-RU"/>
        </w:rPr>
        <w:t xml:space="preserve">вид </w:t>
      </w:r>
      <w:r w:rsidR="00437A58">
        <w:rPr>
          <w:rFonts w:cstheme="minorHAnsi"/>
          <w:lang w:eastAsia="ru-RU"/>
        </w:rPr>
        <w:t>вознаграждений</w:t>
      </w:r>
      <w:r w:rsidR="00437A58" w:rsidRPr="00862266">
        <w:rPr>
          <w:rFonts w:cstheme="minorHAnsi"/>
          <w:lang w:eastAsia="ru-RU"/>
        </w:rPr>
        <w:t xml:space="preserve"> </w:t>
      </w:r>
      <w:r w:rsidRPr="00862266">
        <w:rPr>
          <w:rFonts w:cstheme="minorHAnsi"/>
          <w:lang w:eastAsia="ru-RU"/>
        </w:rPr>
        <w:t>включа</w:t>
      </w:r>
      <w:r>
        <w:rPr>
          <w:rFonts w:cstheme="minorHAnsi"/>
          <w:lang w:eastAsia="ru-RU"/>
        </w:rPr>
        <w:t>ет</w:t>
      </w:r>
      <w:r w:rsidRPr="00862266">
        <w:rPr>
          <w:rFonts w:cstheme="minorHAnsi"/>
          <w:lang w:eastAsia="ru-RU"/>
        </w:rPr>
        <w:t xml:space="preserve"> </w:t>
      </w:r>
      <w:r w:rsidR="00862266" w:rsidRPr="00862266">
        <w:rPr>
          <w:rFonts w:cstheme="minorHAnsi"/>
          <w:lang w:eastAsia="ru-RU"/>
        </w:rPr>
        <w:t>суммы, подлежащие выплате по истечении 12 месяцев после отчетной даты</w:t>
      </w:r>
      <w:r>
        <w:rPr>
          <w:rFonts w:cstheme="minorHAnsi"/>
          <w:lang w:eastAsia="ru-RU"/>
        </w:rPr>
        <w:t xml:space="preserve">, в том числе </w:t>
      </w:r>
      <w:r w:rsidR="00862266" w:rsidRPr="00862266">
        <w:rPr>
          <w:rFonts w:cstheme="minorHAnsi"/>
          <w:lang w:eastAsia="ru-RU"/>
        </w:rPr>
        <w:t xml:space="preserve">вознаграждения по окончании трудовой деятельности (платежи (взносы) организации, составляющей бухгалтерскую отчетность, по договорам добровольного страхования (договорам негосударственного пенсионного обеспечения), заключенным в пользу основного управленческого персонала со страховыми организациями (негосударственными пенсионными фондами), и иные платежи, обеспечивающие выплаты пенсий и другие социальные гарантии основному управленческому персоналу по окончании ими трудовой деятельности); вознаграждения в виде опционов эмитента, акций, паев, долей участия в уставном (складочном) капитале и выплаты на их основе; иные долгосрочные вознаграждения. По данному виду вознаграждений в раскрываемую сумму включаются не только выплаты непосредственно </w:t>
      </w:r>
      <w:r w:rsidR="00862266">
        <w:rPr>
          <w:rFonts w:cstheme="minorHAnsi"/>
          <w:lang w:eastAsia="ru-RU"/>
        </w:rPr>
        <w:t>основному управленческому персоналу</w:t>
      </w:r>
      <w:r w:rsidR="00862266" w:rsidRPr="00862266">
        <w:rPr>
          <w:rFonts w:cstheme="minorHAnsi"/>
          <w:lang w:eastAsia="ru-RU"/>
        </w:rPr>
        <w:t xml:space="preserve">, но и взносы по договорам </w:t>
      </w:r>
      <w:r>
        <w:rPr>
          <w:rFonts w:cstheme="minorHAnsi"/>
          <w:lang w:eastAsia="ru-RU"/>
        </w:rPr>
        <w:t>с третьими лицами</w:t>
      </w:r>
      <w:r w:rsidRPr="00862266">
        <w:rPr>
          <w:rFonts w:cstheme="minorHAnsi"/>
          <w:lang w:eastAsia="ru-RU"/>
        </w:rPr>
        <w:t xml:space="preserve"> </w:t>
      </w:r>
      <w:r>
        <w:rPr>
          <w:rFonts w:cstheme="minorHAnsi"/>
          <w:lang w:eastAsia="ru-RU"/>
        </w:rPr>
        <w:t xml:space="preserve">(например, с </w:t>
      </w:r>
      <w:r w:rsidRPr="00862266">
        <w:rPr>
          <w:rFonts w:cstheme="minorHAnsi"/>
          <w:lang w:eastAsia="ru-RU"/>
        </w:rPr>
        <w:t>негосударственными пенсионными фондами</w:t>
      </w:r>
      <w:r>
        <w:rPr>
          <w:rFonts w:cstheme="minorHAnsi"/>
          <w:lang w:eastAsia="ru-RU"/>
        </w:rPr>
        <w:t>)</w:t>
      </w:r>
      <w:r w:rsidR="00862266" w:rsidRPr="00862266">
        <w:rPr>
          <w:rFonts w:cstheme="minorHAnsi"/>
          <w:lang w:eastAsia="ru-RU"/>
        </w:rPr>
        <w:t>, но в пользу ос</w:t>
      </w:r>
      <w:r w:rsidR="00862266">
        <w:rPr>
          <w:rFonts w:cstheme="minorHAnsi"/>
          <w:lang w:eastAsia="ru-RU"/>
        </w:rPr>
        <w:t>новного управленческого персонала</w:t>
      </w:r>
      <w:r w:rsidR="00862266" w:rsidRPr="00862266">
        <w:rPr>
          <w:rFonts w:cstheme="minorHAnsi"/>
          <w:lang w:eastAsia="ru-RU"/>
        </w:rPr>
        <w:t>.</w:t>
      </w:r>
    </w:p>
    <w:p w14:paraId="799D2A04" w14:textId="1A9FFA82" w:rsidR="00437A58" w:rsidRPr="00862266" w:rsidRDefault="00437A58" w:rsidP="003A4413">
      <w:pPr>
        <w:jc w:val="both"/>
        <w:rPr>
          <w:rFonts w:cstheme="minorHAnsi"/>
          <w:lang w:eastAsia="ru-RU"/>
        </w:rPr>
      </w:pPr>
      <w:r w:rsidRPr="00862266">
        <w:rPr>
          <w:rFonts w:cstheme="minorHAnsi"/>
          <w:lang w:eastAsia="ru-RU"/>
        </w:rPr>
        <w:t>Сумма, которая подлежит раскрытию, включает в себя как</w:t>
      </w:r>
      <w:r>
        <w:rPr>
          <w:rFonts w:cstheme="minorHAnsi"/>
          <w:lang w:eastAsia="ru-RU"/>
        </w:rPr>
        <w:t xml:space="preserve"> </w:t>
      </w:r>
      <w:r w:rsidRPr="00862266">
        <w:rPr>
          <w:rFonts w:cstheme="minorHAnsi"/>
          <w:lang w:eastAsia="ru-RU"/>
        </w:rPr>
        <w:t>начисленные за отчетный период</w:t>
      </w:r>
      <w:r>
        <w:rPr>
          <w:rFonts w:cstheme="minorHAnsi"/>
          <w:lang w:eastAsia="ru-RU"/>
        </w:rPr>
        <w:t xml:space="preserve"> затраты (или </w:t>
      </w:r>
      <w:r w:rsidRPr="00862266">
        <w:rPr>
          <w:rFonts w:cstheme="minorHAnsi"/>
          <w:lang w:eastAsia="ru-RU"/>
        </w:rPr>
        <w:t>фактически выплаченные за отчетный период</w:t>
      </w:r>
      <w:r>
        <w:rPr>
          <w:rFonts w:cstheme="minorHAnsi"/>
          <w:lang w:eastAsia="ru-RU"/>
        </w:rPr>
        <w:t xml:space="preserve"> средства)</w:t>
      </w:r>
      <w:r w:rsidRPr="00862266">
        <w:rPr>
          <w:rFonts w:cstheme="minorHAnsi"/>
          <w:lang w:eastAsia="ru-RU"/>
        </w:rPr>
        <w:t xml:space="preserve">, так и </w:t>
      </w:r>
      <w:r>
        <w:rPr>
          <w:rFonts w:cstheme="minorHAnsi"/>
          <w:lang w:eastAsia="ru-RU"/>
        </w:rPr>
        <w:t xml:space="preserve">средства, </w:t>
      </w:r>
      <w:r w:rsidRPr="00862266">
        <w:rPr>
          <w:rFonts w:cstheme="minorHAnsi"/>
          <w:lang w:eastAsia="ru-RU"/>
        </w:rPr>
        <w:t>подлежа</w:t>
      </w:r>
      <w:r>
        <w:rPr>
          <w:rFonts w:cstheme="minorHAnsi"/>
          <w:lang w:eastAsia="ru-RU"/>
        </w:rPr>
        <w:t>щие выплате в течение следующих отчетных периодов</w:t>
      </w:r>
      <w:r w:rsidRPr="00862266">
        <w:rPr>
          <w:rFonts w:cstheme="minorHAnsi"/>
          <w:lang w:eastAsia="ru-RU"/>
        </w:rPr>
        <w:t xml:space="preserve">. Таким образом, </w:t>
      </w:r>
      <w:r>
        <w:rPr>
          <w:rFonts w:cstheme="minorHAnsi"/>
          <w:lang w:eastAsia="ru-RU"/>
        </w:rPr>
        <w:t>отражению</w:t>
      </w:r>
      <w:r w:rsidRPr="00862266">
        <w:rPr>
          <w:rFonts w:cstheme="minorHAnsi"/>
          <w:lang w:eastAsia="ru-RU"/>
        </w:rPr>
        <w:t xml:space="preserve"> подлежат</w:t>
      </w:r>
      <w:r>
        <w:rPr>
          <w:rFonts w:cstheme="minorHAnsi"/>
          <w:lang w:eastAsia="ru-RU"/>
        </w:rPr>
        <w:t xml:space="preserve"> </w:t>
      </w:r>
      <w:r w:rsidRPr="00862266">
        <w:rPr>
          <w:rFonts w:cstheme="minorHAnsi"/>
          <w:lang w:eastAsia="ru-RU"/>
        </w:rPr>
        <w:t xml:space="preserve">начисленные, но </w:t>
      </w:r>
      <w:r>
        <w:rPr>
          <w:rFonts w:cstheme="minorHAnsi"/>
          <w:lang w:eastAsia="ru-RU"/>
        </w:rPr>
        <w:t>не использованные</w:t>
      </w:r>
      <w:r w:rsidRPr="00862266">
        <w:rPr>
          <w:rFonts w:cstheme="minorHAnsi"/>
          <w:lang w:eastAsia="ru-RU"/>
        </w:rPr>
        <w:t xml:space="preserve"> в отчетном периоде </w:t>
      </w:r>
      <w:r>
        <w:rPr>
          <w:rFonts w:cstheme="minorHAnsi"/>
          <w:lang w:eastAsia="ru-RU"/>
        </w:rPr>
        <w:t xml:space="preserve">затраты на </w:t>
      </w:r>
      <w:r w:rsidRPr="00862266">
        <w:rPr>
          <w:rFonts w:cstheme="minorHAnsi"/>
          <w:lang w:eastAsia="ru-RU"/>
        </w:rPr>
        <w:t xml:space="preserve">отпуска и </w:t>
      </w:r>
      <w:r>
        <w:rPr>
          <w:rFonts w:cstheme="minorHAnsi"/>
          <w:lang w:eastAsia="ru-RU"/>
        </w:rPr>
        <w:t xml:space="preserve">затраты на </w:t>
      </w:r>
      <w:r w:rsidRPr="00862266">
        <w:rPr>
          <w:rFonts w:cstheme="minorHAnsi"/>
          <w:lang w:eastAsia="ru-RU"/>
        </w:rPr>
        <w:t>заработанные по итогам отчетного года премии.</w:t>
      </w:r>
    </w:p>
    <w:p w14:paraId="687BB9D8" w14:textId="4ED2A731" w:rsidR="00862266" w:rsidRPr="00862266" w:rsidRDefault="007D3112" w:rsidP="003A4413">
      <w:pPr>
        <w:jc w:val="both"/>
        <w:rPr>
          <w:rFonts w:cstheme="minorHAnsi"/>
          <w:lang w:eastAsia="ru-RU"/>
        </w:rPr>
      </w:pPr>
      <w:r>
        <w:rPr>
          <w:rFonts w:cstheme="minorHAnsi"/>
          <w:lang w:eastAsia="ru-RU"/>
        </w:rPr>
        <w:t>Кроме того</w:t>
      </w:r>
      <w:r w:rsidR="00862266" w:rsidRPr="00862266">
        <w:rPr>
          <w:rFonts w:cstheme="minorHAnsi"/>
          <w:lang w:eastAsia="ru-RU"/>
        </w:rPr>
        <w:t>, что в соответстви</w:t>
      </w:r>
      <w:r w:rsidR="00437A58">
        <w:rPr>
          <w:rFonts w:cstheme="minorHAnsi"/>
          <w:lang w:eastAsia="ru-RU"/>
        </w:rPr>
        <w:t>и с Информацией Минфина России</w:t>
      </w:r>
      <w:r w:rsidR="00862266" w:rsidRPr="00862266">
        <w:rPr>
          <w:rFonts w:cstheme="minorHAnsi"/>
          <w:lang w:eastAsia="ru-RU"/>
        </w:rPr>
        <w:t xml:space="preserve"> от 01</w:t>
      </w:r>
      <w:r w:rsidR="00862266">
        <w:rPr>
          <w:rFonts w:cstheme="minorHAnsi"/>
          <w:lang w:eastAsia="ru-RU"/>
        </w:rPr>
        <w:t>.01.</w:t>
      </w:r>
      <w:r w:rsidR="00862266" w:rsidRPr="00862266">
        <w:rPr>
          <w:rFonts w:cstheme="minorHAnsi"/>
          <w:lang w:eastAsia="ru-RU"/>
        </w:rPr>
        <w:t xml:space="preserve">2010 </w:t>
      </w:r>
      <w:r>
        <w:rPr>
          <w:rFonts w:cstheme="minorHAnsi"/>
          <w:lang w:eastAsia="ru-RU"/>
        </w:rPr>
        <w:t>№ </w:t>
      </w:r>
      <w:r w:rsidR="00862266" w:rsidRPr="00862266">
        <w:rPr>
          <w:rFonts w:cstheme="minorHAnsi"/>
          <w:lang w:eastAsia="ru-RU"/>
        </w:rPr>
        <w:t>ПЗ</w:t>
      </w:r>
      <w:r>
        <w:rPr>
          <w:rFonts w:cstheme="minorHAnsi"/>
          <w:lang w:eastAsia="ru-RU"/>
        </w:rPr>
        <w:noBreakHyphen/>
      </w:r>
      <w:r w:rsidR="00862266" w:rsidRPr="00862266">
        <w:rPr>
          <w:rFonts w:cstheme="minorHAnsi"/>
          <w:lang w:eastAsia="ru-RU"/>
        </w:rPr>
        <w:t>6/2010 «О раскрытии в бухгалтерской отчетности государственных корпораций, федеральных государственных унитарных предприятий, открытых акционерных обществ с преобладающим государственным участием, получающих различные виды государственной поддержки, информации о вознаграждениях руководящего состава» раскрывается дополнительная информация для указанных видов организаций, а именно:</w:t>
      </w:r>
    </w:p>
    <w:p w14:paraId="6D95753F" w14:textId="174588DB" w:rsidR="00862266" w:rsidRPr="00862266" w:rsidRDefault="00862266" w:rsidP="003A4413">
      <w:pPr>
        <w:tabs>
          <w:tab w:val="left" w:pos="1134"/>
        </w:tabs>
        <w:jc w:val="both"/>
        <w:rPr>
          <w:rFonts w:cstheme="minorHAnsi"/>
          <w:lang w:eastAsia="ru-RU"/>
        </w:rPr>
      </w:pPr>
      <w:r>
        <w:rPr>
          <w:rFonts w:cstheme="minorHAnsi"/>
          <w:lang w:eastAsia="ru-RU"/>
        </w:rPr>
        <w:t>1)</w:t>
      </w:r>
      <w:r w:rsidRPr="00862266">
        <w:rPr>
          <w:rFonts w:cstheme="minorHAnsi"/>
          <w:lang w:eastAsia="ru-RU"/>
        </w:rPr>
        <w:tab/>
        <w:t>о выплате вознаграждений (премий, бонусов, опционов на акции и иных стимулирующих выплат, например, единовременные выплаты материальной помощи к отпуску, не предусмотренных коллективным (трудовым) договором и положением о премировании или выплачиваемых за счет средств специального назначения или целевых поступлений, выплаты и вознаграждения в виде полной или частичной оплаты товаров (работ, услуг, имущественных или иных прав), в том числе коммунальных услуг, питания (чая, кофе), отдыха, оплаты страховых взносов по договорам добровольного страхования, обучения в личных интересах) по каждой категории основного управленческого персонала;</w:t>
      </w:r>
    </w:p>
    <w:p w14:paraId="19BFF3AA" w14:textId="3077757A" w:rsidR="00862266" w:rsidRPr="00862266" w:rsidRDefault="00862266" w:rsidP="003A4413">
      <w:pPr>
        <w:tabs>
          <w:tab w:val="left" w:pos="1134"/>
        </w:tabs>
        <w:jc w:val="both"/>
        <w:rPr>
          <w:rFonts w:cstheme="minorHAnsi"/>
          <w:lang w:eastAsia="ru-RU"/>
        </w:rPr>
      </w:pPr>
      <w:r>
        <w:rPr>
          <w:rFonts w:cstheme="minorHAnsi"/>
          <w:lang w:eastAsia="ru-RU"/>
        </w:rPr>
        <w:t>2)</w:t>
      </w:r>
      <w:r w:rsidRPr="00862266">
        <w:rPr>
          <w:rFonts w:cstheme="minorHAnsi"/>
          <w:lang w:eastAsia="ru-RU"/>
        </w:rPr>
        <w:tab/>
        <w:t xml:space="preserve">о среднемесячном размере оплаты труда работников организации и его соотношении со среднемесячной оплатой труда основного управленческого персонала; </w:t>
      </w:r>
    </w:p>
    <w:p w14:paraId="73F38B4F" w14:textId="5324CDBF" w:rsidR="00862266" w:rsidRPr="00862266" w:rsidRDefault="00862266" w:rsidP="003A4413">
      <w:pPr>
        <w:tabs>
          <w:tab w:val="left" w:pos="1134"/>
        </w:tabs>
        <w:jc w:val="both"/>
        <w:rPr>
          <w:rFonts w:cstheme="minorHAnsi"/>
          <w:lang w:eastAsia="ru-RU"/>
        </w:rPr>
      </w:pPr>
      <w:r>
        <w:rPr>
          <w:rFonts w:cstheme="minorHAnsi"/>
          <w:lang w:eastAsia="ru-RU"/>
        </w:rPr>
        <w:t>3)</w:t>
      </w:r>
      <w:r w:rsidRPr="00862266">
        <w:rPr>
          <w:rFonts w:cstheme="minorHAnsi"/>
          <w:lang w:eastAsia="ru-RU"/>
        </w:rPr>
        <w:tab/>
        <w:t xml:space="preserve">о соотношении в уровнях оплаты труда 10 процентов работников с наиболее низкой оплатой труда и 10 процентов с самой высокой и о соотношении среднемесячной оплаты труда с учетом иных вознаграждений работников организации и основного управленческого персонала; </w:t>
      </w:r>
    </w:p>
    <w:p w14:paraId="61344BA2" w14:textId="797DDBE1" w:rsidR="00862266" w:rsidRPr="00862266" w:rsidRDefault="00862266" w:rsidP="003A4413">
      <w:pPr>
        <w:tabs>
          <w:tab w:val="left" w:pos="1134"/>
        </w:tabs>
        <w:jc w:val="both"/>
        <w:rPr>
          <w:rFonts w:cstheme="minorHAnsi"/>
          <w:lang w:eastAsia="ru-RU"/>
        </w:rPr>
      </w:pPr>
      <w:r>
        <w:rPr>
          <w:rFonts w:cstheme="minorHAnsi"/>
          <w:lang w:eastAsia="ru-RU"/>
        </w:rPr>
        <w:t>4</w:t>
      </w:r>
      <w:r w:rsidR="007D3112">
        <w:rPr>
          <w:rFonts w:cstheme="minorHAnsi"/>
          <w:lang w:eastAsia="ru-RU"/>
        </w:rPr>
        <w:t>)</w:t>
      </w:r>
      <w:r w:rsidRPr="00862266">
        <w:rPr>
          <w:rFonts w:cstheme="minorHAnsi"/>
          <w:lang w:eastAsia="ru-RU"/>
        </w:rPr>
        <w:tab/>
        <w:t xml:space="preserve">о доле управленческих расходов в общей структуре расходов организации; </w:t>
      </w:r>
    </w:p>
    <w:p w14:paraId="2E46824F" w14:textId="366C61B9" w:rsidR="00862266" w:rsidRPr="00862266" w:rsidRDefault="00437A58" w:rsidP="003A4413">
      <w:pPr>
        <w:tabs>
          <w:tab w:val="left" w:pos="1134"/>
        </w:tabs>
        <w:jc w:val="both"/>
        <w:rPr>
          <w:rFonts w:cstheme="minorHAnsi"/>
          <w:lang w:eastAsia="ru-RU"/>
        </w:rPr>
      </w:pPr>
      <w:r>
        <w:rPr>
          <w:rFonts w:cstheme="minorHAnsi"/>
          <w:lang w:eastAsia="ru-RU"/>
        </w:rPr>
        <w:t>5)</w:t>
      </w:r>
      <w:r w:rsidRPr="00437A58">
        <w:rPr>
          <w:rFonts w:cstheme="minorHAnsi"/>
          <w:lang w:eastAsia="ru-RU"/>
        </w:rPr>
        <w:t xml:space="preserve"> </w:t>
      </w:r>
      <w:r w:rsidRPr="00862266">
        <w:rPr>
          <w:rFonts w:cstheme="minorHAnsi"/>
          <w:lang w:eastAsia="ru-RU"/>
        </w:rPr>
        <w:tab/>
      </w:r>
      <w:r w:rsidR="00862266" w:rsidRPr="00862266">
        <w:rPr>
          <w:rFonts w:cstheme="minorHAnsi"/>
          <w:lang w:eastAsia="ru-RU"/>
        </w:rPr>
        <w:t>о сокращении размеров вознаграждений (премий, бонусов, опционов на акции и иных стимулирующих выплат) основного управленческого персонала, в том числе об отказе от выплат вознаграждений;</w:t>
      </w:r>
    </w:p>
    <w:p w14:paraId="6201DF39" w14:textId="3C42F0E3" w:rsidR="00862266" w:rsidRPr="00862266" w:rsidRDefault="00437A58" w:rsidP="003A4413">
      <w:pPr>
        <w:tabs>
          <w:tab w:val="left" w:pos="1134"/>
        </w:tabs>
        <w:jc w:val="both"/>
        <w:rPr>
          <w:rFonts w:cstheme="minorHAnsi"/>
          <w:lang w:eastAsia="ru-RU"/>
        </w:rPr>
      </w:pPr>
      <w:r>
        <w:rPr>
          <w:rFonts w:cstheme="minorHAnsi"/>
          <w:lang w:eastAsia="ru-RU"/>
        </w:rPr>
        <w:t>6)</w:t>
      </w:r>
      <w:r w:rsidRPr="00437A58">
        <w:rPr>
          <w:rFonts w:cstheme="minorHAnsi"/>
          <w:lang w:eastAsia="ru-RU"/>
        </w:rPr>
        <w:t xml:space="preserve"> </w:t>
      </w:r>
      <w:r w:rsidRPr="00862266">
        <w:rPr>
          <w:rFonts w:cstheme="minorHAnsi"/>
          <w:lang w:eastAsia="ru-RU"/>
        </w:rPr>
        <w:tab/>
      </w:r>
      <w:r w:rsidR="00862266" w:rsidRPr="00862266">
        <w:rPr>
          <w:rFonts w:cstheme="minorHAnsi"/>
          <w:lang w:eastAsia="ru-RU"/>
        </w:rPr>
        <w:t>о величине бюджетных средств, выделенных и использованных на расходы текущего характера, в том числе на оплату труда, с выделением расходов на оплату труда и вознаграждений основного управленческого персонала.</w:t>
      </w:r>
    </w:p>
    <w:p w14:paraId="1B0795A4" w14:textId="340D8C93" w:rsidR="00984FB0" w:rsidRPr="005B5335" w:rsidRDefault="00984FB0" w:rsidP="003A4413">
      <w:pPr>
        <w:jc w:val="both"/>
        <w:rPr>
          <w:rFonts w:cstheme="minorHAnsi"/>
          <w:lang w:eastAsia="ru-RU"/>
        </w:rPr>
      </w:pPr>
    </w:p>
    <w:p w14:paraId="6EFF6ABF" w14:textId="03F26D99" w:rsidR="00985BB3" w:rsidRDefault="001456CE" w:rsidP="003A4413">
      <w:pPr>
        <w:pStyle w:val="2"/>
      </w:pPr>
      <w:r>
        <w:t xml:space="preserve">В соответствии с пунктом 3 ПБУ 11/2008 указанное Положение </w:t>
      </w:r>
      <w:r w:rsidR="008657D3" w:rsidRPr="008657D3">
        <w:t>может не применяться при формировании бухгалтерской отчетности организациями, которые вправе применять упрощенные способы ведения бухгалтерского учета, включая упрощенную бухгалтерскую (финансовую) отчетность</w:t>
      </w:r>
      <w:r w:rsidR="008657D3">
        <w:t>.</w:t>
      </w:r>
      <w:r>
        <w:t xml:space="preserve"> Означает ли это, что о</w:t>
      </w:r>
      <w:r w:rsidRPr="00EC5A1E">
        <w:t xml:space="preserve">рганизации, применяющие упрощенные способы ведения учета (включая упрощенную </w:t>
      </w:r>
      <w:r w:rsidR="00985BB3">
        <w:t>отчет</w:t>
      </w:r>
      <w:r w:rsidRPr="00EC5A1E">
        <w:t xml:space="preserve">ность), не обязаны раскрывать в пояснениях к бухгалтерской </w:t>
      </w:r>
      <w:r w:rsidR="00985BB3">
        <w:t>отчет</w:t>
      </w:r>
      <w:r w:rsidRPr="00EC5A1E">
        <w:t xml:space="preserve">ности информацию </w:t>
      </w:r>
      <w:r w:rsidR="008657D3">
        <w:t>о выплатах</w:t>
      </w:r>
      <w:r w:rsidRPr="00EC5A1E">
        <w:t xml:space="preserve"> основному </w:t>
      </w:r>
      <w:r w:rsidR="00A60D71">
        <w:t>у</w:t>
      </w:r>
      <w:r w:rsidRPr="00EC5A1E">
        <w:t>правленческо</w:t>
      </w:r>
      <w:r>
        <w:t>му персоналу, предусмотренную пунктом 12 ПБ</w:t>
      </w:r>
      <w:r w:rsidRPr="00EC5A1E">
        <w:t>У 11/2018? Какой объем ин</w:t>
      </w:r>
      <w:r w:rsidR="00A60D71">
        <w:t>формации необходимо раскрывать о</w:t>
      </w:r>
      <w:r w:rsidRPr="00EC5A1E">
        <w:t xml:space="preserve">рганизации, применяющей упрощенные способы ведения учета (включая упрощенную бухгалтерскую </w:t>
      </w:r>
      <w:r w:rsidR="00985BB3">
        <w:t>отчет</w:t>
      </w:r>
      <w:r w:rsidRPr="00EC5A1E">
        <w:t>ность) в пояснениях к бухг</w:t>
      </w:r>
      <w:r>
        <w:t xml:space="preserve">алтерской </w:t>
      </w:r>
      <w:r w:rsidR="00985BB3">
        <w:t>отчет</w:t>
      </w:r>
      <w:r>
        <w:t>ности в соответствии с пунктом 27 ПБУ 4/99?</w:t>
      </w:r>
    </w:p>
    <w:p w14:paraId="7C9637CD" w14:textId="5930A97B" w:rsidR="001456CE" w:rsidRDefault="001456CE" w:rsidP="003A4413">
      <w:pPr>
        <w:ind w:firstLine="567"/>
        <w:jc w:val="both"/>
        <w:rPr>
          <w:lang w:eastAsia="ru-RU"/>
        </w:rPr>
      </w:pPr>
      <w:r>
        <w:rPr>
          <w:lang w:eastAsia="ru-RU"/>
        </w:rPr>
        <w:t xml:space="preserve">Согласно пункту 38.6 </w:t>
      </w:r>
      <w:r w:rsidRPr="009E6E5E">
        <w:rPr>
          <w:lang w:eastAsia="ru-RU"/>
        </w:rPr>
        <w:t xml:space="preserve">Информации Минфина России </w:t>
      </w:r>
      <w:r w:rsidR="00862266">
        <w:rPr>
          <w:lang w:eastAsia="ru-RU"/>
        </w:rPr>
        <w:t xml:space="preserve">№ </w:t>
      </w:r>
      <w:r w:rsidRPr="009E6E5E">
        <w:rPr>
          <w:lang w:eastAsia="ru-RU"/>
        </w:rPr>
        <w:t xml:space="preserve">ПЗ-3/2024 "Об упрощенной системе бухгалтерского учета, включая бухгалтерскую (финансовую) </w:t>
      </w:r>
      <w:r w:rsidR="00985BB3">
        <w:rPr>
          <w:lang w:eastAsia="ru-RU"/>
        </w:rPr>
        <w:t>отчет</w:t>
      </w:r>
      <w:r w:rsidRPr="009E6E5E">
        <w:rPr>
          <w:lang w:eastAsia="ru-RU"/>
        </w:rPr>
        <w:t>ность"</w:t>
      </w:r>
      <w:r>
        <w:rPr>
          <w:lang w:eastAsia="ru-RU"/>
        </w:rPr>
        <w:t>, о</w:t>
      </w:r>
      <w:r w:rsidRPr="009E6E5E">
        <w:rPr>
          <w:lang w:eastAsia="ru-RU"/>
        </w:rPr>
        <w:t xml:space="preserve">рганизация, применяющая упрощенные способы, </w:t>
      </w:r>
      <w:r>
        <w:rPr>
          <w:lang w:eastAsia="ru-RU"/>
        </w:rPr>
        <w:t xml:space="preserve">на основании пункта 3 </w:t>
      </w:r>
      <w:r w:rsidRPr="000D28EC">
        <w:rPr>
          <w:lang w:eastAsia="ru-RU"/>
        </w:rPr>
        <w:t>ПБУ 11/2008</w:t>
      </w:r>
      <w:r>
        <w:rPr>
          <w:lang w:eastAsia="ru-RU"/>
        </w:rPr>
        <w:t xml:space="preserve"> </w:t>
      </w:r>
      <w:r w:rsidRPr="009E6E5E">
        <w:rPr>
          <w:lang w:eastAsia="ru-RU"/>
        </w:rPr>
        <w:t xml:space="preserve">может не раскрывать информацию о связанных сторонах в бухгалтерской </w:t>
      </w:r>
      <w:r w:rsidR="00985BB3">
        <w:rPr>
          <w:lang w:eastAsia="ru-RU"/>
        </w:rPr>
        <w:t>отчет</w:t>
      </w:r>
      <w:r w:rsidRPr="009E6E5E">
        <w:rPr>
          <w:lang w:eastAsia="ru-RU"/>
        </w:rPr>
        <w:t>ности.</w:t>
      </w:r>
      <w:r>
        <w:rPr>
          <w:lang w:eastAsia="ru-RU"/>
        </w:rPr>
        <w:t xml:space="preserve"> В</w:t>
      </w:r>
      <w:r w:rsidRPr="003365E0">
        <w:rPr>
          <w:lang w:eastAsia="ru-RU"/>
        </w:rPr>
        <w:t xml:space="preserve"> состав информации о связанных сторонах, подлежащей раскрытию в бухгалтерской </w:t>
      </w:r>
      <w:r w:rsidR="00985BB3">
        <w:rPr>
          <w:lang w:eastAsia="ru-RU"/>
        </w:rPr>
        <w:t>отчет</w:t>
      </w:r>
      <w:r w:rsidRPr="003365E0">
        <w:rPr>
          <w:lang w:eastAsia="ru-RU"/>
        </w:rPr>
        <w:t>ности</w:t>
      </w:r>
      <w:r>
        <w:rPr>
          <w:lang w:eastAsia="ru-RU"/>
        </w:rPr>
        <w:t>, включается также и</w:t>
      </w:r>
      <w:r w:rsidRPr="00270C6C">
        <w:rPr>
          <w:lang w:eastAsia="ru-RU"/>
        </w:rPr>
        <w:t>нформаци</w:t>
      </w:r>
      <w:r>
        <w:rPr>
          <w:lang w:eastAsia="ru-RU"/>
        </w:rPr>
        <w:t>я</w:t>
      </w:r>
      <w:r w:rsidRPr="00270C6C">
        <w:rPr>
          <w:lang w:eastAsia="ru-RU"/>
        </w:rPr>
        <w:t xml:space="preserve"> о размерах вознаграждений, выплачиваемых организацией основному управленческому персоналу</w:t>
      </w:r>
      <w:r>
        <w:rPr>
          <w:lang w:eastAsia="ru-RU"/>
        </w:rPr>
        <w:t xml:space="preserve">. </w:t>
      </w:r>
    </w:p>
    <w:p w14:paraId="29E7ADAF" w14:textId="187870FD" w:rsidR="001456CE" w:rsidRDefault="001456CE" w:rsidP="003A4413">
      <w:pPr>
        <w:ind w:firstLine="567"/>
        <w:jc w:val="both"/>
        <w:rPr>
          <w:lang w:eastAsia="ru-RU"/>
        </w:rPr>
      </w:pPr>
      <w:r>
        <w:rPr>
          <w:lang w:eastAsia="ru-RU"/>
        </w:rPr>
        <w:t xml:space="preserve">Если организацией, </w:t>
      </w:r>
      <w:r w:rsidRPr="001164EC">
        <w:rPr>
          <w:lang w:eastAsia="ru-RU"/>
        </w:rPr>
        <w:t>применяюще</w:t>
      </w:r>
      <w:r>
        <w:rPr>
          <w:lang w:eastAsia="ru-RU"/>
        </w:rPr>
        <w:t>й</w:t>
      </w:r>
      <w:r w:rsidRPr="001164EC">
        <w:rPr>
          <w:lang w:eastAsia="ru-RU"/>
        </w:rPr>
        <w:t xml:space="preserve"> упрощенные способы ведения бухгалтерского учета, включая упрощенную бухгалтерскую (финансовую) </w:t>
      </w:r>
      <w:r w:rsidR="00985BB3">
        <w:rPr>
          <w:lang w:eastAsia="ru-RU"/>
        </w:rPr>
        <w:t>отчет</w:t>
      </w:r>
      <w:r w:rsidRPr="001164EC">
        <w:rPr>
          <w:lang w:eastAsia="ru-RU"/>
        </w:rPr>
        <w:t>ность</w:t>
      </w:r>
      <w:r w:rsidR="00A60D71">
        <w:rPr>
          <w:lang w:eastAsia="ru-RU"/>
        </w:rPr>
        <w:t>, принято решение</w:t>
      </w:r>
      <w:r>
        <w:rPr>
          <w:lang w:eastAsia="ru-RU"/>
        </w:rPr>
        <w:t xml:space="preserve"> о нераскрытии в этой </w:t>
      </w:r>
      <w:r w:rsidR="00985BB3">
        <w:rPr>
          <w:lang w:eastAsia="ru-RU"/>
        </w:rPr>
        <w:t>отчет</w:t>
      </w:r>
      <w:r>
        <w:rPr>
          <w:lang w:eastAsia="ru-RU"/>
        </w:rPr>
        <w:t xml:space="preserve">ности </w:t>
      </w:r>
      <w:r w:rsidRPr="00722909">
        <w:rPr>
          <w:lang w:eastAsia="ru-RU"/>
        </w:rPr>
        <w:t>информации о связанных сторонах</w:t>
      </w:r>
      <w:r>
        <w:rPr>
          <w:lang w:eastAsia="ru-RU"/>
        </w:rPr>
        <w:t xml:space="preserve">, она может не раскрывать, в частности, информацию о </w:t>
      </w:r>
      <w:r w:rsidRPr="00722909">
        <w:rPr>
          <w:lang w:eastAsia="ru-RU"/>
        </w:rPr>
        <w:t>размерах вознаграждений, выплачиваемых организацией основному управленческому персоналу</w:t>
      </w:r>
      <w:r>
        <w:rPr>
          <w:lang w:eastAsia="ru-RU"/>
        </w:rPr>
        <w:t>.</w:t>
      </w:r>
    </w:p>
    <w:p w14:paraId="37FECFF1" w14:textId="36C420C1" w:rsidR="001456CE" w:rsidRDefault="001456CE" w:rsidP="003A4413">
      <w:pPr>
        <w:jc w:val="both"/>
        <w:rPr>
          <w:rFonts w:eastAsia="Arial" w:cs="Times New Roman"/>
          <w:color w:val="000000"/>
          <w:szCs w:val="24"/>
        </w:rPr>
      </w:pPr>
      <w:r>
        <w:rPr>
          <w:rFonts w:eastAsia="Arial" w:cs="Times New Roman"/>
          <w:color w:val="000000"/>
          <w:szCs w:val="24"/>
        </w:rPr>
        <w:t>Однако, п</w:t>
      </w:r>
      <w:r w:rsidRPr="00092241">
        <w:rPr>
          <w:rFonts w:eastAsia="Arial" w:cs="Times New Roman"/>
          <w:color w:val="000000"/>
          <w:szCs w:val="24"/>
        </w:rPr>
        <w:t xml:space="preserve">ринимая во внимание, что вознаграждение основному управленческому персоналу обычно является существенной информацией </w:t>
      </w:r>
      <w:r>
        <w:rPr>
          <w:rFonts w:eastAsia="Arial" w:cs="Times New Roman"/>
          <w:color w:val="000000"/>
          <w:szCs w:val="24"/>
        </w:rPr>
        <w:t>в силу специфичного для организации качественного</w:t>
      </w:r>
      <w:r w:rsidRPr="00092241">
        <w:rPr>
          <w:rFonts w:eastAsia="Arial" w:cs="Times New Roman"/>
          <w:color w:val="000000"/>
          <w:szCs w:val="24"/>
        </w:rPr>
        <w:t xml:space="preserve"> фактор</w:t>
      </w:r>
      <w:r>
        <w:rPr>
          <w:rFonts w:eastAsia="Arial" w:cs="Times New Roman"/>
          <w:color w:val="000000"/>
          <w:szCs w:val="24"/>
        </w:rPr>
        <w:t>а</w:t>
      </w:r>
      <w:r w:rsidRPr="00092241">
        <w:rPr>
          <w:rFonts w:eastAsia="Arial" w:cs="Times New Roman"/>
          <w:color w:val="000000"/>
          <w:szCs w:val="24"/>
        </w:rPr>
        <w:t xml:space="preserve">, </w:t>
      </w:r>
      <w:r>
        <w:rPr>
          <w:rFonts w:eastAsia="Arial" w:cs="Times New Roman"/>
          <w:color w:val="000000"/>
          <w:szCs w:val="24"/>
        </w:rPr>
        <w:t xml:space="preserve">всем </w:t>
      </w:r>
      <w:r w:rsidRPr="00092241">
        <w:rPr>
          <w:rFonts w:eastAsia="Arial" w:cs="Times New Roman"/>
          <w:color w:val="000000"/>
          <w:szCs w:val="24"/>
        </w:rPr>
        <w:t xml:space="preserve">организациям рекомендуется раскрывать информацию о вознаграждении основного управленческого персонала в пояснениях к годовой бухгалтерской </w:t>
      </w:r>
      <w:r w:rsidR="00985BB3">
        <w:rPr>
          <w:rFonts w:eastAsia="Arial" w:cs="Times New Roman"/>
          <w:color w:val="000000"/>
          <w:szCs w:val="24"/>
        </w:rPr>
        <w:t>отчет</w:t>
      </w:r>
      <w:r w:rsidRPr="00092241">
        <w:rPr>
          <w:rFonts w:eastAsia="Arial" w:cs="Times New Roman"/>
          <w:color w:val="000000"/>
          <w:szCs w:val="24"/>
        </w:rPr>
        <w:t>ности</w:t>
      </w:r>
      <w:r>
        <w:rPr>
          <w:rFonts w:eastAsia="Arial" w:cs="Times New Roman"/>
          <w:color w:val="000000"/>
          <w:szCs w:val="24"/>
        </w:rPr>
        <w:t xml:space="preserve">, как это требуется пунктом </w:t>
      </w:r>
      <w:r w:rsidRPr="00092241">
        <w:rPr>
          <w:rFonts w:eastAsia="Arial" w:cs="Times New Roman"/>
          <w:color w:val="000000"/>
          <w:szCs w:val="24"/>
        </w:rPr>
        <w:t>11 ПБУ 4/99.</w:t>
      </w:r>
    </w:p>
    <w:p w14:paraId="7249EAD0" w14:textId="40B67634" w:rsidR="00985BB3" w:rsidRDefault="001456CE" w:rsidP="003A4413">
      <w:pPr>
        <w:ind w:firstLine="567"/>
        <w:jc w:val="both"/>
        <w:rPr>
          <w:bCs/>
          <w:lang w:eastAsia="ru-RU"/>
        </w:rPr>
      </w:pPr>
      <w:r>
        <w:rPr>
          <w:lang w:eastAsia="ru-RU"/>
        </w:rPr>
        <w:t>В соответствии с пунктом 27</w:t>
      </w:r>
      <w:r w:rsidRPr="00A73505">
        <w:rPr>
          <w:lang w:eastAsia="ru-RU"/>
        </w:rPr>
        <w:t xml:space="preserve"> </w:t>
      </w:r>
      <w:r w:rsidRPr="00826C82">
        <w:rPr>
          <w:lang w:eastAsia="ru-RU"/>
        </w:rPr>
        <w:t xml:space="preserve">ПБУ 4/99 </w:t>
      </w:r>
      <w:r>
        <w:rPr>
          <w:lang w:eastAsia="ru-RU"/>
        </w:rPr>
        <w:t>организации должны раскрывать в</w:t>
      </w:r>
      <w:r w:rsidRPr="006F42AA">
        <w:rPr>
          <w:lang w:eastAsia="ru-RU"/>
        </w:rPr>
        <w:t xml:space="preserve"> пояснениях </w:t>
      </w:r>
      <w:r>
        <w:rPr>
          <w:lang w:eastAsia="ru-RU"/>
        </w:rPr>
        <w:t>и</w:t>
      </w:r>
      <w:r w:rsidRPr="00A73505">
        <w:rPr>
          <w:lang w:eastAsia="ru-RU"/>
        </w:rPr>
        <w:t>нформаци</w:t>
      </w:r>
      <w:r>
        <w:rPr>
          <w:lang w:eastAsia="ru-RU"/>
        </w:rPr>
        <w:t>ю</w:t>
      </w:r>
      <w:r w:rsidR="00862266">
        <w:rPr>
          <w:lang w:eastAsia="ru-RU"/>
        </w:rPr>
        <w:t xml:space="preserve"> </w:t>
      </w:r>
      <w:r>
        <w:rPr>
          <w:lang w:eastAsia="ru-RU"/>
        </w:rPr>
        <w:t xml:space="preserve">об </w:t>
      </w:r>
      <w:proofErr w:type="spellStart"/>
      <w:r>
        <w:rPr>
          <w:lang w:eastAsia="ru-RU"/>
        </w:rPr>
        <w:t>аффилированых</w:t>
      </w:r>
      <w:proofErr w:type="spellEnd"/>
      <w:r>
        <w:rPr>
          <w:lang w:eastAsia="ru-RU"/>
        </w:rPr>
        <w:t xml:space="preserve"> лицах. </w:t>
      </w:r>
      <w:r>
        <w:rPr>
          <w:bCs/>
          <w:lang w:eastAsia="ru-RU"/>
        </w:rPr>
        <w:t xml:space="preserve">В соответствии с подпунктом «а» </w:t>
      </w:r>
      <w:r w:rsidR="00A60D71">
        <w:rPr>
          <w:bCs/>
          <w:lang w:eastAsia="ru-RU"/>
        </w:rPr>
        <w:t>пункта</w:t>
      </w:r>
      <w:r w:rsidRPr="00DC02F9">
        <w:rPr>
          <w:bCs/>
          <w:lang w:eastAsia="ru-RU"/>
        </w:rPr>
        <w:t xml:space="preserve"> </w:t>
      </w:r>
      <w:r>
        <w:rPr>
          <w:bCs/>
          <w:lang w:eastAsia="ru-RU"/>
        </w:rPr>
        <w:t xml:space="preserve">4 ПБУ </w:t>
      </w:r>
      <w:r w:rsidRPr="00254B56">
        <w:rPr>
          <w:bCs/>
          <w:lang w:eastAsia="ru-RU"/>
        </w:rPr>
        <w:t>11/</w:t>
      </w:r>
      <w:r>
        <w:rPr>
          <w:bCs/>
          <w:lang w:eastAsia="ru-RU"/>
        </w:rPr>
        <w:t>2008,</w:t>
      </w:r>
      <w:r w:rsidRPr="00254B56">
        <w:rPr>
          <w:bCs/>
          <w:lang w:eastAsia="ru-RU"/>
        </w:rPr>
        <w:t xml:space="preserve"> аффилированны</w:t>
      </w:r>
      <w:r>
        <w:rPr>
          <w:bCs/>
          <w:lang w:eastAsia="ru-RU"/>
        </w:rPr>
        <w:t>е</w:t>
      </w:r>
      <w:r w:rsidRPr="00254B56">
        <w:rPr>
          <w:bCs/>
          <w:lang w:eastAsia="ru-RU"/>
        </w:rPr>
        <w:t xml:space="preserve"> лица </w:t>
      </w:r>
      <w:r>
        <w:rPr>
          <w:bCs/>
          <w:lang w:eastAsia="ru-RU"/>
        </w:rPr>
        <w:t xml:space="preserve">являются связанными сторонами. Следовательно, порядок раскрытия информации </w:t>
      </w:r>
      <w:r w:rsidRPr="00A64BFB">
        <w:rPr>
          <w:bCs/>
          <w:lang w:eastAsia="ru-RU"/>
        </w:rPr>
        <w:t xml:space="preserve">об </w:t>
      </w:r>
      <w:proofErr w:type="spellStart"/>
      <w:r w:rsidRPr="00A64BFB">
        <w:rPr>
          <w:bCs/>
          <w:lang w:eastAsia="ru-RU"/>
        </w:rPr>
        <w:t>аффилированых</w:t>
      </w:r>
      <w:proofErr w:type="spellEnd"/>
      <w:r w:rsidRPr="00A64BFB">
        <w:rPr>
          <w:bCs/>
          <w:lang w:eastAsia="ru-RU"/>
        </w:rPr>
        <w:t xml:space="preserve"> лицах</w:t>
      </w:r>
      <w:r>
        <w:rPr>
          <w:bCs/>
          <w:lang w:eastAsia="ru-RU"/>
        </w:rPr>
        <w:t xml:space="preserve"> в пояснениях к бухгалтерской </w:t>
      </w:r>
      <w:r w:rsidR="00985BB3">
        <w:rPr>
          <w:bCs/>
          <w:lang w:eastAsia="ru-RU"/>
        </w:rPr>
        <w:t>отчет</w:t>
      </w:r>
      <w:r>
        <w:rPr>
          <w:bCs/>
          <w:lang w:eastAsia="ru-RU"/>
        </w:rPr>
        <w:t>ности соответствует порядку раскрытия информации о связанных сторонах.</w:t>
      </w:r>
    </w:p>
    <w:p w14:paraId="6A65C0C3" w14:textId="4581BEA9" w:rsidR="00985BB3" w:rsidRDefault="00092241" w:rsidP="003A4413">
      <w:pPr>
        <w:pStyle w:val="2"/>
      </w:pPr>
      <w:r>
        <w:t xml:space="preserve">В соответствии с пунктом 1 </w:t>
      </w:r>
      <w:r w:rsidR="00EC5A1E">
        <w:t>ПБУ 11/2008 указанное п</w:t>
      </w:r>
      <w:r>
        <w:t xml:space="preserve">оложение устанавливает порядок раскрытия информации о связанных сторонах в бухгалтерской </w:t>
      </w:r>
      <w:r w:rsidR="00985BB3">
        <w:t>отчет</w:t>
      </w:r>
      <w:r>
        <w:t>ности коммерческих организаций, за исключением кредитных организаций. Некоммерческие организации</w:t>
      </w:r>
      <w:r w:rsidR="00172BB2">
        <w:t xml:space="preserve"> (далее – НКО)</w:t>
      </w:r>
      <w:r>
        <w:t xml:space="preserve"> не указаны в качестве субъектов, которые обязаны применять </w:t>
      </w:r>
      <w:r w:rsidR="00172BB2">
        <w:t>ПБУ 11/2008</w:t>
      </w:r>
      <w:r>
        <w:t>. Означает ли это, что</w:t>
      </w:r>
      <w:r w:rsidR="00BD4854">
        <w:t xml:space="preserve"> НКО не обязана применять ПБУ 11/2008, включая раскрытие информации о</w:t>
      </w:r>
      <w:r w:rsidR="00862266">
        <w:t xml:space="preserve"> </w:t>
      </w:r>
      <w:r w:rsidR="00BD4854">
        <w:t>выплатах основному правленческому персоналу?</w:t>
      </w:r>
      <w:r w:rsidR="00BD4854" w:rsidRPr="00BD4854">
        <w:t xml:space="preserve"> </w:t>
      </w:r>
    </w:p>
    <w:p w14:paraId="07CD9F1F" w14:textId="27BFC17B" w:rsidR="00092241" w:rsidRPr="00092241" w:rsidRDefault="00092241" w:rsidP="003A4413">
      <w:pPr>
        <w:jc w:val="both"/>
        <w:rPr>
          <w:rFonts w:eastAsia="Arial" w:cs="Times New Roman"/>
          <w:color w:val="000000"/>
          <w:szCs w:val="24"/>
        </w:rPr>
      </w:pPr>
      <w:r w:rsidRPr="00092241">
        <w:rPr>
          <w:rFonts w:eastAsia="Arial" w:cs="Times New Roman"/>
          <w:color w:val="000000"/>
          <w:szCs w:val="24"/>
        </w:rPr>
        <w:t xml:space="preserve">При составлении бухгалтерской (финансовой) </w:t>
      </w:r>
      <w:r w:rsidR="00985BB3">
        <w:rPr>
          <w:rFonts w:eastAsia="Arial" w:cs="Times New Roman"/>
          <w:color w:val="000000"/>
          <w:szCs w:val="24"/>
        </w:rPr>
        <w:t>отчет</w:t>
      </w:r>
      <w:r w:rsidRPr="00092241">
        <w:rPr>
          <w:rFonts w:eastAsia="Arial" w:cs="Times New Roman"/>
          <w:color w:val="000000"/>
          <w:szCs w:val="24"/>
        </w:rPr>
        <w:t>ности некоммерческие организации руководствуются законодательством Р</w:t>
      </w:r>
      <w:r w:rsidR="00BD4854">
        <w:rPr>
          <w:rFonts w:eastAsia="Arial" w:cs="Times New Roman"/>
          <w:color w:val="000000"/>
          <w:szCs w:val="24"/>
        </w:rPr>
        <w:t>оссийской Федерации</w:t>
      </w:r>
      <w:r w:rsidRPr="00092241">
        <w:rPr>
          <w:rFonts w:eastAsia="Arial" w:cs="Times New Roman"/>
          <w:color w:val="000000"/>
          <w:szCs w:val="24"/>
        </w:rPr>
        <w:t xml:space="preserve"> о бухгалтерском учете, Положением по бухгалтерскому учету</w:t>
      </w:r>
      <w:r w:rsidR="00913D7E">
        <w:rPr>
          <w:rFonts w:eastAsia="Arial" w:cs="Times New Roman"/>
          <w:color w:val="000000"/>
          <w:szCs w:val="24"/>
        </w:rPr>
        <w:t xml:space="preserve"> ПБУ 4/99</w:t>
      </w:r>
      <w:r w:rsidRPr="00092241">
        <w:rPr>
          <w:rFonts w:eastAsia="Arial" w:cs="Times New Roman"/>
          <w:color w:val="000000"/>
          <w:szCs w:val="24"/>
        </w:rPr>
        <w:t xml:space="preserve">, </w:t>
      </w:r>
      <w:r w:rsidR="00EB5AE6" w:rsidRPr="00092241">
        <w:rPr>
          <w:rFonts w:eastAsia="Arial" w:cs="Times New Roman"/>
          <w:color w:val="000000"/>
          <w:szCs w:val="24"/>
        </w:rPr>
        <w:t xml:space="preserve">Положением по ведению бухгалтерского учета и бухгалтерской </w:t>
      </w:r>
      <w:r w:rsidR="00985BB3">
        <w:rPr>
          <w:rFonts w:eastAsia="Arial" w:cs="Times New Roman"/>
          <w:color w:val="000000"/>
          <w:szCs w:val="24"/>
        </w:rPr>
        <w:t>отчет</w:t>
      </w:r>
      <w:r w:rsidR="00EB5AE6" w:rsidRPr="00092241">
        <w:rPr>
          <w:rFonts w:eastAsia="Arial" w:cs="Times New Roman"/>
          <w:color w:val="000000"/>
          <w:szCs w:val="24"/>
        </w:rPr>
        <w:t xml:space="preserve">ности в РФ, утвержденным приказом Минфина России от 29.07.1998 </w:t>
      </w:r>
      <w:r w:rsidR="00862266">
        <w:rPr>
          <w:rFonts w:eastAsia="Arial" w:cs="Times New Roman"/>
          <w:color w:val="000000"/>
          <w:szCs w:val="24"/>
        </w:rPr>
        <w:t xml:space="preserve">№ </w:t>
      </w:r>
      <w:r w:rsidR="00EB5AE6" w:rsidRPr="00092241">
        <w:rPr>
          <w:rFonts w:eastAsia="Arial" w:cs="Times New Roman"/>
          <w:color w:val="000000"/>
          <w:szCs w:val="24"/>
        </w:rPr>
        <w:t xml:space="preserve">34н, </w:t>
      </w:r>
      <w:r w:rsidRPr="00092241">
        <w:rPr>
          <w:rFonts w:eastAsia="Arial" w:cs="Times New Roman"/>
          <w:color w:val="000000"/>
          <w:szCs w:val="24"/>
        </w:rPr>
        <w:t>и иными нормативными правовыми актами по бухгалтерскому учету.</w:t>
      </w:r>
    </w:p>
    <w:p w14:paraId="121EC190" w14:textId="013D592A" w:rsidR="00092241" w:rsidRPr="00092241" w:rsidRDefault="00092241" w:rsidP="003A4413">
      <w:pPr>
        <w:jc w:val="both"/>
        <w:rPr>
          <w:rFonts w:eastAsia="Arial" w:cs="Times New Roman"/>
          <w:color w:val="000000"/>
          <w:szCs w:val="24"/>
        </w:rPr>
      </w:pPr>
      <w:r w:rsidRPr="00092241">
        <w:rPr>
          <w:rFonts w:eastAsia="Arial" w:cs="Times New Roman"/>
          <w:color w:val="000000"/>
          <w:szCs w:val="24"/>
        </w:rPr>
        <w:t xml:space="preserve">В соответствии с Федеральным законом </w:t>
      </w:r>
      <w:r w:rsidR="00BD4854">
        <w:rPr>
          <w:rFonts w:eastAsia="Arial" w:cs="Times New Roman"/>
          <w:color w:val="000000"/>
          <w:szCs w:val="24"/>
        </w:rPr>
        <w:t>«</w:t>
      </w:r>
      <w:r w:rsidRPr="00092241">
        <w:rPr>
          <w:rFonts w:eastAsia="Arial" w:cs="Times New Roman"/>
          <w:color w:val="000000"/>
          <w:szCs w:val="24"/>
        </w:rPr>
        <w:t>О бухгалтерском учете</w:t>
      </w:r>
      <w:r w:rsidR="00BD4854">
        <w:rPr>
          <w:rFonts w:eastAsia="Arial" w:cs="Times New Roman"/>
          <w:color w:val="000000"/>
          <w:szCs w:val="24"/>
        </w:rPr>
        <w:t>»</w:t>
      </w:r>
      <w:r w:rsidRPr="00092241">
        <w:rPr>
          <w:rFonts w:eastAsia="Arial" w:cs="Times New Roman"/>
          <w:color w:val="000000"/>
          <w:szCs w:val="24"/>
        </w:rPr>
        <w:t xml:space="preserve"> годовая бухгалтерская (финансовая) </w:t>
      </w:r>
      <w:r w:rsidR="00985BB3">
        <w:rPr>
          <w:rFonts w:eastAsia="Arial" w:cs="Times New Roman"/>
          <w:color w:val="000000"/>
          <w:szCs w:val="24"/>
        </w:rPr>
        <w:t>отчет</w:t>
      </w:r>
      <w:r w:rsidRPr="00092241">
        <w:rPr>
          <w:rFonts w:eastAsia="Arial" w:cs="Times New Roman"/>
          <w:color w:val="000000"/>
          <w:szCs w:val="24"/>
        </w:rPr>
        <w:t xml:space="preserve">ность некоммерческой организации, за исключением случаев, установленных указанным Федеральным законом и иными федеральными законами, состоит из бухгалтерского баланса, </w:t>
      </w:r>
      <w:r w:rsidR="00985BB3">
        <w:rPr>
          <w:rFonts w:eastAsia="Arial" w:cs="Times New Roman"/>
          <w:color w:val="000000"/>
          <w:szCs w:val="24"/>
        </w:rPr>
        <w:t>отчет</w:t>
      </w:r>
      <w:r w:rsidRPr="00092241">
        <w:rPr>
          <w:rFonts w:eastAsia="Arial" w:cs="Times New Roman"/>
          <w:color w:val="000000"/>
          <w:szCs w:val="24"/>
        </w:rPr>
        <w:t>а о целевом использовании средств и приложений к ним, предусмотренных нормативными правовыми актами.</w:t>
      </w:r>
    </w:p>
    <w:p w14:paraId="40F45D4C" w14:textId="23FF7874" w:rsidR="00092241" w:rsidRPr="00092241" w:rsidRDefault="00092241" w:rsidP="003A4413">
      <w:pPr>
        <w:jc w:val="both"/>
        <w:rPr>
          <w:rFonts w:eastAsia="Arial" w:cs="Times New Roman"/>
          <w:color w:val="000000"/>
          <w:szCs w:val="24"/>
        </w:rPr>
      </w:pPr>
      <w:r w:rsidRPr="00092241">
        <w:rPr>
          <w:rFonts w:eastAsia="Arial" w:cs="Times New Roman"/>
          <w:color w:val="000000"/>
          <w:szCs w:val="24"/>
        </w:rPr>
        <w:t xml:space="preserve">Некоммерческая организация самостоятельно определяет детализацию показателей по статьям </w:t>
      </w:r>
      <w:r w:rsidR="00985BB3">
        <w:rPr>
          <w:rFonts w:eastAsia="Arial" w:cs="Times New Roman"/>
          <w:color w:val="000000"/>
          <w:szCs w:val="24"/>
        </w:rPr>
        <w:t>отчет</w:t>
      </w:r>
      <w:r w:rsidRPr="00092241">
        <w:rPr>
          <w:rFonts w:eastAsia="Arial" w:cs="Times New Roman"/>
          <w:color w:val="000000"/>
          <w:szCs w:val="24"/>
        </w:rPr>
        <w:t xml:space="preserve">ов и содержание пояснений к бухгалтерскому балансу и </w:t>
      </w:r>
      <w:r w:rsidR="00985BB3">
        <w:rPr>
          <w:rFonts w:eastAsia="Arial" w:cs="Times New Roman"/>
          <w:color w:val="000000"/>
          <w:szCs w:val="24"/>
        </w:rPr>
        <w:t>отчет</w:t>
      </w:r>
      <w:r w:rsidRPr="00092241">
        <w:rPr>
          <w:rFonts w:eastAsia="Arial" w:cs="Times New Roman"/>
          <w:color w:val="000000"/>
          <w:szCs w:val="24"/>
        </w:rPr>
        <w:t xml:space="preserve">у о целевом использовании средств. Пример оформления пояснений в табличной форме приведен в приложении </w:t>
      </w:r>
      <w:r w:rsidR="00862266">
        <w:rPr>
          <w:rFonts w:eastAsia="Arial" w:cs="Times New Roman"/>
          <w:color w:val="000000"/>
          <w:szCs w:val="24"/>
        </w:rPr>
        <w:t xml:space="preserve">№ </w:t>
      </w:r>
      <w:r w:rsidRPr="00092241">
        <w:rPr>
          <w:rFonts w:eastAsia="Arial" w:cs="Times New Roman"/>
          <w:color w:val="000000"/>
          <w:szCs w:val="24"/>
        </w:rPr>
        <w:t xml:space="preserve">3 к приказу Минфина России от 02.07.2010 </w:t>
      </w:r>
      <w:r w:rsidR="00862266">
        <w:rPr>
          <w:rFonts w:eastAsia="Arial" w:cs="Times New Roman"/>
          <w:color w:val="000000"/>
          <w:szCs w:val="24"/>
        </w:rPr>
        <w:t xml:space="preserve">№ </w:t>
      </w:r>
      <w:r w:rsidRPr="00092241">
        <w:rPr>
          <w:rFonts w:eastAsia="Arial" w:cs="Times New Roman"/>
          <w:color w:val="000000"/>
          <w:szCs w:val="24"/>
        </w:rPr>
        <w:t>66н.</w:t>
      </w:r>
    </w:p>
    <w:p w14:paraId="79ABF7FC" w14:textId="66ADC2D0" w:rsidR="00092241" w:rsidRPr="00092241" w:rsidRDefault="00092241" w:rsidP="003A4413">
      <w:pPr>
        <w:jc w:val="both"/>
        <w:rPr>
          <w:rFonts w:eastAsia="Arial" w:cs="Times New Roman"/>
          <w:color w:val="000000"/>
          <w:szCs w:val="24"/>
        </w:rPr>
      </w:pPr>
      <w:r w:rsidRPr="00092241">
        <w:rPr>
          <w:rFonts w:eastAsia="Arial" w:cs="Times New Roman"/>
          <w:color w:val="000000"/>
          <w:szCs w:val="24"/>
        </w:rPr>
        <w:t xml:space="preserve">При формировании показателей бухгалтерской (финансовой) </w:t>
      </w:r>
      <w:r w:rsidR="00985BB3">
        <w:rPr>
          <w:rFonts w:eastAsia="Arial" w:cs="Times New Roman"/>
          <w:color w:val="000000"/>
          <w:szCs w:val="24"/>
        </w:rPr>
        <w:t>отчет</w:t>
      </w:r>
      <w:r w:rsidRPr="00092241">
        <w:rPr>
          <w:rFonts w:eastAsia="Arial" w:cs="Times New Roman"/>
          <w:color w:val="000000"/>
          <w:szCs w:val="24"/>
        </w:rPr>
        <w:t xml:space="preserve">ности некоммерческая организация </w:t>
      </w:r>
      <w:r w:rsidR="006037F6">
        <w:rPr>
          <w:rFonts w:eastAsia="Arial" w:cs="Times New Roman"/>
          <w:color w:val="000000"/>
          <w:szCs w:val="24"/>
        </w:rPr>
        <w:t xml:space="preserve">идентифицирует информацию, необходимую для раскрытия, </w:t>
      </w:r>
      <w:r w:rsidR="00EC5A1E">
        <w:rPr>
          <w:rFonts w:eastAsia="Arial" w:cs="Times New Roman"/>
          <w:color w:val="000000"/>
          <w:szCs w:val="24"/>
        </w:rPr>
        <w:t xml:space="preserve">на основе </w:t>
      </w:r>
      <w:r w:rsidR="00EC5A1E">
        <w:rPr>
          <w:rFonts w:cs="Times New Roman"/>
          <w:szCs w:val="24"/>
        </w:rPr>
        <w:t>критериев</w:t>
      </w:r>
      <w:r w:rsidR="00BB0634">
        <w:rPr>
          <w:rFonts w:eastAsia="Arial" w:cs="Times New Roman"/>
          <w:color w:val="000000"/>
          <w:szCs w:val="24"/>
        </w:rPr>
        <w:t xml:space="preserve"> </w:t>
      </w:r>
      <w:r w:rsidRPr="00092241">
        <w:rPr>
          <w:rFonts w:eastAsia="Arial" w:cs="Times New Roman"/>
          <w:color w:val="000000"/>
          <w:szCs w:val="24"/>
        </w:rPr>
        <w:t>существенности. При этом некоммерческая организация</w:t>
      </w:r>
      <w:r w:rsidR="000F0FB4">
        <w:rPr>
          <w:rFonts w:eastAsia="Arial" w:cs="Times New Roman"/>
          <w:color w:val="000000"/>
          <w:szCs w:val="24"/>
        </w:rPr>
        <w:t xml:space="preserve"> с учетом конкретных </w:t>
      </w:r>
      <w:r w:rsidRPr="00092241">
        <w:rPr>
          <w:rFonts w:eastAsia="Arial" w:cs="Times New Roman"/>
          <w:color w:val="000000"/>
          <w:szCs w:val="24"/>
        </w:rPr>
        <w:t xml:space="preserve">условий деятельности самостоятельно </w:t>
      </w:r>
      <w:r w:rsidR="00BB0634">
        <w:rPr>
          <w:rFonts w:eastAsia="Arial" w:cs="Times New Roman"/>
          <w:color w:val="000000"/>
          <w:szCs w:val="24"/>
        </w:rPr>
        <w:t xml:space="preserve">формирует суждение </w:t>
      </w:r>
      <w:r w:rsidRPr="00092241">
        <w:rPr>
          <w:rFonts w:eastAsia="Arial" w:cs="Times New Roman"/>
          <w:color w:val="000000"/>
          <w:szCs w:val="24"/>
        </w:rPr>
        <w:t xml:space="preserve">о существенности </w:t>
      </w:r>
      <w:r w:rsidR="000F0FB4">
        <w:rPr>
          <w:rFonts w:eastAsia="Arial" w:cs="Times New Roman"/>
          <w:color w:val="000000"/>
          <w:szCs w:val="24"/>
        </w:rPr>
        <w:t>показателей</w:t>
      </w:r>
      <w:r w:rsidRPr="00092241">
        <w:rPr>
          <w:rFonts w:eastAsia="Arial" w:cs="Times New Roman"/>
          <w:color w:val="000000"/>
          <w:szCs w:val="24"/>
        </w:rPr>
        <w:t xml:space="preserve"> </w:t>
      </w:r>
      <w:r w:rsidR="00985BB3">
        <w:rPr>
          <w:rFonts w:eastAsia="Arial" w:cs="Times New Roman"/>
          <w:color w:val="000000"/>
          <w:szCs w:val="24"/>
        </w:rPr>
        <w:t>отчет</w:t>
      </w:r>
      <w:r w:rsidR="000F0FB4">
        <w:rPr>
          <w:rFonts w:eastAsia="Arial" w:cs="Times New Roman"/>
          <w:color w:val="000000"/>
          <w:szCs w:val="24"/>
        </w:rPr>
        <w:t xml:space="preserve">ности и необходимости раскрывать дополнительную информацию о них </w:t>
      </w:r>
      <w:r w:rsidRPr="00092241">
        <w:rPr>
          <w:rFonts w:eastAsia="Arial" w:cs="Times New Roman"/>
          <w:color w:val="000000"/>
          <w:szCs w:val="24"/>
        </w:rPr>
        <w:t xml:space="preserve">с учетом </w:t>
      </w:r>
      <w:r w:rsidR="000F0FB4">
        <w:rPr>
          <w:rFonts w:eastAsia="Arial" w:cs="Times New Roman"/>
          <w:color w:val="000000"/>
          <w:szCs w:val="24"/>
        </w:rPr>
        <w:t xml:space="preserve">их </w:t>
      </w:r>
      <w:r w:rsidRPr="00092241">
        <w:rPr>
          <w:rFonts w:eastAsia="Arial" w:cs="Times New Roman"/>
          <w:color w:val="000000"/>
          <w:szCs w:val="24"/>
        </w:rPr>
        <w:t>оценки, характера, конкретных обстоятельств возникновения.</w:t>
      </w:r>
    </w:p>
    <w:p w14:paraId="4A5FAF58" w14:textId="7CE12D7D" w:rsidR="00092241" w:rsidRPr="00092241" w:rsidRDefault="00F92E33" w:rsidP="003A4413">
      <w:pPr>
        <w:jc w:val="both"/>
        <w:rPr>
          <w:rFonts w:eastAsia="Arial" w:cs="Times New Roman"/>
          <w:color w:val="000000"/>
          <w:szCs w:val="24"/>
        </w:rPr>
      </w:pPr>
      <w:r>
        <w:rPr>
          <w:rFonts w:eastAsia="Arial" w:cs="Times New Roman"/>
          <w:color w:val="000000"/>
          <w:szCs w:val="24"/>
        </w:rPr>
        <w:t xml:space="preserve">Пункт 27 </w:t>
      </w:r>
      <w:r w:rsidR="00092241" w:rsidRPr="00092241">
        <w:rPr>
          <w:rFonts w:eastAsia="Arial" w:cs="Times New Roman"/>
          <w:color w:val="000000"/>
          <w:szCs w:val="24"/>
        </w:rPr>
        <w:t xml:space="preserve">ПБУ 4/99, </w:t>
      </w:r>
      <w:r>
        <w:rPr>
          <w:rFonts w:eastAsia="Arial" w:cs="Times New Roman"/>
          <w:color w:val="000000"/>
          <w:szCs w:val="24"/>
        </w:rPr>
        <w:t xml:space="preserve">а также типовые формы </w:t>
      </w:r>
      <w:r w:rsidR="00985BB3">
        <w:rPr>
          <w:rFonts w:eastAsia="Arial" w:cs="Times New Roman"/>
          <w:color w:val="000000"/>
          <w:szCs w:val="24"/>
        </w:rPr>
        <w:t>отчет</w:t>
      </w:r>
      <w:r>
        <w:rPr>
          <w:rFonts w:eastAsia="Arial" w:cs="Times New Roman"/>
          <w:color w:val="000000"/>
          <w:szCs w:val="24"/>
        </w:rPr>
        <w:t xml:space="preserve">ности, предусмотренные приказом Минфина </w:t>
      </w:r>
      <w:r w:rsidR="00D63ABD">
        <w:t xml:space="preserve">России </w:t>
      </w:r>
      <w:r>
        <w:rPr>
          <w:rFonts w:eastAsia="Arial" w:cs="Times New Roman"/>
          <w:color w:val="000000"/>
          <w:szCs w:val="24"/>
        </w:rPr>
        <w:t xml:space="preserve">от 02.07.2010 </w:t>
      </w:r>
      <w:r w:rsidR="00862266">
        <w:rPr>
          <w:rFonts w:eastAsia="Arial" w:cs="Times New Roman"/>
          <w:color w:val="000000"/>
          <w:szCs w:val="24"/>
        </w:rPr>
        <w:t xml:space="preserve">№ </w:t>
      </w:r>
      <w:r>
        <w:rPr>
          <w:rFonts w:eastAsia="Arial" w:cs="Times New Roman"/>
          <w:color w:val="000000"/>
          <w:szCs w:val="24"/>
        </w:rPr>
        <w:t>66н, устанавливаю</w:t>
      </w:r>
      <w:r w:rsidRPr="00092241">
        <w:rPr>
          <w:rFonts w:eastAsia="Arial" w:cs="Times New Roman"/>
          <w:color w:val="000000"/>
          <w:szCs w:val="24"/>
        </w:rPr>
        <w:t>т</w:t>
      </w:r>
      <w:r>
        <w:rPr>
          <w:rFonts w:eastAsia="Arial" w:cs="Times New Roman"/>
          <w:color w:val="000000"/>
          <w:szCs w:val="24"/>
        </w:rPr>
        <w:t>,</w:t>
      </w:r>
      <w:r w:rsidRPr="00092241">
        <w:rPr>
          <w:rFonts w:eastAsia="Arial" w:cs="Times New Roman"/>
          <w:color w:val="000000"/>
          <w:szCs w:val="24"/>
        </w:rPr>
        <w:t xml:space="preserve"> </w:t>
      </w:r>
      <w:r w:rsidR="00092241" w:rsidRPr="00092241">
        <w:rPr>
          <w:rFonts w:eastAsia="Arial" w:cs="Times New Roman"/>
          <w:color w:val="000000"/>
          <w:szCs w:val="24"/>
        </w:rPr>
        <w:t xml:space="preserve">что организация в пояснениях (в том числе некоммерческая организация в пояснениях к бухгалтерскому балансу и </w:t>
      </w:r>
      <w:r w:rsidR="00985BB3">
        <w:rPr>
          <w:rFonts w:eastAsia="Arial" w:cs="Times New Roman"/>
          <w:color w:val="000000"/>
          <w:szCs w:val="24"/>
        </w:rPr>
        <w:t>отчет</w:t>
      </w:r>
      <w:r w:rsidR="00092241" w:rsidRPr="00092241">
        <w:rPr>
          <w:rFonts w:eastAsia="Arial" w:cs="Times New Roman"/>
          <w:color w:val="000000"/>
          <w:szCs w:val="24"/>
        </w:rPr>
        <w:t xml:space="preserve">у о целевом использовании средств) должна раскрывать, в частности, следующие дополнительные данные: о наличии на начало и конец </w:t>
      </w:r>
      <w:r w:rsidR="00985BB3">
        <w:rPr>
          <w:rFonts w:eastAsia="Arial" w:cs="Times New Roman"/>
          <w:color w:val="000000"/>
          <w:szCs w:val="24"/>
        </w:rPr>
        <w:t>отчет</w:t>
      </w:r>
      <w:r w:rsidR="00092241" w:rsidRPr="00092241">
        <w:rPr>
          <w:rFonts w:eastAsia="Arial" w:cs="Times New Roman"/>
          <w:color w:val="000000"/>
          <w:szCs w:val="24"/>
        </w:rPr>
        <w:t xml:space="preserve">ного периода и движении в течение </w:t>
      </w:r>
      <w:r w:rsidR="00985BB3">
        <w:rPr>
          <w:rFonts w:eastAsia="Arial" w:cs="Times New Roman"/>
          <w:color w:val="000000"/>
          <w:szCs w:val="24"/>
        </w:rPr>
        <w:t>отчет</w:t>
      </w:r>
      <w:r w:rsidR="00092241" w:rsidRPr="00092241">
        <w:rPr>
          <w:rFonts w:eastAsia="Arial" w:cs="Times New Roman"/>
          <w:color w:val="000000"/>
          <w:szCs w:val="24"/>
        </w:rPr>
        <w:t xml:space="preserve">ного периода отдельных видов нематериальных активов, основных средств (включая арендованные), финансовых вложений, дебиторской задолженности, кредиторской задолженности, оценочных обязательств, условных обязательств и условных активов, о любых выданных и полученных обеспечениях обязательств и платежей, о событиях после </w:t>
      </w:r>
      <w:r w:rsidR="00985BB3">
        <w:rPr>
          <w:rFonts w:eastAsia="Arial" w:cs="Times New Roman"/>
          <w:color w:val="000000"/>
          <w:szCs w:val="24"/>
        </w:rPr>
        <w:t>отчет</w:t>
      </w:r>
      <w:r w:rsidR="00092241" w:rsidRPr="00092241">
        <w:rPr>
          <w:rFonts w:eastAsia="Arial" w:cs="Times New Roman"/>
          <w:color w:val="000000"/>
          <w:szCs w:val="24"/>
        </w:rPr>
        <w:t>ной даты, о прекращенных операциях, о связанных сторонах, о государственной помощи.</w:t>
      </w:r>
    </w:p>
    <w:p w14:paraId="2885518C" w14:textId="36BEBEB0" w:rsidR="00092241" w:rsidRDefault="00092241" w:rsidP="003A4413">
      <w:pPr>
        <w:jc w:val="both"/>
        <w:rPr>
          <w:rFonts w:eastAsia="Arial" w:cs="Times New Roman"/>
          <w:color w:val="000000"/>
          <w:szCs w:val="24"/>
        </w:rPr>
      </w:pPr>
      <w:r w:rsidRPr="00092241">
        <w:rPr>
          <w:rFonts w:eastAsia="Arial" w:cs="Times New Roman"/>
          <w:color w:val="000000"/>
          <w:szCs w:val="24"/>
        </w:rPr>
        <w:t>С</w:t>
      </w:r>
      <w:r w:rsidR="008F1FC5">
        <w:rPr>
          <w:rFonts w:eastAsia="Arial" w:cs="Times New Roman"/>
          <w:color w:val="000000"/>
          <w:szCs w:val="24"/>
        </w:rPr>
        <w:t>ледовательно,</w:t>
      </w:r>
      <w:r w:rsidRPr="00092241">
        <w:rPr>
          <w:rFonts w:eastAsia="Arial" w:cs="Times New Roman"/>
          <w:color w:val="000000"/>
          <w:szCs w:val="24"/>
        </w:rPr>
        <w:t xml:space="preserve"> принимая во внимание, что вознаграждение основному управленческому персоналу обычно является существенной информацией </w:t>
      </w:r>
      <w:r w:rsidR="004952FB">
        <w:rPr>
          <w:rFonts w:eastAsia="Arial" w:cs="Times New Roman"/>
          <w:color w:val="000000"/>
          <w:szCs w:val="24"/>
        </w:rPr>
        <w:t>в силу специфичного для организации качественного</w:t>
      </w:r>
      <w:r w:rsidRPr="00092241">
        <w:rPr>
          <w:rFonts w:eastAsia="Arial" w:cs="Times New Roman"/>
          <w:color w:val="000000"/>
          <w:szCs w:val="24"/>
        </w:rPr>
        <w:t xml:space="preserve"> фактор</w:t>
      </w:r>
      <w:r w:rsidR="004952FB">
        <w:rPr>
          <w:rFonts w:eastAsia="Arial" w:cs="Times New Roman"/>
          <w:color w:val="000000"/>
          <w:szCs w:val="24"/>
        </w:rPr>
        <w:t>а</w:t>
      </w:r>
      <w:r w:rsidRPr="00092241">
        <w:rPr>
          <w:rFonts w:eastAsia="Arial" w:cs="Times New Roman"/>
          <w:color w:val="000000"/>
          <w:szCs w:val="24"/>
        </w:rPr>
        <w:t xml:space="preserve">, некоммерческим организациям рекомендуется раскрывать информацию о вознаграждении основного управленческого персонала в пояснениях к годовой бухгалтерской </w:t>
      </w:r>
      <w:r w:rsidR="00985BB3">
        <w:rPr>
          <w:rFonts w:eastAsia="Arial" w:cs="Times New Roman"/>
          <w:color w:val="000000"/>
          <w:szCs w:val="24"/>
        </w:rPr>
        <w:t>отчет</w:t>
      </w:r>
      <w:r w:rsidRPr="00092241">
        <w:rPr>
          <w:rFonts w:eastAsia="Arial" w:cs="Times New Roman"/>
          <w:color w:val="000000"/>
          <w:szCs w:val="24"/>
        </w:rPr>
        <w:t>ности</w:t>
      </w:r>
      <w:r w:rsidR="008F1FC5">
        <w:rPr>
          <w:rFonts w:eastAsia="Arial" w:cs="Times New Roman"/>
          <w:color w:val="000000"/>
          <w:szCs w:val="24"/>
        </w:rPr>
        <w:t xml:space="preserve">, как это требуется пунктом </w:t>
      </w:r>
      <w:r w:rsidRPr="00092241">
        <w:rPr>
          <w:rFonts w:eastAsia="Arial" w:cs="Times New Roman"/>
          <w:color w:val="000000"/>
          <w:szCs w:val="24"/>
        </w:rPr>
        <w:t>11 ПБУ 4/99.</w:t>
      </w:r>
    </w:p>
    <w:p w14:paraId="012FA267" w14:textId="5C1D1920" w:rsidR="00140C9B" w:rsidRDefault="00140C9B" w:rsidP="003A4413">
      <w:pPr>
        <w:pStyle w:val="2"/>
      </w:pPr>
      <w:r>
        <w:t xml:space="preserve">Обязана ли организация раскрывать в бухгалтерской </w:t>
      </w:r>
      <w:r w:rsidR="00985BB3">
        <w:t>отчет</w:t>
      </w:r>
      <w:r>
        <w:t>ности наименования (фамилию и инициалы для физических лиц) своих акционеров (участников)?</w:t>
      </w:r>
      <w:r w:rsidRPr="00BD4854">
        <w:t xml:space="preserve"> </w:t>
      </w:r>
    </w:p>
    <w:p w14:paraId="1C59F1D0" w14:textId="65188872" w:rsidR="00DB299E" w:rsidRDefault="00DB299E" w:rsidP="003A4413">
      <w:pPr>
        <w:jc w:val="both"/>
        <w:rPr>
          <w:rFonts w:eastAsia="MS Mincho"/>
          <w:i/>
          <w:lang w:eastAsia="ja-JP"/>
        </w:rPr>
      </w:pPr>
      <w:r>
        <w:t xml:space="preserve">При раскрытии информации о бенефициарных владельцах следует принимать во внимание требования пункта 7 статьи </w:t>
      </w:r>
      <w:r w:rsidRPr="00D12A77">
        <w:t xml:space="preserve">6.1 Федерального закона от 07.08.2001 г. </w:t>
      </w:r>
      <w:r w:rsidR="00862266">
        <w:t xml:space="preserve">№ </w:t>
      </w:r>
      <w:r w:rsidRPr="00D12A77">
        <w:t>115-ФЗ «О противодействии легализации (отмыванию) доходов, полученных преступным путем, и финансированию терроризма»</w:t>
      </w:r>
      <w:r>
        <w:t xml:space="preserve"> (далее – Закон </w:t>
      </w:r>
      <w:r w:rsidR="00862266">
        <w:t xml:space="preserve">№ </w:t>
      </w:r>
      <w:r>
        <w:t>115-ФЗ), который</w:t>
      </w:r>
      <w:r w:rsidRPr="00D12A77">
        <w:t xml:space="preserve"> предусматривает раскрытие информации о бенефициарных владельцах юридического лица в его </w:t>
      </w:r>
      <w:r w:rsidR="00985BB3">
        <w:t>отчет</w:t>
      </w:r>
      <w:r w:rsidRPr="00D12A77">
        <w:t>ности в случаях и порядке, которые предусмотрены законодательством РФ</w:t>
      </w:r>
      <w:r>
        <w:t xml:space="preserve">. В силу статьи 3 </w:t>
      </w:r>
      <w:r w:rsidRPr="00D12A77">
        <w:t xml:space="preserve">Закона </w:t>
      </w:r>
      <w:r w:rsidR="00862266">
        <w:t xml:space="preserve">№ </w:t>
      </w:r>
      <w:r w:rsidRPr="00D12A77">
        <w:t xml:space="preserve">115-ФЗ </w:t>
      </w:r>
      <w:r w:rsidRPr="00D12A77">
        <w:rPr>
          <w:rFonts w:eastAsia="MS Mincho"/>
          <w:lang w:eastAsia="ja-JP"/>
        </w:rPr>
        <w:t xml:space="preserve">бенефициарный владелец – это физическое лицо, которое в конечном счете </w:t>
      </w:r>
      <w:r w:rsidRPr="00D12A77">
        <w:rPr>
          <w:rFonts w:eastAsia="MS Mincho"/>
          <w:i/>
          <w:lang w:eastAsia="ja-JP"/>
        </w:rPr>
        <w:t>прямо или косвенно</w:t>
      </w:r>
      <w:r w:rsidRPr="00D12A77">
        <w:rPr>
          <w:rFonts w:eastAsia="MS Mincho"/>
          <w:lang w:eastAsia="ja-JP"/>
        </w:rPr>
        <w:t xml:space="preserve"> (через третьих лиц) </w:t>
      </w:r>
      <w:r w:rsidRPr="00D12A77">
        <w:rPr>
          <w:rFonts w:eastAsia="MS Mincho"/>
          <w:i/>
          <w:lang w:eastAsia="ja-JP"/>
        </w:rPr>
        <w:t>имеет преобладающее участие более 25 процентов</w:t>
      </w:r>
      <w:r>
        <w:rPr>
          <w:rFonts w:eastAsia="MS Mincho"/>
          <w:lang w:eastAsia="ja-JP"/>
        </w:rPr>
        <w:t xml:space="preserve"> в капитале юридического </w:t>
      </w:r>
      <w:r>
        <w:rPr>
          <w:rFonts w:eastAsia="MS Mincho"/>
          <w:i/>
          <w:lang w:eastAsia="ja-JP"/>
        </w:rPr>
        <w:t>лица либо имеет возможность контролировать его действия.</w:t>
      </w:r>
    </w:p>
    <w:p w14:paraId="419E6871" w14:textId="671B1B39" w:rsidR="00DB299E" w:rsidRDefault="00DB299E" w:rsidP="003A4413">
      <w:pPr>
        <w:jc w:val="both"/>
        <w:rPr>
          <w:rFonts w:eastAsia="MS Mincho"/>
          <w:bCs/>
          <w:iCs/>
          <w:lang w:eastAsia="ja-JP"/>
        </w:rPr>
      </w:pPr>
      <w:r w:rsidRPr="005D50AE">
        <w:rPr>
          <w:color w:val="000000"/>
        </w:rPr>
        <w:t xml:space="preserve">ПБУ 11/2008 </w:t>
      </w:r>
      <w:r>
        <w:rPr>
          <w:color w:val="000000"/>
        </w:rPr>
        <w:t xml:space="preserve">регулирует </w:t>
      </w:r>
      <w:r w:rsidRPr="005D50AE">
        <w:rPr>
          <w:rFonts w:eastAsia="MS Mincho"/>
          <w:bCs/>
          <w:iCs/>
          <w:color w:val="000000"/>
          <w:lang w:eastAsia="ja-JP"/>
        </w:rPr>
        <w:t xml:space="preserve">порядок раскрытия информации о связанных сторонах в бухгалтерской </w:t>
      </w:r>
      <w:r w:rsidR="00985BB3">
        <w:rPr>
          <w:rFonts w:eastAsia="MS Mincho"/>
          <w:bCs/>
          <w:iCs/>
          <w:color w:val="000000"/>
          <w:lang w:eastAsia="ja-JP"/>
        </w:rPr>
        <w:t>отчет</w:t>
      </w:r>
      <w:r w:rsidRPr="005D50AE">
        <w:rPr>
          <w:rFonts w:eastAsia="MS Mincho"/>
          <w:bCs/>
          <w:iCs/>
          <w:color w:val="000000"/>
          <w:lang w:eastAsia="ja-JP"/>
        </w:rPr>
        <w:t>ности ко</w:t>
      </w:r>
      <w:r>
        <w:rPr>
          <w:rFonts w:eastAsia="MS Mincho"/>
          <w:bCs/>
          <w:iCs/>
          <w:lang w:eastAsia="ja-JP"/>
        </w:rPr>
        <w:t>ммерческих организаций.</w:t>
      </w:r>
    </w:p>
    <w:p w14:paraId="75199382" w14:textId="1D9B257D" w:rsidR="00DB299E" w:rsidRDefault="00DB299E" w:rsidP="003A4413">
      <w:pPr>
        <w:jc w:val="both"/>
      </w:pPr>
      <w:r>
        <w:rPr>
          <w:rFonts w:eastAsia="MS Mincho"/>
          <w:bCs/>
          <w:iCs/>
          <w:lang w:eastAsia="ja-JP"/>
        </w:rPr>
        <w:t xml:space="preserve">В силу </w:t>
      </w:r>
      <w:r w:rsidR="00721891">
        <w:rPr>
          <w:rFonts w:eastAsia="MS Mincho"/>
          <w:bCs/>
          <w:iCs/>
          <w:lang w:eastAsia="ja-JP"/>
        </w:rPr>
        <w:t xml:space="preserve">требований </w:t>
      </w:r>
      <w:r>
        <w:rPr>
          <w:rFonts w:eastAsia="MS Mincho"/>
          <w:bCs/>
          <w:iCs/>
          <w:lang w:eastAsia="ja-JP"/>
        </w:rPr>
        <w:t xml:space="preserve">пункта 13 ПБУ </w:t>
      </w:r>
      <w:r w:rsidRPr="005D50AE">
        <w:rPr>
          <w:color w:val="000000"/>
        </w:rPr>
        <w:t xml:space="preserve">11/2008 </w:t>
      </w:r>
      <w:r>
        <w:rPr>
          <w:rFonts w:eastAsia="MS Mincho"/>
          <w:bCs/>
          <w:iCs/>
          <w:lang w:eastAsia="ja-JP"/>
        </w:rPr>
        <w:t xml:space="preserve">организация обязана раскрывать в </w:t>
      </w:r>
      <w:r w:rsidR="00985BB3">
        <w:rPr>
          <w:rFonts w:eastAsia="MS Mincho"/>
          <w:bCs/>
          <w:iCs/>
          <w:lang w:eastAsia="ja-JP"/>
        </w:rPr>
        <w:t>отчет</w:t>
      </w:r>
      <w:r>
        <w:rPr>
          <w:rFonts w:eastAsia="MS Mincho"/>
          <w:bCs/>
          <w:iCs/>
          <w:lang w:eastAsia="ja-JP"/>
        </w:rPr>
        <w:t xml:space="preserve">ности своих непосредственных акционеров (участников), обладающих контролем, </w:t>
      </w:r>
      <w:r w:rsidRPr="001E5B75">
        <w:t xml:space="preserve">независимо от того, имели ли место в </w:t>
      </w:r>
      <w:r w:rsidR="00985BB3">
        <w:t>отчет</w:t>
      </w:r>
      <w:r w:rsidRPr="001E5B75">
        <w:t xml:space="preserve">ном периоде операции </w:t>
      </w:r>
      <w:r>
        <w:t>с</w:t>
      </w:r>
      <w:r w:rsidRPr="001E5B75">
        <w:t xml:space="preserve"> ними</w:t>
      </w:r>
      <w:r>
        <w:t xml:space="preserve">. </w:t>
      </w:r>
    </w:p>
    <w:p w14:paraId="2681CC8A" w14:textId="3B07F727" w:rsidR="00985BB3" w:rsidRDefault="00100AC1" w:rsidP="003A4413">
      <w:pPr>
        <w:jc w:val="both"/>
      </w:pPr>
      <w:r>
        <w:t>Кроме того, о</w:t>
      </w:r>
      <w:r w:rsidR="00E51067">
        <w:t>рганизация</w:t>
      </w:r>
      <w:r w:rsidR="00DB299E">
        <w:t xml:space="preserve"> </w:t>
      </w:r>
      <w:r w:rsidR="00E51067">
        <w:t>может на добровольной основе</w:t>
      </w:r>
      <w:r w:rsidR="00382C97">
        <w:t xml:space="preserve"> </w:t>
      </w:r>
      <w:r w:rsidR="00DB299E">
        <w:t>раскры</w:t>
      </w:r>
      <w:r w:rsidR="00E51067">
        <w:t xml:space="preserve">вать </w:t>
      </w:r>
      <w:r w:rsidR="00DB299E">
        <w:t xml:space="preserve">в бухгалтерской (финансовой) </w:t>
      </w:r>
      <w:r w:rsidR="00985BB3">
        <w:t>отчет</w:t>
      </w:r>
      <w:r w:rsidR="00DB299E">
        <w:t>ности</w:t>
      </w:r>
      <w:r w:rsidR="00E51067">
        <w:t xml:space="preserve"> остальных (неконтролирующих) акционеров (участников) организации</w:t>
      </w:r>
      <w:r w:rsidR="00310B43">
        <w:t>,</w:t>
      </w:r>
      <w:r w:rsidR="00310B43" w:rsidRPr="00310B43">
        <w:t xml:space="preserve"> если полагает, что данная информация существенна для пользователей отчетности</w:t>
      </w:r>
      <w:r w:rsidR="00DB299E">
        <w:t>.</w:t>
      </w:r>
    </w:p>
    <w:p w14:paraId="3BA179BF" w14:textId="77777777" w:rsidR="000B11DE" w:rsidRDefault="000B11DE" w:rsidP="003A4413">
      <w:pPr>
        <w:jc w:val="both"/>
        <w:rPr>
          <w:szCs w:val="24"/>
        </w:rPr>
      </w:pPr>
    </w:p>
    <w:p w14:paraId="6C853020" w14:textId="4413739B" w:rsidR="00DF23F2" w:rsidRDefault="00DF23F2" w:rsidP="003A4413">
      <w:pPr>
        <w:pStyle w:val="1"/>
      </w:pPr>
      <w:r w:rsidRPr="00985BB3">
        <w:t xml:space="preserve">Вопросы и ответы по ПБУ </w:t>
      </w:r>
      <w:r w:rsidRPr="00DF23F2">
        <w:t>23/2011 «Отчет о движении денежных средств»</w:t>
      </w:r>
      <w:r w:rsidRPr="00DF23F2">
        <w:rPr>
          <w:rStyle w:val="aff1"/>
        </w:rPr>
        <w:footnoteReference w:id="3"/>
      </w:r>
    </w:p>
    <w:p w14:paraId="0FD0314C" w14:textId="68189F1F" w:rsidR="002D586D" w:rsidRPr="002D586D" w:rsidRDefault="002D586D" w:rsidP="003A4413">
      <w:pPr>
        <w:pStyle w:val="2"/>
      </w:pPr>
      <w:r>
        <w:t>Сдача в аренду недвижимого имущества является основным видом деятельности организации. По какой строке отчета о движении денежных средств должны быть учтены поступления от арендаторов: по строке 4111 «От продажи продукции, товаров, работ и услуг» или строка 4112 «Арендных платежей, лицензионных платежей, роялти, комиссионных и иных аналогичных платежей»? Можно ли при решении вопроса об отражении поступивших платежей опираться на ПБУ 9/99 «Доходы организации» в части определения основного или прочего дохода?</w:t>
      </w:r>
    </w:p>
    <w:p w14:paraId="3FE50E0C" w14:textId="77777777" w:rsidR="002D586D" w:rsidRDefault="002D586D" w:rsidP="003A4413">
      <w:pPr>
        <w:autoSpaceDE w:val="0"/>
        <w:autoSpaceDN w:val="0"/>
        <w:adjustRightInd w:val="0"/>
        <w:jc w:val="both"/>
        <w:rPr>
          <w:rFonts w:cs="Times New Roman"/>
          <w:szCs w:val="24"/>
        </w:rPr>
      </w:pPr>
      <w:r>
        <w:rPr>
          <w:rFonts w:cs="Times New Roman"/>
          <w:szCs w:val="24"/>
        </w:rPr>
        <w:t>ПБУ 9/99 «Доходы организации» устанавливает, что в</w:t>
      </w:r>
      <w:r w:rsidRPr="00A214AE">
        <w:rPr>
          <w:rFonts w:cs="Times New Roman"/>
          <w:szCs w:val="24"/>
        </w:rPr>
        <w:t xml:space="preserve">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 выручкой считаются поступления, </w:t>
      </w:r>
      <w:r>
        <w:rPr>
          <w:rFonts w:cs="Times New Roman"/>
          <w:szCs w:val="24"/>
        </w:rPr>
        <w:t>связанные</w:t>
      </w:r>
      <w:r w:rsidRPr="00A214AE">
        <w:rPr>
          <w:rFonts w:cs="Times New Roman"/>
          <w:szCs w:val="24"/>
        </w:rPr>
        <w:t xml:space="preserve"> с</w:t>
      </w:r>
      <w:r>
        <w:rPr>
          <w:rFonts w:cs="Times New Roman"/>
          <w:szCs w:val="24"/>
        </w:rPr>
        <w:t xml:space="preserve"> арендной платой.</w:t>
      </w:r>
    </w:p>
    <w:p w14:paraId="6000E069" w14:textId="77777777" w:rsidR="002D586D" w:rsidRDefault="002D586D" w:rsidP="003A4413">
      <w:pPr>
        <w:autoSpaceDE w:val="0"/>
        <w:autoSpaceDN w:val="0"/>
        <w:adjustRightInd w:val="0"/>
        <w:jc w:val="both"/>
        <w:rPr>
          <w:rFonts w:cs="Times New Roman"/>
          <w:szCs w:val="24"/>
        </w:rPr>
      </w:pPr>
      <w:r>
        <w:rPr>
          <w:rFonts w:cs="Times New Roman"/>
          <w:szCs w:val="24"/>
        </w:rPr>
        <w:t xml:space="preserve">В соответствии с пунктом 9 ПБУ 23/2011, денежные потоки организации от операций, связанных с осуществлением обычной деятельности организации, приносящей выручку, классифицируются как денежные потоки от текущих операций. </w:t>
      </w:r>
    </w:p>
    <w:p w14:paraId="4DDB7BF5" w14:textId="2BB4CFA7" w:rsidR="002D586D" w:rsidRDefault="0059697E" w:rsidP="003A4413">
      <w:pPr>
        <w:autoSpaceDE w:val="0"/>
        <w:autoSpaceDN w:val="0"/>
        <w:adjustRightInd w:val="0"/>
        <w:jc w:val="both"/>
        <w:rPr>
          <w:rFonts w:cs="Times New Roman"/>
          <w:szCs w:val="24"/>
        </w:rPr>
      </w:pPr>
      <w:r>
        <w:rPr>
          <w:rFonts w:cs="Times New Roman"/>
          <w:szCs w:val="24"/>
        </w:rPr>
        <w:t>К денежным потокам по текущей деятельности относятся,</w:t>
      </w:r>
      <w:r w:rsidRPr="00A214AE">
        <w:rPr>
          <w:rFonts w:cs="Times New Roman"/>
          <w:szCs w:val="24"/>
        </w:rPr>
        <w:t xml:space="preserve"> </w:t>
      </w:r>
      <w:r>
        <w:rPr>
          <w:rFonts w:cs="Times New Roman"/>
          <w:szCs w:val="24"/>
        </w:rPr>
        <w:t xml:space="preserve">в частности: </w:t>
      </w:r>
    </w:p>
    <w:p w14:paraId="782F374C" w14:textId="77777777" w:rsidR="002D586D" w:rsidRPr="00A214AE" w:rsidRDefault="002D586D" w:rsidP="003A4413">
      <w:pPr>
        <w:autoSpaceDE w:val="0"/>
        <w:autoSpaceDN w:val="0"/>
        <w:adjustRightInd w:val="0"/>
        <w:jc w:val="both"/>
        <w:rPr>
          <w:rFonts w:cs="Times New Roman"/>
          <w:szCs w:val="24"/>
        </w:rPr>
      </w:pPr>
      <w:r w:rsidRPr="00A214AE">
        <w:rPr>
          <w:rFonts w:cs="Times New Roman"/>
          <w:szCs w:val="24"/>
        </w:rPr>
        <w:t>а) поступления от продажи покупателям (заказчикам) продукции и товаров, выполнения работ, оказания услуг;</w:t>
      </w:r>
    </w:p>
    <w:p w14:paraId="466961E2" w14:textId="77777777" w:rsidR="002D586D" w:rsidRDefault="002D586D" w:rsidP="003A4413">
      <w:pPr>
        <w:autoSpaceDE w:val="0"/>
        <w:autoSpaceDN w:val="0"/>
        <w:adjustRightInd w:val="0"/>
        <w:jc w:val="both"/>
        <w:rPr>
          <w:rFonts w:cs="Times New Roman"/>
          <w:szCs w:val="24"/>
        </w:rPr>
      </w:pPr>
      <w:r w:rsidRPr="00A214AE">
        <w:rPr>
          <w:rFonts w:cs="Times New Roman"/>
          <w:szCs w:val="24"/>
        </w:rPr>
        <w:t>б) поступления арендных платежей</w:t>
      </w:r>
      <w:r>
        <w:rPr>
          <w:rFonts w:cs="Times New Roman"/>
          <w:szCs w:val="24"/>
        </w:rPr>
        <w:t>.</w:t>
      </w:r>
    </w:p>
    <w:p w14:paraId="53DCFDEE" w14:textId="77777777" w:rsidR="002D586D" w:rsidRDefault="002D586D" w:rsidP="003A4413">
      <w:pPr>
        <w:autoSpaceDE w:val="0"/>
        <w:autoSpaceDN w:val="0"/>
        <w:adjustRightInd w:val="0"/>
        <w:jc w:val="both"/>
        <w:rPr>
          <w:rFonts w:cs="Times New Roman"/>
          <w:szCs w:val="24"/>
        </w:rPr>
      </w:pPr>
      <w:r>
        <w:rPr>
          <w:rFonts w:cs="Times New Roman"/>
          <w:szCs w:val="24"/>
        </w:rPr>
        <w:t>Аналогичные показатели поступлений предусмотрены разделом «Денежные потоки от текущих операций» в форме Отчета о движении денежных средств, утвержденной Приказом Минфина России от 02.07.2010 № 66н «О формах бухгалтерской отчетности организаций» (строка</w:t>
      </w:r>
      <w:r w:rsidRPr="00A214AE">
        <w:rPr>
          <w:rFonts w:cs="Times New Roman"/>
          <w:szCs w:val="24"/>
        </w:rPr>
        <w:t xml:space="preserve"> 4111 «От продажи продукции, товаров, работ и услуг» и строка 4112 «Арендных платежей, лицензионных платежей, роялти, комиссионных и иных аналогичных платежей»</w:t>
      </w:r>
      <w:r>
        <w:rPr>
          <w:rFonts w:cs="Times New Roman"/>
          <w:szCs w:val="24"/>
        </w:rPr>
        <w:t xml:space="preserve">). </w:t>
      </w:r>
    </w:p>
    <w:p w14:paraId="600683B4" w14:textId="6127D8C1" w:rsidR="002D586D" w:rsidRDefault="002D586D" w:rsidP="003A4413">
      <w:pPr>
        <w:autoSpaceDE w:val="0"/>
        <w:autoSpaceDN w:val="0"/>
        <w:adjustRightInd w:val="0"/>
        <w:jc w:val="both"/>
        <w:rPr>
          <w:rFonts w:cs="Times New Roman"/>
          <w:szCs w:val="24"/>
        </w:rPr>
      </w:pPr>
      <w:r>
        <w:rPr>
          <w:rFonts w:cs="Times New Roman"/>
          <w:szCs w:val="24"/>
        </w:rPr>
        <w:t>Принимая во внимание, что в ПБУ 23/2011 отсутствуют особые указания о классификации денежного потока, связанного с поступлениями по основному виду деятельности в отношении сдачи основных средств в аренду, организации необходимо самостоятельно определить в своей учетной политике, в какой строке отчета о движении денежных средств будут отражаться поступления арендной платы, с последующим раскрытием способа формирования отчета о движении денежных средств в пояснениях.</w:t>
      </w:r>
    </w:p>
    <w:p w14:paraId="30CB4555" w14:textId="5CA0F91E" w:rsidR="00140C9B" w:rsidRDefault="00140C9B" w:rsidP="003A4413">
      <w:pPr>
        <w:jc w:val="both"/>
        <w:rPr>
          <w:rFonts w:eastAsia="Arial" w:cs="Times New Roman"/>
          <w:color w:val="000000"/>
          <w:szCs w:val="24"/>
        </w:rPr>
      </w:pPr>
    </w:p>
    <w:sectPr w:rsidR="00140C9B" w:rsidSect="000864C8">
      <w:footerReference w:type="default" r:id="rId8"/>
      <w:pgSz w:w="12240" w:h="15840"/>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C524C" w14:textId="77777777" w:rsidR="00D85DBA" w:rsidRDefault="00D85DBA">
      <w:r>
        <w:separator/>
      </w:r>
    </w:p>
  </w:endnote>
  <w:endnote w:type="continuationSeparator" w:id="0">
    <w:p w14:paraId="32903707" w14:textId="77777777" w:rsidR="00D85DBA" w:rsidRDefault="00D8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805661"/>
      <w:docPartObj>
        <w:docPartGallery w:val="Page Numbers (Bottom of Page)"/>
        <w:docPartUnique/>
      </w:docPartObj>
    </w:sdtPr>
    <w:sdtEndPr/>
    <w:sdtContent>
      <w:p w14:paraId="5DD0B91A" w14:textId="77777777" w:rsidR="008F620C" w:rsidRDefault="008F620C">
        <w:pPr>
          <w:pStyle w:val="ae"/>
          <w:jc w:val="right"/>
        </w:pPr>
        <w:r>
          <w:fldChar w:fldCharType="begin"/>
        </w:r>
        <w:r>
          <w:instrText>PAGE   \* MERGEFORMAT</w:instrText>
        </w:r>
        <w:r>
          <w:fldChar w:fldCharType="separate"/>
        </w:r>
        <w:r w:rsidR="008902CE">
          <w:rPr>
            <w:noProof/>
          </w:rPr>
          <w:t>10</w:t>
        </w:r>
        <w:r>
          <w:fldChar w:fldCharType="end"/>
        </w:r>
      </w:p>
    </w:sdtContent>
  </w:sdt>
  <w:p w14:paraId="2B59FE1A" w14:textId="77777777" w:rsidR="008F620C" w:rsidRDefault="008F620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6D6E" w14:textId="77777777" w:rsidR="00D85DBA" w:rsidRDefault="00D85DBA">
      <w:r>
        <w:separator/>
      </w:r>
    </w:p>
  </w:footnote>
  <w:footnote w:type="continuationSeparator" w:id="0">
    <w:p w14:paraId="72219AB6" w14:textId="77777777" w:rsidR="00D85DBA" w:rsidRDefault="00D85DBA">
      <w:r>
        <w:continuationSeparator/>
      </w:r>
    </w:p>
  </w:footnote>
  <w:footnote w:id="1">
    <w:p w14:paraId="20225B40" w14:textId="3F781DD5" w:rsidR="00913D7E" w:rsidRPr="00EB5AE6" w:rsidRDefault="00913D7E" w:rsidP="00913D7E">
      <w:pPr>
        <w:pStyle w:val="aff2"/>
        <w:rPr>
          <w:lang w:val="ru-RU"/>
        </w:rPr>
      </w:pPr>
      <w:r>
        <w:rPr>
          <w:rStyle w:val="aff1"/>
        </w:rPr>
        <w:footnoteRef/>
      </w:r>
      <w:r>
        <w:t xml:space="preserve"> </w:t>
      </w:r>
      <w:r>
        <w:rPr>
          <w:rFonts w:cs="Times New Roman"/>
        </w:rPr>
        <w:t>Положение по бухгалтерскому учету «</w:t>
      </w:r>
      <w:r>
        <w:rPr>
          <w:rFonts w:cs="Times New Roman"/>
          <w:lang w:val="ru-RU"/>
        </w:rPr>
        <w:t xml:space="preserve">Бухгалтерская </w:t>
      </w:r>
      <w:r w:rsidR="00985BB3">
        <w:rPr>
          <w:rFonts w:cs="Times New Roman"/>
          <w:lang w:val="ru-RU"/>
        </w:rPr>
        <w:t>отчет</w:t>
      </w:r>
      <w:r>
        <w:rPr>
          <w:rFonts w:cs="Times New Roman"/>
          <w:lang w:val="ru-RU"/>
        </w:rPr>
        <w:t>ность организации</w:t>
      </w:r>
      <w:r>
        <w:rPr>
          <w:rFonts w:cs="Times New Roman"/>
        </w:rPr>
        <w:t xml:space="preserve">» (ПБУ </w:t>
      </w:r>
      <w:r>
        <w:rPr>
          <w:rFonts w:cs="Times New Roman"/>
          <w:lang w:val="ru-RU"/>
        </w:rPr>
        <w:t>4</w:t>
      </w:r>
      <w:r>
        <w:rPr>
          <w:rFonts w:cs="Times New Roman"/>
        </w:rPr>
        <w:t>/</w:t>
      </w:r>
      <w:r>
        <w:rPr>
          <w:rFonts w:cs="Times New Roman"/>
          <w:lang w:val="ru-RU"/>
        </w:rPr>
        <w:t>99</w:t>
      </w:r>
      <w:r>
        <w:rPr>
          <w:rFonts w:cs="Times New Roman"/>
        </w:rPr>
        <w:t>), утвержденное Приказом Минфина России от 0</w:t>
      </w:r>
      <w:r>
        <w:rPr>
          <w:rFonts w:cs="Times New Roman"/>
          <w:lang w:val="ru-RU"/>
        </w:rPr>
        <w:t>8</w:t>
      </w:r>
      <w:r>
        <w:rPr>
          <w:rFonts w:cs="Times New Roman"/>
        </w:rPr>
        <w:t>.1</w:t>
      </w:r>
      <w:r>
        <w:rPr>
          <w:rFonts w:cs="Times New Roman"/>
          <w:lang w:val="ru-RU"/>
        </w:rPr>
        <w:t>1</w:t>
      </w:r>
      <w:r>
        <w:rPr>
          <w:rFonts w:cs="Times New Roman"/>
        </w:rPr>
        <w:t>.20</w:t>
      </w:r>
      <w:r>
        <w:rPr>
          <w:rFonts w:cs="Times New Roman"/>
          <w:lang w:val="ru-RU"/>
        </w:rPr>
        <w:t>1</w:t>
      </w:r>
      <w:r>
        <w:rPr>
          <w:rFonts w:cs="Times New Roman"/>
        </w:rPr>
        <w:t xml:space="preserve">0 </w:t>
      </w:r>
      <w:r w:rsidR="00862266">
        <w:rPr>
          <w:rFonts w:cs="Times New Roman"/>
        </w:rPr>
        <w:t xml:space="preserve">№ </w:t>
      </w:r>
      <w:r>
        <w:rPr>
          <w:rFonts w:cs="Times New Roman"/>
          <w:lang w:val="ru-RU"/>
        </w:rPr>
        <w:t>43</w:t>
      </w:r>
      <w:r>
        <w:rPr>
          <w:rFonts w:cs="Times New Roman"/>
        </w:rPr>
        <w:t>н</w:t>
      </w:r>
    </w:p>
  </w:footnote>
  <w:footnote w:id="2">
    <w:p w14:paraId="2E7163E5" w14:textId="4493B46C" w:rsidR="00EC5A1E" w:rsidRDefault="00EC5A1E" w:rsidP="00EC5A1E">
      <w:pPr>
        <w:pStyle w:val="aff2"/>
      </w:pPr>
      <w:r>
        <w:rPr>
          <w:rStyle w:val="aff1"/>
        </w:rPr>
        <w:footnoteRef/>
      </w:r>
      <w:r>
        <w:t xml:space="preserve"> </w:t>
      </w:r>
      <w:r>
        <w:rPr>
          <w:lang w:val="ru-RU"/>
        </w:rPr>
        <w:t xml:space="preserve">Положение </w:t>
      </w:r>
      <w:r>
        <w:t>по бухгалтерскому учету «Информация о связанных сторонах» (ПБУ 11/2008)</w:t>
      </w:r>
      <w:r>
        <w:rPr>
          <w:lang w:val="ru-RU"/>
        </w:rPr>
        <w:t xml:space="preserve">, утвержденное </w:t>
      </w:r>
      <w:r>
        <w:t>Приказ</w:t>
      </w:r>
      <w:r>
        <w:rPr>
          <w:lang w:val="ru-RU"/>
        </w:rPr>
        <w:t>ом</w:t>
      </w:r>
      <w:r>
        <w:t xml:space="preserve"> Минфина России от 29.04.2008 </w:t>
      </w:r>
      <w:r w:rsidR="00862266">
        <w:t xml:space="preserve">№ </w:t>
      </w:r>
      <w:r>
        <w:t>48н</w:t>
      </w:r>
    </w:p>
  </w:footnote>
  <w:footnote w:id="3">
    <w:p w14:paraId="4C943C5A" w14:textId="1E2AF2F8" w:rsidR="00DF23F2" w:rsidRDefault="00DF23F2" w:rsidP="00DF23F2">
      <w:pPr>
        <w:pStyle w:val="aff2"/>
      </w:pPr>
      <w:r>
        <w:rPr>
          <w:rStyle w:val="aff1"/>
        </w:rPr>
        <w:footnoteRef/>
      </w:r>
      <w:r>
        <w:t xml:space="preserve"> </w:t>
      </w:r>
      <w:r>
        <w:rPr>
          <w:lang w:val="ru-RU"/>
        </w:rPr>
        <w:t xml:space="preserve">Положение </w:t>
      </w:r>
      <w:r>
        <w:t xml:space="preserve">по бухгалтерскому учету </w:t>
      </w:r>
      <w:r w:rsidRPr="00DF23F2">
        <w:t>«Отчет о движении денежных средств»</w:t>
      </w:r>
      <w:r>
        <w:t xml:space="preserve">» (ПБУ </w:t>
      </w:r>
      <w:r w:rsidRPr="00DF23F2">
        <w:t>23/2011</w:t>
      </w:r>
      <w:r>
        <w:t>)</w:t>
      </w:r>
      <w:r>
        <w:rPr>
          <w:lang w:val="ru-RU"/>
        </w:rPr>
        <w:t xml:space="preserve">, утвержденное </w:t>
      </w:r>
      <w:r>
        <w:t>Приказ</w:t>
      </w:r>
      <w:r>
        <w:rPr>
          <w:lang w:val="ru-RU"/>
        </w:rPr>
        <w:t>ом</w:t>
      </w:r>
      <w:r>
        <w:t xml:space="preserve"> Минфина России от </w:t>
      </w:r>
      <w:r>
        <w:rPr>
          <w:lang w:val="ru-RU"/>
        </w:rPr>
        <w:t>02.02.2011</w:t>
      </w:r>
      <w:r>
        <w:t xml:space="preserve"> № </w:t>
      </w:r>
      <w:r>
        <w:rPr>
          <w:lang w:val="ru-RU"/>
        </w:rPr>
        <w:t>11</w:t>
      </w:r>
      <w:r>
        <w:t>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E4BAF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310BBF"/>
    <w:multiLevelType w:val="hybridMultilevel"/>
    <w:tmpl w:val="B81CAF52"/>
    <w:lvl w:ilvl="0" w:tplc="8A7E915C">
      <w:start w:val="1"/>
      <w:numFmt w:val="bullet"/>
      <w:lvlText w:val=""/>
      <w:lvlJc w:val="left"/>
      <w:pPr>
        <w:ind w:left="360" w:hanging="360"/>
      </w:pPr>
      <w:rPr>
        <w:rFonts w:ascii="Symbol" w:hAnsi="Symbol" w:hint="default"/>
      </w:rPr>
    </w:lvl>
    <w:lvl w:ilvl="1" w:tplc="F0383F02">
      <w:start w:val="1"/>
      <w:numFmt w:val="bullet"/>
      <w:lvlText w:val="o"/>
      <w:lvlJc w:val="left"/>
      <w:pPr>
        <w:ind w:left="1080" w:hanging="360"/>
      </w:pPr>
      <w:rPr>
        <w:rFonts w:ascii="Courier New" w:hAnsi="Courier New" w:cs="Courier New" w:hint="default"/>
      </w:rPr>
    </w:lvl>
    <w:lvl w:ilvl="2" w:tplc="8B84B9A6">
      <w:start w:val="1"/>
      <w:numFmt w:val="bullet"/>
      <w:lvlText w:val=""/>
      <w:lvlJc w:val="left"/>
      <w:pPr>
        <w:ind w:left="1800" w:hanging="360"/>
      </w:pPr>
      <w:rPr>
        <w:rFonts w:ascii="Wingdings" w:hAnsi="Wingdings" w:hint="default"/>
      </w:rPr>
    </w:lvl>
    <w:lvl w:ilvl="3" w:tplc="9BD478D6">
      <w:start w:val="1"/>
      <w:numFmt w:val="bullet"/>
      <w:lvlText w:val=""/>
      <w:lvlJc w:val="left"/>
      <w:pPr>
        <w:ind w:left="2520" w:hanging="360"/>
      </w:pPr>
      <w:rPr>
        <w:rFonts w:ascii="Symbol" w:hAnsi="Symbol" w:hint="default"/>
      </w:rPr>
    </w:lvl>
    <w:lvl w:ilvl="4" w:tplc="261ECC42">
      <w:start w:val="1"/>
      <w:numFmt w:val="bullet"/>
      <w:lvlText w:val="o"/>
      <w:lvlJc w:val="left"/>
      <w:pPr>
        <w:ind w:left="3240" w:hanging="360"/>
      </w:pPr>
      <w:rPr>
        <w:rFonts w:ascii="Courier New" w:hAnsi="Courier New" w:cs="Courier New" w:hint="default"/>
      </w:rPr>
    </w:lvl>
    <w:lvl w:ilvl="5" w:tplc="8D4C2874">
      <w:start w:val="1"/>
      <w:numFmt w:val="bullet"/>
      <w:lvlText w:val=""/>
      <w:lvlJc w:val="left"/>
      <w:pPr>
        <w:ind w:left="3960" w:hanging="360"/>
      </w:pPr>
      <w:rPr>
        <w:rFonts w:ascii="Wingdings" w:hAnsi="Wingdings" w:hint="default"/>
      </w:rPr>
    </w:lvl>
    <w:lvl w:ilvl="6" w:tplc="66FEA894">
      <w:start w:val="1"/>
      <w:numFmt w:val="bullet"/>
      <w:lvlText w:val=""/>
      <w:lvlJc w:val="left"/>
      <w:pPr>
        <w:ind w:left="4680" w:hanging="360"/>
      </w:pPr>
      <w:rPr>
        <w:rFonts w:ascii="Symbol" w:hAnsi="Symbol" w:hint="default"/>
      </w:rPr>
    </w:lvl>
    <w:lvl w:ilvl="7" w:tplc="C0A2B41E">
      <w:start w:val="1"/>
      <w:numFmt w:val="bullet"/>
      <w:lvlText w:val="o"/>
      <w:lvlJc w:val="left"/>
      <w:pPr>
        <w:ind w:left="5400" w:hanging="360"/>
      </w:pPr>
      <w:rPr>
        <w:rFonts w:ascii="Courier New" w:hAnsi="Courier New" w:cs="Courier New" w:hint="default"/>
      </w:rPr>
    </w:lvl>
    <w:lvl w:ilvl="8" w:tplc="96445CBC">
      <w:start w:val="1"/>
      <w:numFmt w:val="bullet"/>
      <w:lvlText w:val=""/>
      <w:lvlJc w:val="left"/>
      <w:pPr>
        <w:ind w:left="6120" w:hanging="360"/>
      </w:pPr>
      <w:rPr>
        <w:rFonts w:ascii="Wingdings" w:hAnsi="Wingdings" w:hint="default"/>
      </w:rPr>
    </w:lvl>
  </w:abstractNum>
  <w:abstractNum w:abstractNumId="2" w15:restartNumberingAfterBreak="0">
    <w:nsid w:val="047E100E"/>
    <w:multiLevelType w:val="hybridMultilevel"/>
    <w:tmpl w:val="1F94C4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1E5EAE"/>
    <w:multiLevelType w:val="hybridMultilevel"/>
    <w:tmpl w:val="224AB4F0"/>
    <w:lvl w:ilvl="0" w:tplc="D916A36E">
      <w:start w:val="1"/>
      <w:numFmt w:val="bullet"/>
      <w:lvlText w:val=""/>
      <w:lvlJc w:val="left"/>
      <w:pPr>
        <w:ind w:left="720" w:hanging="360"/>
      </w:pPr>
      <w:rPr>
        <w:rFonts w:ascii="Symbol" w:hAnsi="Symbol" w:hint="default"/>
      </w:rPr>
    </w:lvl>
    <w:lvl w:ilvl="1" w:tplc="227EBE40">
      <w:start w:val="1"/>
      <w:numFmt w:val="bullet"/>
      <w:lvlText w:val="o"/>
      <w:lvlJc w:val="left"/>
      <w:pPr>
        <w:ind w:left="1440" w:hanging="360"/>
      </w:pPr>
      <w:rPr>
        <w:rFonts w:ascii="Courier New" w:hAnsi="Courier New" w:cs="Courier New" w:hint="default"/>
      </w:rPr>
    </w:lvl>
    <w:lvl w:ilvl="2" w:tplc="4E56A084">
      <w:start w:val="1"/>
      <w:numFmt w:val="bullet"/>
      <w:lvlText w:val=""/>
      <w:lvlJc w:val="left"/>
      <w:pPr>
        <w:ind w:left="2160" w:hanging="360"/>
      </w:pPr>
      <w:rPr>
        <w:rFonts w:ascii="Wingdings" w:hAnsi="Wingdings" w:hint="default"/>
      </w:rPr>
    </w:lvl>
    <w:lvl w:ilvl="3" w:tplc="7562BBC2">
      <w:start w:val="1"/>
      <w:numFmt w:val="bullet"/>
      <w:lvlText w:val=""/>
      <w:lvlJc w:val="left"/>
      <w:pPr>
        <w:ind w:left="2880" w:hanging="360"/>
      </w:pPr>
      <w:rPr>
        <w:rFonts w:ascii="Symbol" w:hAnsi="Symbol" w:hint="default"/>
      </w:rPr>
    </w:lvl>
    <w:lvl w:ilvl="4" w:tplc="AC7A2FE6">
      <w:start w:val="1"/>
      <w:numFmt w:val="bullet"/>
      <w:lvlText w:val="o"/>
      <w:lvlJc w:val="left"/>
      <w:pPr>
        <w:ind w:left="3600" w:hanging="360"/>
      </w:pPr>
      <w:rPr>
        <w:rFonts w:ascii="Courier New" w:hAnsi="Courier New" w:cs="Courier New" w:hint="default"/>
      </w:rPr>
    </w:lvl>
    <w:lvl w:ilvl="5" w:tplc="146CDC62">
      <w:start w:val="1"/>
      <w:numFmt w:val="bullet"/>
      <w:lvlText w:val=""/>
      <w:lvlJc w:val="left"/>
      <w:pPr>
        <w:ind w:left="4320" w:hanging="360"/>
      </w:pPr>
      <w:rPr>
        <w:rFonts w:ascii="Wingdings" w:hAnsi="Wingdings" w:hint="default"/>
      </w:rPr>
    </w:lvl>
    <w:lvl w:ilvl="6" w:tplc="5F10644C">
      <w:start w:val="1"/>
      <w:numFmt w:val="bullet"/>
      <w:lvlText w:val=""/>
      <w:lvlJc w:val="left"/>
      <w:pPr>
        <w:ind w:left="5040" w:hanging="360"/>
      </w:pPr>
      <w:rPr>
        <w:rFonts w:ascii="Symbol" w:hAnsi="Symbol" w:hint="default"/>
      </w:rPr>
    </w:lvl>
    <w:lvl w:ilvl="7" w:tplc="4566CF82">
      <w:start w:val="1"/>
      <w:numFmt w:val="bullet"/>
      <w:lvlText w:val="o"/>
      <w:lvlJc w:val="left"/>
      <w:pPr>
        <w:ind w:left="5760" w:hanging="360"/>
      </w:pPr>
      <w:rPr>
        <w:rFonts w:ascii="Courier New" w:hAnsi="Courier New" w:cs="Courier New" w:hint="default"/>
      </w:rPr>
    </w:lvl>
    <w:lvl w:ilvl="8" w:tplc="30602076">
      <w:start w:val="1"/>
      <w:numFmt w:val="bullet"/>
      <w:lvlText w:val=""/>
      <w:lvlJc w:val="left"/>
      <w:pPr>
        <w:ind w:left="6480" w:hanging="360"/>
      </w:pPr>
      <w:rPr>
        <w:rFonts w:ascii="Wingdings" w:hAnsi="Wingdings" w:hint="default"/>
      </w:rPr>
    </w:lvl>
  </w:abstractNum>
  <w:abstractNum w:abstractNumId="4" w15:restartNumberingAfterBreak="0">
    <w:nsid w:val="0B3648A7"/>
    <w:multiLevelType w:val="hybridMultilevel"/>
    <w:tmpl w:val="E8AEEC82"/>
    <w:lvl w:ilvl="0" w:tplc="C1D22514">
      <w:start w:val="1"/>
      <w:numFmt w:val="bullet"/>
      <w:lvlText w:val=""/>
      <w:lvlJc w:val="left"/>
      <w:pPr>
        <w:ind w:left="720" w:hanging="360"/>
      </w:pPr>
      <w:rPr>
        <w:rFonts w:ascii="Symbol" w:hAnsi="Symbol" w:hint="default"/>
      </w:rPr>
    </w:lvl>
    <w:lvl w:ilvl="1" w:tplc="C95C6FE0">
      <w:start w:val="1"/>
      <w:numFmt w:val="bullet"/>
      <w:lvlText w:val="o"/>
      <w:lvlJc w:val="left"/>
      <w:pPr>
        <w:ind w:left="1440" w:hanging="360"/>
      </w:pPr>
      <w:rPr>
        <w:rFonts w:ascii="Courier New" w:hAnsi="Courier New" w:cs="Courier New" w:hint="default"/>
      </w:rPr>
    </w:lvl>
    <w:lvl w:ilvl="2" w:tplc="6E16A49C">
      <w:start w:val="1"/>
      <w:numFmt w:val="bullet"/>
      <w:lvlText w:val=""/>
      <w:lvlJc w:val="left"/>
      <w:pPr>
        <w:ind w:left="2160" w:hanging="360"/>
      </w:pPr>
      <w:rPr>
        <w:rFonts w:ascii="Wingdings" w:hAnsi="Wingdings" w:hint="default"/>
      </w:rPr>
    </w:lvl>
    <w:lvl w:ilvl="3" w:tplc="94FC0A8A">
      <w:start w:val="1"/>
      <w:numFmt w:val="bullet"/>
      <w:lvlText w:val=""/>
      <w:lvlJc w:val="left"/>
      <w:pPr>
        <w:ind w:left="2880" w:hanging="360"/>
      </w:pPr>
      <w:rPr>
        <w:rFonts w:ascii="Symbol" w:hAnsi="Symbol" w:hint="default"/>
      </w:rPr>
    </w:lvl>
    <w:lvl w:ilvl="4" w:tplc="8E0ABA4E">
      <w:start w:val="1"/>
      <w:numFmt w:val="bullet"/>
      <w:lvlText w:val="o"/>
      <w:lvlJc w:val="left"/>
      <w:pPr>
        <w:ind w:left="3600" w:hanging="360"/>
      </w:pPr>
      <w:rPr>
        <w:rFonts w:ascii="Courier New" w:hAnsi="Courier New" w:cs="Courier New" w:hint="default"/>
      </w:rPr>
    </w:lvl>
    <w:lvl w:ilvl="5" w:tplc="B086A188">
      <w:start w:val="1"/>
      <w:numFmt w:val="bullet"/>
      <w:lvlText w:val=""/>
      <w:lvlJc w:val="left"/>
      <w:pPr>
        <w:ind w:left="4320" w:hanging="360"/>
      </w:pPr>
      <w:rPr>
        <w:rFonts w:ascii="Wingdings" w:hAnsi="Wingdings" w:hint="default"/>
      </w:rPr>
    </w:lvl>
    <w:lvl w:ilvl="6" w:tplc="61AEECD4">
      <w:start w:val="1"/>
      <w:numFmt w:val="bullet"/>
      <w:lvlText w:val=""/>
      <w:lvlJc w:val="left"/>
      <w:pPr>
        <w:ind w:left="5040" w:hanging="360"/>
      </w:pPr>
      <w:rPr>
        <w:rFonts w:ascii="Symbol" w:hAnsi="Symbol" w:hint="default"/>
      </w:rPr>
    </w:lvl>
    <w:lvl w:ilvl="7" w:tplc="1AD8221A">
      <w:start w:val="1"/>
      <w:numFmt w:val="bullet"/>
      <w:lvlText w:val="o"/>
      <w:lvlJc w:val="left"/>
      <w:pPr>
        <w:ind w:left="5760" w:hanging="360"/>
      </w:pPr>
      <w:rPr>
        <w:rFonts w:ascii="Courier New" w:hAnsi="Courier New" w:cs="Courier New" w:hint="default"/>
      </w:rPr>
    </w:lvl>
    <w:lvl w:ilvl="8" w:tplc="B21086A8">
      <w:start w:val="1"/>
      <w:numFmt w:val="bullet"/>
      <w:lvlText w:val=""/>
      <w:lvlJc w:val="left"/>
      <w:pPr>
        <w:ind w:left="6480" w:hanging="360"/>
      </w:pPr>
      <w:rPr>
        <w:rFonts w:ascii="Wingdings" w:hAnsi="Wingdings" w:hint="default"/>
      </w:rPr>
    </w:lvl>
  </w:abstractNum>
  <w:abstractNum w:abstractNumId="5" w15:restartNumberingAfterBreak="0">
    <w:nsid w:val="0BD64363"/>
    <w:multiLevelType w:val="hybridMultilevel"/>
    <w:tmpl w:val="D8BAF486"/>
    <w:lvl w:ilvl="0" w:tplc="5B286F86">
      <w:start w:val="1"/>
      <w:numFmt w:val="bullet"/>
      <w:lvlText w:val="•"/>
      <w:lvlJc w:val="left"/>
      <w:pPr>
        <w:ind w:left="360" w:hanging="360"/>
      </w:pPr>
      <w:rPr>
        <w:rFonts w:ascii="Times New Roman" w:eastAsiaTheme="minorHAnsi" w:hAnsi="Times New Roman" w:cs="Times New Roman" w:hint="default"/>
      </w:rPr>
    </w:lvl>
    <w:lvl w:ilvl="1" w:tplc="CD3E654A">
      <w:start w:val="1"/>
      <w:numFmt w:val="bullet"/>
      <w:lvlText w:val="o"/>
      <w:lvlJc w:val="left"/>
      <w:pPr>
        <w:ind w:left="1080" w:hanging="360"/>
      </w:pPr>
      <w:rPr>
        <w:rFonts w:ascii="Courier New" w:hAnsi="Courier New" w:cs="Courier New" w:hint="default"/>
      </w:rPr>
    </w:lvl>
    <w:lvl w:ilvl="2" w:tplc="42981452">
      <w:start w:val="1"/>
      <w:numFmt w:val="bullet"/>
      <w:lvlText w:val=""/>
      <w:lvlJc w:val="left"/>
      <w:pPr>
        <w:ind w:left="1800" w:hanging="360"/>
      </w:pPr>
      <w:rPr>
        <w:rFonts w:ascii="Wingdings" w:hAnsi="Wingdings" w:hint="default"/>
      </w:rPr>
    </w:lvl>
    <w:lvl w:ilvl="3" w:tplc="CEFAF398">
      <w:start w:val="1"/>
      <w:numFmt w:val="bullet"/>
      <w:lvlText w:val=""/>
      <w:lvlJc w:val="left"/>
      <w:pPr>
        <w:ind w:left="2520" w:hanging="360"/>
      </w:pPr>
      <w:rPr>
        <w:rFonts w:ascii="Symbol" w:hAnsi="Symbol" w:hint="default"/>
      </w:rPr>
    </w:lvl>
    <w:lvl w:ilvl="4" w:tplc="B89A90B6">
      <w:start w:val="1"/>
      <w:numFmt w:val="bullet"/>
      <w:lvlText w:val="o"/>
      <w:lvlJc w:val="left"/>
      <w:pPr>
        <w:ind w:left="3240" w:hanging="360"/>
      </w:pPr>
      <w:rPr>
        <w:rFonts w:ascii="Courier New" w:hAnsi="Courier New" w:cs="Courier New" w:hint="default"/>
      </w:rPr>
    </w:lvl>
    <w:lvl w:ilvl="5" w:tplc="086083BA">
      <w:start w:val="1"/>
      <w:numFmt w:val="bullet"/>
      <w:lvlText w:val=""/>
      <w:lvlJc w:val="left"/>
      <w:pPr>
        <w:ind w:left="3960" w:hanging="360"/>
      </w:pPr>
      <w:rPr>
        <w:rFonts w:ascii="Wingdings" w:hAnsi="Wingdings" w:hint="default"/>
      </w:rPr>
    </w:lvl>
    <w:lvl w:ilvl="6" w:tplc="20AA85CC">
      <w:start w:val="1"/>
      <w:numFmt w:val="bullet"/>
      <w:lvlText w:val=""/>
      <w:lvlJc w:val="left"/>
      <w:pPr>
        <w:ind w:left="4680" w:hanging="360"/>
      </w:pPr>
      <w:rPr>
        <w:rFonts w:ascii="Symbol" w:hAnsi="Symbol" w:hint="default"/>
      </w:rPr>
    </w:lvl>
    <w:lvl w:ilvl="7" w:tplc="864C8BC6">
      <w:start w:val="1"/>
      <w:numFmt w:val="bullet"/>
      <w:lvlText w:val="o"/>
      <w:lvlJc w:val="left"/>
      <w:pPr>
        <w:ind w:left="5400" w:hanging="360"/>
      </w:pPr>
      <w:rPr>
        <w:rFonts w:ascii="Courier New" w:hAnsi="Courier New" w:cs="Courier New" w:hint="default"/>
      </w:rPr>
    </w:lvl>
    <w:lvl w:ilvl="8" w:tplc="91AC14CA">
      <w:start w:val="1"/>
      <w:numFmt w:val="bullet"/>
      <w:lvlText w:val=""/>
      <w:lvlJc w:val="left"/>
      <w:pPr>
        <w:ind w:left="6120" w:hanging="360"/>
      </w:pPr>
      <w:rPr>
        <w:rFonts w:ascii="Wingdings" w:hAnsi="Wingdings" w:hint="default"/>
      </w:rPr>
    </w:lvl>
  </w:abstractNum>
  <w:abstractNum w:abstractNumId="6" w15:restartNumberingAfterBreak="0">
    <w:nsid w:val="0CCD51B3"/>
    <w:multiLevelType w:val="hybridMultilevel"/>
    <w:tmpl w:val="1412677E"/>
    <w:lvl w:ilvl="0" w:tplc="BA6E9F60">
      <w:start w:val="1"/>
      <w:numFmt w:val="decimal"/>
      <w:lvlText w:val="%1."/>
      <w:lvlJc w:val="left"/>
      <w:pPr>
        <w:ind w:left="360" w:hanging="360"/>
      </w:pPr>
      <w:rPr>
        <w:rFonts w:hint="default"/>
      </w:rPr>
    </w:lvl>
    <w:lvl w:ilvl="1" w:tplc="C5EA3B90">
      <w:start w:val="1"/>
      <w:numFmt w:val="lowerLetter"/>
      <w:lvlText w:val="%2."/>
      <w:lvlJc w:val="left"/>
      <w:pPr>
        <w:ind w:left="1080" w:hanging="360"/>
      </w:pPr>
    </w:lvl>
    <w:lvl w:ilvl="2" w:tplc="86700998">
      <w:start w:val="1"/>
      <w:numFmt w:val="lowerRoman"/>
      <w:lvlText w:val="%3."/>
      <w:lvlJc w:val="right"/>
      <w:pPr>
        <w:ind w:left="1800" w:hanging="180"/>
      </w:pPr>
    </w:lvl>
    <w:lvl w:ilvl="3" w:tplc="80A25250">
      <w:start w:val="1"/>
      <w:numFmt w:val="decimal"/>
      <w:lvlText w:val="%4."/>
      <w:lvlJc w:val="left"/>
      <w:pPr>
        <w:ind w:left="2520" w:hanging="360"/>
      </w:pPr>
    </w:lvl>
    <w:lvl w:ilvl="4" w:tplc="38EC28BA">
      <w:start w:val="1"/>
      <w:numFmt w:val="lowerLetter"/>
      <w:lvlText w:val="%5."/>
      <w:lvlJc w:val="left"/>
      <w:pPr>
        <w:ind w:left="3240" w:hanging="360"/>
      </w:pPr>
    </w:lvl>
    <w:lvl w:ilvl="5" w:tplc="C27C8870">
      <w:start w:val="1"/>
      <w:numFmt w:val="lowerRoman"/>
      <w:lvlText w:val="%6."/>
      <w:lvlJc w:val="right"/>
      <w:pPr>
        <w:ind w:left="3960" w:hanging="180"/>
      </w:pPr>
    </w:lvl>
    <w:lvl w:ilvl="6" w:tplc="CD223F5A">
      <w:start w:val="1"/>
      <w:numFmt w:val="decimal"/>
      <w:lvlText w:val="%7."/>
      <w:lvlJc w:val="left"/>
      <w:pPr>
        <w:ind w:left="4680" w:hanging="360"/>
      </w:pPr>
    </w:lvl>
    <w:lvl w:ilvl="7" w:tplc="A920CC98">
      <w:start w:val="1"/>
      <w:numFmt w:val="lowerLetter"/>
      <w:lvlText w:val="%8."/>
      <w:lvlJc w:val="left"/>
      <w:pPr>
        <w:ind w:left="5400" w:hanging="360"/>
      </w:pPr>
    </w:lvl>
    <w:lvl w:ilvl="8" w:tplc="594AD572">
      <w:start w:val="1"/>
      <w:numFmt w:val="lowerRoman"/>
      <w:lvlText w:val="%9."/>
      <w:lvlJc w:val="right"/>
      <w:pPr>
        <w:ind w:left="6120" w:hanging="180"/>
      </w:pPr>
    </w:lvl>
  </w:abstractNum>
  <w:abstractNum w:abstractNumId="7" w15:restartNumberingAfterBreak="0">
    <w:nsid w:val="12173899"/>
    <w:multiLevelType w:val="hybridMultilevel"/>
    <w:tmpl w:val="4B64917E"/>
    <w:lvl w:ilvl="0" w:tplc="828A5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2D643F9"/>
    <w:multiLevelType w:val="hybridMultilevel"/>
    <w:tmpl w:val="FAD444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520E92"/>
    <w:multiLevelType w:val="hybridMultilevel"/>
    <w:tmpl w:val="1F94C4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D0700A"/>
    <w:multiLevelType w:val="hybridMultilevel"/>
    <w:tmpl w:val="E960C3BA"/>
    <w:lvl w:ilvl="0" w:tplc="2DFCA758">
      <w:start w:val="1"/>
      <w:numFmt w:val="bullet"/>
      <w:lvlText w:val=""/>
      <w:lvlJc w:val="left"/>
      <w:pPr>
        <w:ind w:left="720" w:hanging="360"/>
      </w:pPr>
      <w:rPr>
        <w:rFonts w:ascii="Symbol" w:hAnsi="Symbol" w:hint="default"/>
      </w:rPr>
    </w:lvl>
    <w:lvl w:ilvl="1" w:tplc="5518E4EE">
      <w:start w:val="1"/>
      <w:numFmt w:val="bullet"/>
      <w:lvlText w:val="o"/>
      <w:lvlJc w:val="left"/>
      <w:pPr>
        <w:ind w:left="1440" w:hanging="360"/>
      </w:pPr>
      <w:rPr>
        <w:rFonts w:ascii="Courier New" w:hAnsi="Courier New" w:cs="Courier New" w:hint="default"/>
      </w:rPr>
    </w:lvl>
    <w:lvl w:ilvl="2" w:tplc="2206ACB0">
      <w:start w:val="1"/>
      <w:numFmt w:val="bullet"/>
      <w:lvlText w:val=""/>
      <w:lvlJc w:val="left"/>
      <w:pPr>
        <w:ind w:left="2160" w:hanging="360"/>
      </w:pPr>
      <w:rPr>
        <w:rFonts w:ascii="Wingdings" w:hAnsi="Wingdings" w:hint="default"/>
      </w:rPr>
    </w:lvl>
    <w:lvl w:ilvl="3" w:tplc="82B83C3A">
      <w:start w:val="1"/>
      <w:numFmt w:val="bullet"/>
      <w:lvlText w:val=""/>
      <w:lvlJc w:val="left"/>
      <w:pPr>
        <w:ind w:left="2880" w:hanging="360"/>
      </w:pPr>
      <w:rPr>
        <w:rFonts w:ascii="Symbol" w:hAnsi="Symbol" w:hint="default"/>
      </w:rPr>
    </w:lvl>
    <w:lvl w:ilvl="4" w:tplc="D34C985A">
      <w:start w:val="1"/>
      <w:numFmt w:val="bullet"/>
      <w:lvlText w:val="o"/>
      <w:lvlJc w:val="left"/>
      <w:pPr>
        <w:ind w:left="3600" w:hanging="360"/>
      </w:pPr>
      <w:rPr>
        <w:rFonts w:ascii="Courier New" w:hAnsi="Courier New" w:cs="Courier New" w:hint="default"/>
      </w:rPr>
    </w:lvl>
    <w:lvl w:ilvl="5" w:tplc="48AAEDC6">
      <w:start w:val="1"/>
      <w:numFmt w:val="bullet"/>
      <w:lvlText w:val=""/>
      <w:lvlJc w:val="left"/>
      <w:pPr>
        <w:ind w:left="4320" w:hanging="360"/>
      </w:pPr>
      <w:rPr>
        <w:rFonts w:ascii="Wingdings" w:hAnsi="Wingdings" w:hint="default"/>
      </w:rPr>
    </w:lvl>
    <w:lvl w:ilvl="6" w:tplc="8DA43462">
      <w:start w:val="1"/>
      <w:numFmt w:val="bullet"/>
      <w:lvlText w:val=""/>
      <w:lvlJc w:val="left"/>
      <w:pPr>
        <w:ind w:left="5040" w:hanging="360"/>
      </w:pPr>
      <w:rPr>
        <w:rFonts w:ascii="Symbol" w:hAnsi="Symbol" w:hint="default"/>
      </w:rPr>
    </w:lvl>
    <w:lvl w:ilvl="7" w:tplc="0A444C2E">
      <w:start w:val="1"/>
      <w:numFmt w:val="bullet"/>
      <w:lvlText w:val="o"/>
      <w:lvlJc w:val="left"/>
      <w:pPr>
        <w:ind w:left="5760" w:hanging="360"/>
      </w:pPr>
      <w:rPr>
        <w:rFonts w:ascii="Courier New" w:hAnsi="Courier New" w:cs="Courier New" w:hint="default"/>
      </w:rPr>
    </w:lvl>
    <w:lvl w:ilvl="8" w:tplc="E4985F30">
      <w:start w:val="1"/>
      <w:numFmt w:val="bullet"/>
      <w:lvlText w:val=""/>
      <w:lvlJc w:val="left"/>
      <w:pPr>
        <w:ind w:left="6480" w:hanging="360"/>
      </w:pPr>
      <w:rPr>
        <w:rFonts w:ascii="Wingdings" w:hAnsi="Wingdings" w:hint="default"/>
      </w:rPr>
    </w:lvl>
  </w:abstractNum>
  <w:abstractNum w:abstractNumId="11" w15:restartNumberingAfterBreak="0">
    <w:nsid w:val="1A3E6E9D"/>
    <w:multiLevelType w:val="hybridMultilevel"/>
    <w:tmpl w:val="A596FBD0"/>
    <w:lvl w:ilvl="0" w:tplc="1E96B376">
      <w:start w:val="1"/>
      <w:numFmt w:val="russianLower"/>
      <w:lvlText w:val="%1)"/>
      <w:lvlJc w:val="left"/>
      <w:pPr>
        <w:ind w:left="360" w:hanging="360"/>
      </w:pPr>
      <w:rPr>
        <w:rFonts w:hint="default"/>
      </w:rPr>
    </w:lvl>
    <w:lvl w:ilvl="1" w:tplc="3196C9D8">
      <w:start w:val="1"/>
      <w:numFmt w:val="bullet"/>
      <w:lvlText w:val="o"/>
      <w:lvlJc w:val="left"/>
      <w:pPr>
        <w:ind w:left="1080" w:hanging="360"/>
      </w:pPr>
      <w:rPr>
        <w:rFonts w:ascii="Courier New" w:hAnsi="Courier New" w:cs="Courier New" w:hint="default"/>
      </w:rPr>
    </w:lvl>
    <w:lvl w:ilvl="2" w:tplc="1A52053E">
      <w:start w:val="1"/>
      <w:numFmt w:val="bullet"/>
      <w:lvlText w:val=""/>
      <w:lvlJc w:val="left"/>
      <w:pPr>
        <w:ind w:left="1800" w:hanging="360"/>
      </w:pPr>
      <w:rPr>
        <w:rFonts w:ascii="Wingdings" w:hAnsi="Wingdings" w:hint="default"/>
      </w:rPr>
    </w:lvl>
    <w:lvl w:ilvl="3" w:tplc="8376D820">
      <w:start w:val="1"/>
      <w:numFmt w:val="bullet"/>
      <w:lvlText w:val=""/>
      <w:lvlJc w:val="left"/>
      <w:pPr>
        <w:ind w:left="2520" w:hanging="360"/>
      </w:pPr>
      <w:rPr>
        <w:rFonts w:ascii="Symbol" w:hAnsi="Symbol" w:hint="default"/>
      </w:rPr>
    </w:lvl>
    <w:lvl w:ilvl="4" w:tplc="C98EC14C">
      <w:start w:val="1"/>
      <w:numFmt w:val="bullet"/>
      <w:lvlText w:val="o"/>
      <w:lvlJc w:val="left"/>
      <w:pPr>
        <w:ind w:left="3240" w:hanging="360"/>
      </w:pPr>
      <w:rPr>
        <w:rFonts w:ascii="Courier New" w:hAnsi="Courier New" w:cs="Courier New" w:hint="default"/>
      </w:rPr>
    </w:lvl>
    <w:lvl w:ilvl="5" w:tplc="023E50AA">
      <w:start w:val="1"/>
      <w:numFmt w:val="bullet"/>
      <w:lvlText w:val=""/>
      <w:lvlJc w:val="left"/>
      <w:pPr>
        <w:ind w:left="3960" w:hanging="360"/>
      </w:pPr>
      <w:rPr>
        <w:rFonts w:ascii="Wingdings" w:hAnsi="Wingdings" w:hint="default"/>
      </w:rPr>
    </w:lvl>
    <w:lvl w:ilvl="6" w:tplc="D85A8CEA">
      <w:start w:val="1"/>
      <w:numFmt w:val="bullet"/>
      <w:lvlText w:val=""/>
      <w:lvlJc w:val="left"/>
      <w:pPr>
        <w:ind w:left="4680" w:hanging="360"/>
      </w:pPr>
      <w:rPr>
        <w:rFonts w:ascii="Symbol" w:hAnsi="Symbol" w:hint="default"/>
      </w:rPr>
    </w:lvl>
    <w:lvl w:ilvl="7" w:tplc="89283B38">
      <w:start w:val="1"/>
      <w:numFmt w:val="bullet"/>
      <w:lvlText w:val="o"/>
      <w:lvlJc w:val="left"/>
      <w:pPr>
        <w:ind w:left="5400" w:hanging="360"/>
      </w:pPr>
      <w:rPr>
        <w:rFonts w:ascii="Courier New" w:hAnsi="Courier New" w:cs="Courier New" w:hint="default"/>
      </w:rPr>
    </w:lvl>
    <w:lvl w:ilvl="8" w:tplc="647AF5A8">
      <w:start w:val="1"/>
      <w:numFmt w:val="bullet"/>
      <w:lvlText w:val=""/>
      <w:lvlJc w:val="left"/>
      <w:pPr>
        <w:ind w:left="6120" w:hanging="360"/>
      </w:pPr>
      <w:rPr>
        <w:rFonts w:ascii="Wingdings" w:hAnsi="Wingdings" w:hint="default"/>
      </w:rPr>
    </w:lvl>
  </w:abstractNum>
  <w:abstractNum w:abstractNumId="12" w15:restartNumberingAfterBreak="0">
    <w:nsid w:val="1E321207"/>
    <w:multiLevelType w:val="hybridMultilevel"/>
    <w:tmpl w:val="7534D9F8"/>
    <w:lvl w:ilvl="0" w:tplc="3D44CC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44F2181"/>
    <w:multiLevelType w:val="hybridMultilevel"/>
    <w:tmpl w:val="F1DACE3C"/>
    <w:lvl w:ilvl="0" w:tplc="AC96A40C">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663E9B"/>
    <w:multiLevelType w:val="hybridMultilevel"/>
    <w:tmpl w:val="EAF4459E"/>
    <w:lvl w:ilvl="0" w:tplc="0B7043DA">
      <w:start w:val="1"/>
      <w:numFmt w:val="bullet"/>
      <w:lvlText w:val=""/>
      <w:lvlJc w:val="left"/>
      <w:pPr>
        <w:ind w:left="720" w:hanging="360"/>
      </w:pPr>
      <w:rPr>
        <w:rFonts w:ascii="Symbol" w:hAnsi="Symbol" w:hint="default"/>
      </w:rPr>
    </w:lvl>
    <w:lvl w:ilvl="1" w:tplc="5FC4482C">
      <w:start w:val="1"/>
      <w:numFmt w:val="bullet"/>
      <w:lvlText w:val="o"/>
      <w:lvlJc w:val="left"/>
      <w:pPr>
        <w:ind w:left="1440" w:hanging="360"/>
      </w:pPr>
      <w:rPr>
        <w:rFonts w:ascii="Courier New" w:hAnsi="Courier New" w:cs="Courier New" w:hint="default"/>
      </w:rPr>
    </w:lvl>
    <w:lvl w:ilvl="2" w:tplc="20DE5C1E">
      <w:start w:val="1"/>
      <w:numFmt w:val="bullet"/>
      <w:lvlText w:val=""/>
      <w:lvlJc w:val="left"/>
      <w:pPr>
        <w:ind w:left="2160" w:hanging="360"/>
      </w:pPr>
      <w:rPr>
        <w:rFonts w:ascii="Wingdings" w:hAnsi="Wingdings" w:hint="default"/>
      </w:rPr>
    </w:lvl>
    <w:lvl w:ilvl="3" w:tplc="74C42898">
      <w:start w:val="1"/>
      <w:numFmt w:val="bullet"/>
      <w:lvlText w:val=""/>
      <w:lvlJc w:val="left"/>
      <w:pPr>
        <w:ind w:left="2880" w:hanging="360"/>
      </w:pPr>
      <w:rPr>
        <w:rFonts w:ascii="Symbol" w:hAnsi="Symbol" w:hint="default"/>
      </w:rPr>
    </w:lvl>
    <w:lvl w:ilvl="4" w:tplc="978A2106">
      <w:start w:val="1"/>
      <w:numFmt w:val="bullet"/>
      <w:lvlText w:val="o"/>
      <w:lvlJc w:val="left"/>
      <w:pPr>
        <w:ind w:left="3600" w:hanging="360"/>
      </w:pPr>
      <w:rPr>
        <w:rFonts w:ascii="Courier New" w:hAnsi="Courier New" w:cs="Courier New" w:hint="default"/>
      </w:rPr>
    </w:lvl>
    <w:lvl w:ilvl="5" w:tplc="375AC31E">
      <w:start w:val="1"/>
      <w:numFmt w:val="bullet"/>
      <w:lvlText w:val=""/>
      <w:lvlJc w:val="left"/>
      <w:pPr>
        <w:ind w:left="4320" w:hanging="360"/>
      </w:pPr>
      <w:rPr>
        <w:rFonts w:ascii="Wingdings" w:hAnsi="Wingdings" w:hint="default"/>
      </w:rPr>
    </w:lvl>
    <w:lvl w:ilvl="6" w:tplc="012AE6DE">
      <w:start w:val="1"/>
      <w:numFmt w:val="bullet"/>
      <w:lvlText w:val=""/>
      <w:lvlJc w:val="left"/>
      <w:pPr>
        <w:ind w:left="5040" w:hanging="360"/>
      </w:pPr>
      <w:rPr>
        <w:rFonts w:ascii="Symbol" w:hAnsi="Symbol" w:hint="default"/>
      </w:rPr>
    </w:lvl>
    <w:lvl w:ilvl="7" w:tplc="627A6D9C">
      <w:start w:val="1"/>
      <w:numFmt w:val="bullet"/>
      <w:lvlText w:val="o"/>
      <w:lvlJc w:val="left"/>
      <w:pPr>
        <w:ind w:left="5760" w:hanging="360"/>
      </w:pPr>
      <w:rPr>
        <w:rFonts w:ascii="Courier New" w:hAnsi="Courier New" w:cs="Courier New" w:hint="default"/>
      </w:rPr>
    </w:lvl>
    <w:lvl w:ilvl="8" w:tplc="778CCB7E">
      <w:start w:val="1"/>
      <w:numFmt w:val="bullet"/>
      <w:lvlText w:val=""/>
      <w:lvlJc w:val="left"/>
      <w:pPr>
        <w:ind w:left="6480" w:hanging="360"/>
      </w:pPr>
      <w:rPr>
        <w:rFonts w:ascii="Wingdings" w:hAnsi="Wingdings" w:hint="default"/>
      </w:rPr>
    </w:lvl>
  </w:abstractNum>
  <w:abstractNum w:abstractNumId="15" w15:restartNumberingAfterBreak="0">
    <w:nsid w:val="269E23BC"/>
    <w:multiLevelType w:val="hybridMultilevel"/>
    <w:tmpl w:val="1EAACE84"/>
    <w:lvl w:ilvl="0" w:tplc="3A846780">
      <w:start w:val="1"/>
      <w:numFmt w:val="bullet"/>
      <w:lvlText w:val=""/>
      <w:lvlJc w:val="left"/>
      <w:pPr>
        <w:ind w:left="720" w:hanging="360"/>
      </w:pPr>
      <w:rPr>
        <w:rFonts w:ascii="Symbol" w:eastAsia="Symbol" w:hAnsi="Symbol" w:cs="Symbol" w:hint="default"/>
      </w:rPr>
    </w:lvl>
    <w:lvl w:ilvl="1" w:tplc="FD0653F2">
      <w:start w:val="1"/>
      <w:numFmt w:val="bullet"/>
      <w:lvlText w:val="o"/>
      <w:lvlJc w:val="left"/>
      <w:pPr>
        <w:ind w:left="1440" w:hanging="360"/>
      </w:pPr>
      <w:rPr>
        <w:rFonts w:ascii="Courier New" w:eastAsia="Courier New" w:hAnsi="Courier New" w:cs="Courier New" w:hint="default"/>
      </w:rPr>
    </w:lvl>
    <w:lvl w:ilvl="2" w:tplc="F0241AAE">
      <w:start w:val="1"/>
      <w:numFmt w:val="bullet"/>
      <w:lvlText w:val=""/>
      <w:lvlJc w:val="left"/>
      <w:pPr>
        <w:ind w:left="2160" w:hanging="360"/>
      </w:pPr>
      <w:rPr>
        <w:rFonts w:ascii="Wingdings" w:eastAsia="Wingdings" w:hAnsi="Wingdings" w:cs="Wingdings" w:hint="default"/>
      </w:rPr>
    </w:lvl>
    <w:lvl w:ilvl="3" w:tplc="F08A65B6">
      <w:start w:val="1"/>
      <w:numFmt w:val="bullet"/>
      <w:lvlText w:val=""/>
      <w:lvlJc w:val="left"/>
      <w:pPr>
        <w:ind w:left="2880" w:hanging="360"/>
      </w:pPr>
      <w:rPr>
        <w:rFonts w:ascii="Symbol" w:eastAsia="Symbol" w:hAnsi="Symbol" w:cs="Symbol" w:hint="default"/>
      </w:rPr>
    </w:lvl>
    <w:lvl w:ilvl="4" w:tplc="7F9891DE">
      <w:start w:val="1"/>
      <w:numFmt w:val="bullet"/>
      <w:lvlText w:val="o"/>
      <w:lvlJc w:val="left"/>
      <w:pPr>
        <w:ind w:left="3600" w:hanging="360"/>
      </w:pPr>
      <w:rPr>
        <w:rFonts w:ascii="Courier New" w:eastAsia="Courier New" w:hAnsi="Courier New" w:cs="Courier New" w:hint="default"/>
      </w:rPr>
    </w:lvl>
    <w:lvl w:ilvl="5" w:tplc="810AC1C8">
      <w:start w:val="1"/>
      <w:numFmt w:val="bullet"/>
      <w:lvlText w:val=""/>
      <w:lvlJc w:val="left"/>
      <w:pPr>
        <w:ind w:left="4320" w:hanging="360"/>
      </w:pPr>
      <w:rPr>
        <w:rFonts w:ascii="Wingdings" w:eastAsia="Wingdings" w:hAnsi="Wingdings" w:cs="Wingdings" w:hint="default"/>
      </w:rPr>
    </w:lvl>
    <w:lvl w:ilvl="6" w:tplc="911A3A66">
      <w:start w:val="1"/>
      <w:numFmt w:val="bullet"/>
      <w:lvlText w:val=""/>
      <w:lvlJc w:val="left"/>
      <w:pPr>
        <w:ind w:left="5040" w:hanging="360"/>
      </w:pPr>
      <w:rPr>
        <w:rFonts w:ascii="Symbol" w:eastAsia="Symbol" w:hAnsi="Symbol" w:cs="Symbol" w:hint="default"/>
      </w:rPr>
    </w:lvl>
    <w:lvl w:ilvl="7" w:tplc="C080AA50">
      <w:start w:val="1"/>
      <w:numFmt w:val="bullet"/>
      <w:lvlText w:val="o"/>
      <w:lvlJc w:val="left"/>
      <w:pPr>
        <w:ind w:left="5760" w:hanging="360"/>
      </w:pPr>
      <w:rPr>
        <w:rFonts w:ascii="Courier New" w:eastAsia="Courier New" w:hAnsi="Courier New" w:cs="Courier New" w:hint="default"/>
      </w:rPr>
    </w:lvl>
    <w:lvl w:ilvl="8" w:tplc="5AAE3840">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F4D6138"/>
    <w:multiLevelType w:val="hybridMultilevel"/>
    <w:tmpl w:val="F1DACE3C"/>
    <w:lvl w:ilvl="0" w:tplc="AC96A40C">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F61CDF"/>
    <w:multiLevelType w:val="hybridMultilevel"/>
    <w:tmpl w:val="543E2626"/>
    <w:lvl w:ilvl="0" w:tplc="F6B2B67A">
      <w:start w:val="1"/>
      <w:numFmt w:val="russianLower"/>
      <w:lvlText w:val="%1)"/>
      <w:lvlJc w:val="left"/>
      <w:pPr>
        <w:ind w:left="720" w:hanging="360"/>
      </w:pPr>
      <w:rPr>
        <w:rFonts w:hint="default"/>
      </w:rPr>
    </w:lvl>
    <w:lvl w:ilvl="1" w:tplc="EBDE56BC">
      <w:start w:val="1"/>
      <w:numFmt w:val="bullet"/>
      <w:lvlText w:val="o"/>
      <w:lvlJc w:val="left"/>
      <w:pPr>
        <w:ind w:left="1440" w:hanging="360"/>
      </w:pPr>
      <w:rPr>
        <w:rFonts w:ascii="Courier New" w:hAnsi="Courier New" w:cs="Courier New" w:hint="default"/>
      </w:rPr>
    </w:lvl>
    <w:lvl w:ilvl="2" w:tplc="D2A21E0C">
      <w:start w:val="1"/>
      <w:numFmt w:val="bullet"/>
      <w:lvlText w:val=""/>
      <w:lvlJc w:val="left"/>
      <w:pPr>
        <w:ind w:left="2160" w:hanging="360"/>
      </w:pPr>
      <w:rPr>
        <w:rFonts w:ascii="Wingdings" w:hAnsi="Wingdings" w:hint="default"/>
      </w:rPr>
    </w:lvl>
    <w:lvl w:ilvl="3" w:tplc="0F1AD92C">
      <w:start w:val="1"/>
      <w:numFmt w:val="bullet"/>
      <w:lvlText w:val=""/>
      <w:lvlJc w:val="left"/>
      <w:pPr>
        <w:ind w:left="2880" w:hanging="360"/>
      </w:pPr>
      <w:rPr>
        <w:rFonts w:ascii="Symbol" w:hAnsi="Symbol" w:hint="default"/>
      </w:rPr>
    </w:lvl>
    <w:lvl w:ilvl="4" w:tplc="E8FCC4AE">
      <w:start w:val="1"/>
      <w:numFmt w:val="bullet"/>
      <w:lvlText w:val="o"/>
      <w:lvlJc w:val="left"/>
      <w:pPr>
        <w:ind w:left="3600" w:hanging="360"/>
      </w:pPr>
      <w:rPr>
        <w:rFonts w:ascii="Courier New" w:hAnsi="Courier New" w:cs="Courier New" w:hint="default"/>
      </w:rPr>
    </w:lvl>
    <w:lvl w:ilvl="5" w:tplc="FE9AF4A2">
      <w:start w:val="1"/>
      <w:numFmt w:val="bullet"/>
      <w:lvlText w:val=""/>
      <w:lvlJc w:val="left"/>
      <w:pPr>
        <w:ind w:left="4320" w:hanging="360"/>
      </w:pPr>
      <w:rPr>
        <w:rFonts w:ascii="Wingdings" w:hAnsi="Wingdings" w:hint="default"/>
      </w:rPr>
    </w:lvl>
    <w:lvl w:ilvl="6" w:tplc="88CA4088">
      <w:start w:val="1"/>
      <w:numFmt w:val="bullet"/>
      <w:lvlText w:val=""/>
      <w:lvlJc w:val="left"/>
      <w:pPr>
        <w:ind w:left="5040" w:hanging="360"/>
      </w:pPr>
      <w:rPr>
        <w:rFonts w:ascii="Symbol" w:hAnsi="Symbol" w:hint="default"/>
      </w:rPr>
    </w:lvl>
    <w:lvl w:ilvl="7" w:tplc="EFC4B22C">
      <w:start w:val="1"/>
      <w:numFmt w:val="bullet"/>
      <w:lvlText w:val="o"/>
      <w:lvlJc w:val="left"/>
      <w:pPr>
        <w:ind w:left="5760" w:hanging="360"/>
      </w:pPr>
      <w:rPr>
        <w:rFonts w:ascii="Courier New" w:hAnsi="Courier New" w:cs="Courier New" w:hint="default"/>
      </w:rPr>
    </w:lvl>
    <w:lvl w:ilvl="8" w:tplc="BA1C4E0E">
      <w:start w:val="1"/>
      <w:numFmt w:val="bullet"/>
      <w:lvlText w:val=""/>
      <w:lvlJc w:val="left"/>
      <w:pPr>
        <w:ind w:left="6480" w:hanging="360"/>
      </w:pPr>
      <w:rPr>
        <w:rFonts w:ascii="Wingdings" w:hAnsi="Wingdings" w:hint="default"/>
      </w:rPr>
    </w:lvl>
  </w:abstractNum>
  <w:abstractNum w:abstractNumId="18" w15:restartNumberingAfterBreak="0">
    <w:nsid w:val="376D0F60"/>
    <w:multiLevelType w:val="hybridMultilevel"/>
    <w:tmpl w:val="FBFA5482"/>
    <w:lvl w:ilvl="0" w:tplc="98D0DDBE">
      <w:start w:val="1"/>
      <w:numFmt w:val="bullet"/>
      <w:lvlText w:val=""/>
      <w:lvlJc w:val="left"/>
      <w:pPr>
        <w:ind w:left="761" w:hanging="360"/>
      </w:pPr>
      <w:rPr>
        <w:rFonts w:ascii="Symbol" w:hAnsi="Symbol" w:hint="default"/>
      </w:rPr>
    </w:lvl>
    <w:lvl w:ilvl="1" w:tplc="4560F112">
      <w:start w:val="1"/>
      <w:numFmt w:val="bullet"/>
      <w:lvlText w:val="o"/>
      <w:lvlJc w:val="left"/>
      <w:pPr>
        <w:ind w:left="1481" w:hanging="360"/>
      </w:pPr>
      <w:rPr>
        <w:rFonts w:ascii="Courier New" w:hAnsi="Courier New" w:cs="Courier New" w:hint="default"/>
      </w:rPr>
    </w:lvl>
    <w:lvl w:ilvl="2" w:tplc="05422A58">
      <w:start w:val="1"/>
      <w:numFmt w:val="bullet"/>
      <w:lvlText w:val=""/>
      <w:lvlJc w:val="left"/>
      <w:pPr>
        <w:ind w:left="2201" w:hanging="360"/>
      </w:pPr>
      <w:rPr>
        <w:rFonts w:ascii="Wingdings" w:hAnsi="Wingdings" w:hint="default"/>
      </w:rPr>
    </w:lvl>
    <w:lvl w:ilvl="3" w:tplc="E8C2074C">
      <w:start w:val="1"/>
      <w:numFmt w:val="bullet"/>
      <w:lvlText w:val=""/>
      <w:lvlJc w:val="left"/>
      <w:pPr>
        <w:ind w:left="2921" w:hanging="360"/>
      </w:pPr>
      <w:rPr>
        <w:rFonts w:ascii="Symbol" w:hAnsi="Symbol" w:hint="default"/>
      </w:rPr>
    </w:lvl>
    <w:lvl w:ilvl="4" w:tplc="6AF8168E">
      <w:start w:val="1"/>
      <w:numFmt w:val="bullet"/>
      <w:lvlText w:val="o"/>
      <w:lvlJc w:val="left"/>
      <w:pPr>
        <w:ind w:left="3641" w:hanging="360"/>
      </w:pPr>
      <w:rPr>
        <w:rFonts w:ascii="Courier New" w:hAnsi="Courier New" w:cs="Courier New" w:hint="default"/>
      </w:rPr>
    </w:lvl>
    <w:lvl w:ilvl="5" w:tplc="A694E3E8">
      <w:start w:val="1"/>
      <w:numFmt w:val="bullet"/>
      <w:lvlText w:val=""/>
      <w:lvlJc w:val="left"/>
      <w:pPr>
        <w:ind w:left="4361" w:hanging="360"/>
      </w:pPr>
      <w:rPr>
        <w:rFonts w:ascii="Wingdings" w:hAnsi="Wingdings" w:hint="default"/>
      </w:rPr>
    </w:lvl>
    <w:lvl w:ilvl="6" w:tplc="E634F74E">
      <w:start w:val="1"/>
      <w:numFmt w:val="bullet"/>
      <w:lvlText w:val=""/>
      <w:lvlJc w:val="left"/>
      <w:pPr>
        <w:ind w:left="5081" w:hanging="360"/>
      </w:pPr>
      <w:rPr>
        <w:rFonts w:ascii="Symbol" w:hAnsi="Symbol" w:hint="default"/>
      </w:rPr>
    </w:lvl>
    <w:lvl w:ilvl="7" w:tplc="37B0CA16">
      <w:start w:val="1"/>
      <w:numFmt w:val="bullet"/>
      <w:lvlText w:val="o"/>
      <w:lvlJc w:val="left"/>
      <w:pPr>
        <w:ind w:left="5801" w:hanging="360"/>
      </w:pPr>
      <w:rPr>
        <w:rFonts w:ascii="Courier New" w:hAnsi="Courier New" w:cs="Courier New" w:hint="default"/>
      </w:rPr>
    </w:lvl>
    <w:lvl w:ilvl="8" w:tplc="563CB15E">
      <w:start w:val="1"/>
      <w:numFmt w:val="bullet"/>
      <w:lvlText w:val=""/>
      <w:lvlJc w:val="left"/>
      <w:pPr>
        <w:ind w:left="6521" w:hanging="360"/>
      </w:pPr>
      <w:rPr>
        <w:rFonts w:ascii="Wingdings" w:hAnsi="Wingdings" w:hint="default"/>
      </w:rPr>
    </w:lvl>
  </w:abstractNum>
  <w:abstractNum w:abstractNumId="19" w15:restartNumberingAfterBreak="0">
    <w:nsid w:val="3D1A49C6"/>
    <w:multiLevelType w:val="hybridMultilevel"/>
    <w:tmpl w:val="DF52D7E8"/>
    <w:lvl w:ilvl="0" w:tplc="04190011">
      <w:start w:val="1"/>
      <w:numFmt w:val="decimal"/>
      <w:lvlText w:val="%1)"/>
      <w:lvlJc w:val="left"/>
      <w:pPr>
        <w:ind w:left="360" w:hanging="360"/>
      </w:pPr>
      <w:rPr>
        <w:rFonts w:hint="default"/>
      </w:rPr>
    </w:lvl>
    <w:lvl w:ilvl="1" w:tplc="3D289C54">
      <w:start w:val="1"/>
      <w:numFmt w:val="bullet"/>
      <w:lvlText w:val="o"/>
      <w:lvlJc w:val="left"/>
      <w:pPr>
        <w:ind w:left="1080" w:hanging="360"/>
      </w:pPr>
      <w:rPr>
        <w:rFonts w:ascii="Courier New" w:hAnsi="Courier New" w:cs="Courier New" w:hint="default"/>
      </w:rPr>
    </w:lvl>
    <w:lvl w:ilvl="2" w:tplc="A85AF848">
      <w:start w:val="1"/>
      <w:numFmt w:val="bullet"/>
      <w:lvlText w:val=""/>
      <w:lvlJc w:val="left"/>
      <w:pPr>
        <w:ind w:left="1800" w:hanging="360"/>
      </w:pPr>
      <w:rPr>
        <w:rFonts w:ascii="Wingdings" w:hAnsi="Wingdings" w:hint="default"/>
      </w:rPr>
    </w:lvl>
    <w:lvl w:ilvl="3" w:tplc="A9E2BC9E">
      <w:start w:val="1"/>
      <w:numFmt w:val="bullet"/>
      <w:lvlText w:val=""/>
      <w:lvlJc w:val="left"/>
      <w:pPr>
        <w:ind w:left="2520" w:hanging="360"/>
      </w:pPr>
      <w:rPr>
        <w:rFonts w:ascii="Symbol" w:hAnsi="Symbol" w:hint="default"/>
      </w:rPr>
    </w:lvl>
    <w:lvl w:ilvl="4" w:tplc="6C6624F8">
      <w:start w:val="1"/>
      <w:numFmt w:val="bullet"/>
      <w:lvlText w:val="o"/>
      <w:lvlJc w:val="left"/>
      <w:pPr>
        <w:ind w:left="3240" w:hanging="360"/>
      </w:pPr>
      <w:rPr>
        <w:rFonts w:ascii="Courier New" w:hAnsi="Courier New" w:cs="Courier New" w:hint="default"/>
      </w:rPr>
    </w:lvl>
    <w:lvl w:ilvl="5" w:tplc="988E2230">
      <w:start w:val="1"/>
      <w:numFmt w:val="bullet"/>
      <w:lvlText w:val=""/>
      <w:lvlJc w:val="left"/>
      <w:pPr>
        <w:ind w:left="3960" w:hanging="360"/>
      </w:pPr>
      <w:rPr>
        <w:rFonts w:ascii="Wingdings" w:hAnsi="Wingdings" w:hint="default"/>
      </w:rPr>
    </w:lvl>
    <w:lvl w:ilvl="6" w:tplc="E90875AE">
      <w:start w:val="1"/>
      <w:numFmt w:val="bullet"/>
      <w:lvlText w:val=""/>
      <w:lvlJc w:val="left"/>
      <w:pPr>
        <w:ind w:left="4680" w:hanging="360"/>
      </w:pPr>
      <w:rPr>
        <w:rFonts w:ascii="Symbol" w:hAnsi="Symbol" w:hint="default"/>
      </w:rPr>
    </w:lvl>
    <w:lvl w:ilvl="7" w:tplc="2A289CEE">
      <w:start w:val="1"/>
      <w:numFmt w:val="bullet"/>
      <w:lvlText w:val="o"/>
      <w:lvlJc w:val="left"/>
      <w:pPr>
        <w:ind w:left="5400" w:hanging="360"/>
      </w:pPr>
      <w:rPr>
        <w:rFonts w:ascii="Courier New" w:hAnsi="Courier New" w:cs="Courier New" w:hint="default"/>
      </w:rPr>
    </w:lvl>
    <w:lvl w:ilvl="8" w:tplc="C562F3C8">
      <w:start w:val="1"/>
      <w:numFmt w:val="bullet"/>
      <w:lvlText w:val=""/>
      <w:lvlJc w:val="left"/>
      <w:pPr>
        <w:ind w:left="6120" w:hanging="360"/>
      </w:pPr>
      <w:rPr>
        <w:rFonts w:ascii="Wingdings" w:hAnsi="Wingdings" w:hint="default"/>
      </w:rPr>
    </w:lvl>
  </w:abstractNum>
  <w:abstractNum w:abstractNumId="20" w15:restartNumberingAfterBreak="0">
    <w:nsid w:val="3EED529D"/>
    <w:multiLevelType w:val="hybridMultilevel"/>
    <w:tmpl w:val="80CCA88C"/>
    <w:lvl w:ilvl="0" w:tplc="6FAED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49676C5"/>
    <w:multiLevelType w:val="hybridMultilevel"/>
    <w:tmpl w:val="8624AF88"/>
    <w:lvl w:ilvl="0" w:tplc="EE4ED350">
      <w:start w:val="1"/>
      <w:numFmt w:val="bullet"/>
      <w:lvlText w:val=""/>
      <w:lvlJc w:val="left"/>
      <w:pPr>
        <w:ind w:left="360" w:hanging="360"/>
      </w:pPr>
      <w:rPr>
        <w:rFonts w:ascii="Symbol" w:hAnsi="Symbol"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2" w15:restartNumberingAfterBreak="0">
    <w:nsid w:val="4957564B"/>
    <w:multiLevelType w:val="hybridMultilevel"/>
    <w:tmpl w:val="A2A4FF70"/>
    <w:lvl w:ilvl="0" w:tplc="0C009E44">
      <w:start w:val="1"/>
      <w:numFmt w:val="bullet"/>
      <w:lvlText w:val=""/>
      <w:lvlJc w:val="left"/>
      <w:pPr>
        <w:ind w:left="720" w:hanging="360"/>
      </w:pPr>
      <w:rPr>
        <w:rFonts w:ascii="Symbol" w:hAnsi="Symbol" w:hint="default"/>
      </w:rPr>
    </w:lvl>
    <w:lvl w:ilvl="1" w:tplc="0AC8EB22">
      <w:start w:val="1"/>
      <w:numFmt w:val="bullet"/>
      <w:lvlText w:val="o"/>
      <w:lvlJc w:val="left"/>
      <w:pPr>
        <w:ind w:left="1440" w:hanging="360"/>
      </w:pPr>
      <w:rPr>
        <w:rFonts w:ascii="Courier New" w:hAnsi="Courier New" w:cs="Courier New" w:hint="default"/>
      </w:rPr>
    </w:lvl>
    <w:lvl w:ilvl="2" w:tplc="395AA1C2">
      <w:start w:val="1"/>
      <w:numFmt w:val="bullet"/>
      <w:lvlText w:val=""/>
      <w:lvlJc w:val="left"/>
      <w:pPr>
        <w:ind w:left="2160" w:hanging="360"/>
      </w:pPr>
      <w:rPr>
        <w:rFonts w:ascii="Wingdings" w:hAnsi="Wingdings" w:hint="default"/>
      </w:rPr>
    </w:lvl>
    <w:lvl w:ilvl="3" w:tplc="01DEDF36">
      <w:start w:val="1"/>
      <w:numFmt w:val="bullet"/>
      <w:lvlText w:val=""/>
      <w:lvlJc w:val="left"/>
      <w:pPr>
        <w:ind w:left="2880" w:hanging="360"/>
      </w:pPr>
      <w:rPr>
        <w:rFonts w:ascii="Symbol" w:hAnsi="Symbol" w:hint="default"/>
      </w:rPr>
    </w:lvl>
    <w:lvl w:ilvl="4" w:tplc="C8B43E26">
      <w:start w:val="1"/>
      <w:numFmt w:val="bullet"/>
      <w:lvlText w:val="o"/>
      <w:lvlJc w:val="left"/>
      <w:pPr>
        <w:ind w:left="3600" w:hanging="360"/>
      </w:pPr>
      <w:rPr>
        <w:rFonts w:ascii="Courier New" w:hAnsi="Courier New" w:cs="Courier New" w:hint="default"/>
      </w:rPr>
    </w:lvl>
    <w:lvl w:ilvl="5" w:tplc="B1FECD1E">
      <w:start w:val="1"/>
      <w:numFmt w:val="bullet"/>
      <w:lvlText w:val=""/>
      <w:lvlJc w:val="left"/>
      <w:pPr>
        <w:ind w:left="4320" w:hanging="360"/>
      </w:pPr>
      <w:rPr>
        <w:rFonts w:ascii="Wingdings" w:hAnsi="Wingdings" w:hint="default"/>
      </w:rPr>
    </w:lvl>
    <w:lvl w:ilvl="6" w:tplc="856E418E">
      <w:start w:val="1"/>
      <w:numFmt w:val="bullet"/>
      <w:lvlText w:val=""/>
      <w:lvlJc w:val="left"/>
      <w:pPr>
        <w:ind w:left="5040" w:hanging="360"/>
      </w:pPr>
      <w:rPr>
        <w:rFonts w:ascii="Symbol" w:hAnsi="Symbol" w:hint="default"/>
      </w:rPr>
    </w:lvl>
    <w:lvl w:ilvl="7" w:tplc="78281B2A">
      <w:start w:val="1"/>
      <w:numFmt w:val="bullet"/>
      <w:lvlText w:val="o"/>
      <w:lvlJc w:val="left"/>
      <w:pPr>
        <w:ind w:left="5760" w:hanging="360"/>
      </w:pPr>
      <w:rPr>
        <w:rFonts w:ascii="Courier New" w:hAnsi="Courier New" w:cs="Courier New" w:hint="default"/>
      </w:rPr>
    </w:lvl>
    <w:lvl w:ilvl="8" w:tplc="70108134">
      <w:start w:val="1"/>
      <w:numFmt w:val="bullet"/>
      <w:lvlText w:val=""/>
      <w:lvlJc w:val="left"/>
      <w:pPr>
        <w:ind w:left="6480" w:hanging="360"/>
      </w:pPr>
      <w:rPr>
        <w:rFonts w:ascii="Wingdings" w:hAnsi="Wingdings" w:hint="default"/>
      </w:rPr>
    </w:lvl>
  </w:abstractNum>
  <w:abstractNum w:abstractNumId="23" w15:restartNumberingAfterBreak="0">
    <w:nsid w:val="4DA03EDD"/>
    <w:multiLevelType w:val="hybridMultilevel"/>
    <w:tmpl w:val="C9767032"/>
    <w:lvl w:ilvl="0" w:tplc="EE4ED35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50B85FAA"/>
    <w:multiLevelType w:val="hybridMultilevel"/>
    <w:tmpl w:val="9E34ABB2"/>
    <w:lvl w:ilvl="0" w:tplc="6004EFFA">
      <w:start w:val="1"/>
      <w:numFmt w:val="bullet"/>
      <w:lvlText w:val=""/>
      <w:lvlJc w:val="left"/>
      <w:pPr>
        <w:ind w:left="720" w:hanging="360"/>
      </w:pPr>
      <w:rPr>
        <w:rFonts w:ascii="Symbol" w:hAnsi="Symbol" w:hint="default"/>
      </w:rPr>
    </w:lvl>
    <w:lvl w:ilvl="1" w:tplc="D6B0CF0E">
      <w:start w:val="1"/>
      <w:numFmt w:val="bullet"/>
      <w:lvlText w:val="o"/>
      <w:lvlJc w:val="left"/>
      <w:pPr>
        <w:ind w:left="1440" w:hanging="360"/>
      </w:pPr>
      <w:rPr>
        <w:rFonts w:ascii="Courier New" w:hAnsi="Courier New" w:cs="Courier New" w:hint="default"/>
      </w:rPr>
    </w:lvl>
    <w:lvl w:ilvl="2" w:tplc="D40C664E">
      <w:start w:val="1"/>
      <w:numFmt w:val="bullet"/>
      <w:lvlText w:val=""/>
      <w:lvlJc w:val="left"/>
      <w:pPr>
        <w:ind w:left="2160" w:hanging="360"/>
      </w:pPr>
      <w:rPr>
        <w:rFonts w:ascii="Wingdings" w:hAnsi="Wingdings" w:hint="default"/>
      </w:rPr>
    </w:lvl>
    <w:lvl w:ilvl="3" w:tplc="3F74A4A6">
      <w:start w:val="1"/>
      <w:numFmt w:val="bullet"/>
      <w:lvlText w:val=""/>
      <w:lvlJc w:val="left"/>
      <w:pPr>
        <w:ind w:left="2880" w:hanging="360"/>
      </w:pPr>
      <w:rPr>
        <w:rFonts w:ascii="Symbol" w:hAnsi="Symbol" w:hint="default"/>
      </w:rPr>
    </w:lvl>
    <w:lvl w:ilvl="4" w:tplc="F15015E6">
      <w:start w:val="1"/>
      <w:numFmt w:val="bullet"/>
      <w:lvlText w:val="o"/>
      <w:lvlJc w:val="left"/>
      <w:pPr>
        <w:ind w:left="3600" w:hanging="360"/>
      </w:pPr>
      <w:rPr>
        <w:rFonts w:ascii="Courier New" w:hAnsi="Courier New" w:cs="Courier New" w:hint="default"/>
      </w:rPr>
    </w:lvl>
    <w:lvl w:ilvl="5" w:tplc="78E6A2E6">
      <w:start w:val="1"/>
      <w:numFmt w:val="bullet"/>
      <w:lvlText w:val=""/>
      <w:lvlJc w:val="left"/>
      <w:pPr>
        <w:ind w:left="4320" w:hanging="360"/>
      </w:pPr>
      <w:rPr>
        <w:rFonts w:ascii="Wingdings" w:hAnsi="Wingdings" w:hint="default"/>
      </w:rPr>
    </w:lvl>
    <w:lvl w:ilvl="6" w:tplc="FF38A0B8">
      <w:start w:val="1"/>
      <w:numFmt w:val="bullet"/>
      <w:lvlText w:val=""/>
      <w:lvlJc w:val="left"/>
      <w:pPr>
        <w:ind w:left="5040" w:hanging="360"/>
      </w:pPr>
      <w:rPr>
        <w:rFonts w:ascii="Symbol" w:hAnsi="Symbol" w:hint="default"/>
      </w:rPr>
    </w:lvl>
    <w:lvl w:ilvl="7" w:tplc="357402FE">
      <w:start w:val="1"/>
      <w:numFmt w:val="bullet"/>
      <w:lvlText w:val="o"/>
      <w:lvlJc w:val="left"/>
      <w:pPr>
        <w:ind w:left="5760" w:hanging="360"/>
      </w:pPr>
      <w:rPr>
        <w:rFonts w:ascii="Courier New" w:hAnsi="Courier New" w:cs="Courier New" w:hint="default"/>
      </w:rPr>
    </w:lvl>
    <w:lvl w:ilvl="8" w:tplc="4D3436A4">
      <w:start w:val="1"/>
      <w:numFmt w:val="bullet"/>
      <w:lvlText w:val=""/>
      <w:lvlJc w:val="left"/>
      <w:pPr>
        <w:ind w:left="6480" w:hanging="360"/>
      </w:pPr>
      <w:rPr>
        <w:rFonts w:ascii="Wingdings" w:hAnsi="Wingdings" w:hint="default"/>
      </w:rPr>
    </w:lvl>
  </w:abstractNum>
  <w:abstractNum w:abstractNumId="25" w15:restartNumberingAfterBreak="0">
    <w:nsid w:val="521658D6"/>
    <w:multiLevelType w:val="hybridMultilevel"/>
    <w:tmpl w:val="837E02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6" w15:restartNumberingAfterBreak="0">
    <w:nsid w:val="5A4C615E"/>
    <w:multiLevelType w:val="hybridMultilevel"/>
    <w:tmpl w:val="3EE8DD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1845974"/>
    <w:multiLevelType w:val="hybridMultilevel"/>
    <w:tmpl w:val="046AA890"/>
    <w:lvl w:ilvl="0" w:tplc="04190011">
      <w:start w:val="1"/>
      <w:numFmt w:val="decimal"/>
      <w:lvlText w:val="%1)"/>
      <w:lvlJc w:val="left"/>
      <w:pPr>
        <w:ind w:left="360" w:hanging="360"/>
      </w:pPr>
      <w:rPr>
        <w:rFonts w:hint="default"/>
      </w:rPr>
    </w:lvl>
    <w:lvl w:ilvl="1" w:tplc="C10EE9DA">
      <w:start w:val="1"/>
      <w:numFmt w:val="lowerLetter"/>
      <w:lvlText w:val="%2."/>
      <w:lvlJc w:val="left"/>
      <w:pPr>
        <w:ind w:left="1080" w:hanging="360"/>
      </w:pPr>
    </w:lvl>
    <w:lvl w:ilvl="2" w:tplc="FF38A788">
      <w:start w:val="1"/>
      <w:numFmt w:val="lowerRoman"/>
      <w:lvlText w:val="%3."/>
      <w:lvlJc w:val="right"/>
      <w:pPr>
        <w:ind w:left="1800" w:hanging="180"/>
      </w:pPr>
    </w:lvl>
    <w:lvl w:ilvl="3" w:tplc="B7329E54">
      <w:start w:val="1"/>
      <w:numFmt w:val="decimal"/>
      <w:lvlText w:val="%4."/>
      <w:lvlJc w:val="left"/>
      <w:pPr>
        <w:ind w:left="2520" w:hanging="360"/>
      </w:pPr>
    </w:lvl>
    <w:lvl w:ilvl="4" w:tplc="77882DA8">
      <w:start w:val="1"/>
      <w:numFmt w:val="lowerLetter"/>
      <w:lvlText w:val="%5."/>
      <w:lvlJc w:val="left"/>
      <w:pPr>
        <w:ind w:left="3240" w:hanging="360"/>
      </w:pPr>
    </w:lvl>
    <w:lvl w:ilvl="5" w:tplc="E6EA2894">
      <w:start w:val="1"/>
      <w:numFmt w:val="lowerRoman"/>
      <w:lvlText w:val="%6."/>
      <w:lvlJc w:val="right"/>
      <w:pPr>
        <w:ind w:left="3960" w:hanging="180"/>
      </w:pPr>
    </w:lvl>
    <w:lvl w:ilvl="6" w:tplc="33942B5C">
      <w:start w:val="1"/>
      <w:numFmt w:val="decimal"/>
      <w:lvlText w:val="%7."/>
      <w:lvlJc w:val="left"/>
      <w:pPr>
        <w:ind w:left="4680" w:hanging="360"/>
      </w:pPr>
    </w:lvl>
    <w:lvl w:ilvl="7" w:tplc="D8222E0E">
      <w:start w:val="1"/>
      <w:numFmt w:val="lowerLetter"/>
      <w:lvlText w:val="%8."/>
      <w:lvlJc w:val="left"/>
      <w:pPr>
        <w:ind w:left="5400" w:hanging="360"/>
      </w:pPr>
    </w:lvl>
    <w:lvl w:ilvl="8" w:tplc="552E5CD0">
      <w:start w:val="1"/>
      <w:numFmt w:val="lowerRoman"/>
      <w:lvlText w:val="%9."/>
      <w:lvlJc w:val="right"/>
      <w:pPr>
        <w:ind w:left="6120" w:hanging="180"/>
      </w:pPr>
    </w:lvl>
  </w:abstractNum>
  <w:abstractNum w:abstractNumId="28" w15:restartNumberingAfterBreak="0">
    <w:nsid w:val="62E24EB5"/>
    <w:multiLevelType w:val="multilevel"/>
    <w:tmpl w:val="17A6AAC0"/>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9" w15:restartNumberingAfterBreak="0">
    <w:nsid w:val="6E1857B7"/>
    <w:multiLevelType w:val="hybridMultilevel"/>
    <w:tmpl w:val="F2568174"/>
    <w:lvl w:ilvl="0" w:tplc="EE4ED350">
      <w:start w:val="1"/>
      <w:numFmt w:val="bullet"/>
      <w:lvlText w:val=""/>
      <w:lvlJc w:val="left"/>
      <w:pPr>
        <w:ind w:left="1287" w:hanging="360"/>
      </w:pPr>
      <w:rPr>
        <w:rFonts w:ascii="Symbol" w:hAnsi="Symbol" w:hint="default"/>
      </w:rPr>
    </w:lvl>
    <w:lvl w:ilvl="1" w:tplc="BC4E9BC0">
      <w:numFmt w:val="bullet"/>
      <w:lvlText w:val="•"/>
      <w:lvlJc w:val="left"/>
      <w:pPr>
        <w:ind w:left="3087" w:hanging="144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17C73A5"/>
    <w:multiLevelType w:val="hybridMultilevel"/>
    <w:tmpl w:val="86504E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1B916F9"/>
    <w:multiLevelType w:val="hybridMultilevel"/>
    <w:tmpl w:val="EB1643A6"/>
    <w:lvl w:ilvl="0" w:tplc="C21C4DD4">
      <w:start w:val="1"/>
      <w:numFmt w:val="bullet"/>
      <w:lvlText w:val=""/>
      <w:lvlJc w:val="left"/>
      <w:pPr>
        <w:ind w:left="360" w:hanging="360"/>
      </w:pPr>
      <w:rPr>
        <w:rFonts w:ascii="Symbol" w:hAnsi="Symbol" w:hint="default"/>
      </w:rPr>
    </w:lvl>
    <w:lvl w:ilvl="1" w:tplc="3D289C54">
      <w:start w:val="1"/>
      <w:numFmt w:val="bullet"/>
      <w:lvlText w:val="o"/>
      <w:lvlJc w:val="left"/>
      <w:pPr>
        <w:ind w:left="1080" w:hanging="360"/>
      </w:pPr>
      <w:rPr>
        <w:rFonts w:ascii="Courier New" w:hAnsi="Courier New" w:cs="Courier New" w:hint="default"/>
      </w:rPr>
    </w:lvl>
    <w:lvl w:ilvl="2" w:tplc="A85AF848">
      <w:start w:val="1"/>
      <w:numFmt w:val="bullet"/>
      <w:lvlText w:val=""/>
      <w:lvlJc w:val="left"/>
      <w:pPr>
        <w:ind w:left="1800" w:hanging="360"/>
      </w:pPr>
      <w:rPr>
        <w:rFonts w:ascii="Wingdings" w:hAnsi="Wingdings" w:hint="default"/>
      </w:rPr>
    </w:lvl>
    <w:lvl w:ilvl="3" w:tplc="A9E2BC9E">
      <w:start w:val="1"/>
      <w:numFmt w:val="bullet"/>
      <w:lvlText w:val=""/>
      <w:lvlJc w:val="left"/>
      <w:pPr>
        <w:ind w:left="2520" w:hanging="360"/>
      </w:pPr>
      <w:rPr>
        <w:rFonts w:ascii="Symbol" w:hAnsi="Symbol" w:hint="default"/>
      </w:rPr>
    </w:lvl>
    <w:lvl w:ilvl="4" w:tplc="6C6624F8">
      <w:start w:val="1"/>
      <w:numFmt w:val="bullet"/>
      <w:lvlText w:val="o"/>
      <w:lvlJc w:val="left"/>
      <w:pPr>
        <w:ind w:left="3240" w:hanging="360"/>
      </w:pPr>
      <w:rPr>
        <w:rFonts w:ascii="Courier New" w:hAnsi="Courier New" w:cs="Courier New" w:hint="default"/>
      </w:rPr>
    </w:lvl>
    <w:lvl w:ilvl="5" w:tplc="988E2230">
      <w:start w:val="1"/>
      <w:numFmt w:val="bullet"/>
      <w:lvlText w:val=""/>
      <w:lvlJc w:val="left"/>
      <w:pPr>
        <w:ind w:left="3960" w:hanging="360"/>
      </w:pPr>
      <w:rPr>
        <w:rFonts w:ascii="Wingdings" w:hAnsi="Wingdings" w:hint="default"/>
      </w:rPr>
    </w:lvl>
    <w:lvl w:ilvl="6" w:tplc="E90875AE">
      <w:start w:val="1"/>
      <w:numFmt w:val="bullet"/>
      <w:lvlText w:val=""/>
      <w:lvlJc w:val="left"/>
      <w:pPr>
        <w:ind w:left="4680" w:hanging="360"/>
      </w:pPr>
      <w:rPr>
        <w:rFonts w:ascii="Symbol" w:hAnsi="Symbol" w:hint="default"/>
      </w:rPr>
    </w:lvl>
    <w:lvl w:ilvl="7" w:tplc="2A289CEE">
      <w:start w:val="1"/>
      <w:numFmt w:val="bullet"/>
      <w:lvlText w:val="o"/>
      <w:lvlJc w:val="left"/>
      <w:pPr>
        <w:ind w:left="5400" w:hanging="360"/>
      </w:pPr>
      <w:rPr>
        <w:rFonts w:ascii="Courier New" w:hAnsi="Courier New" w:cs="Courier New" w:hint="default"/>
      </w:rPr>
    </w:lvl>
    <w:lvl w:ilvl="8" w:tplc="C562F3C8">
      <w:start w:val="1"/>
      <w:numFmt w:val="bullet"/>
      <w:lvlText w:val=""/>
      <w:lvlJc w:val="left"/>
      <w:pPr>
        <w:ind w:left="6120" w:hanging="360"/>
      </w:pPr>
      <w:rPr>
        <w:rFonts w:ascii="Wingdings" w:hAnsi="Wingdings" w:hint="default"/>
      </w:rPr>
    </w:lvl>
  </w:abstractNum>
  <w:abstractNum w:abstractNumId="32" w15:restartNumberingAfterBreak="0">
    <w:nsid w:val="73B0001B"/>
    <w:multiLevelType w:val="hybridMultilevel"/>
    <w:tmpl w:val="6020286C"/>
    <w:lvl w:ilvl="0" w:tplc="19A4196C">
      <w:start w:val="1"/>
      <w:numFmt w:val="decimal"/>
      <w:lvlText w:val="%1."/>
      <w:lvlJc w:val="left"/>
      <w:pPr>
        <w:ind w:left="360" w:hanging="360"/>
      </w:pPr>
      <w:rPr>
        <w:rFonts w:hint="default"/>
      </w:rPr>
    </w:lvl>
    <w:lvl w:ilvl="1" w:tplc="C10EE9DA">
      <w:start w:val="1"/>
      <w:numFmt w:val="lowerLetter"/>
      <w:lvlText w:val="%2."/>
      <w:lvlJc w:val="left"/>
      <w:pPr>
        <w:ind w:left="1080" w:hanging="360"/>
      </w:pPr>
    </w:lvl>
    <w:lvl w:ilvl="2" w:tplc="FF38A788">
      <w:start w:val="1"/>
      <w:numFmt w:val="lowerRoman"/>
      <w:lvlText w:val="%3."/>
      <w:lvlJc w:val="right"/>
      <w:pPr>
        <w:ind w:left="1800" w:hanging="180"/>
      </w:pPr>
    </w:lvl>
    <w:lvl w:ilvl="3" w:tplc="B7329E54">
      <w:start w:val="1"/>
      <w:numFmt w:val="decimal"/>
      <w:lvlText w:val="%4."/>
      <w:lvlJc w:val="left"/>
      <w:pPr>
        <w:ind w:left="2520" w:hanging="360"/>
      </w:pPr>
    </w:lvl>
    <w:lvl w:ilvl="4" w:tplc="77882DA8">
      <w:start w:val="1"/>
      <w:numFmt w:val="lowerLetter"/>
      <w:lvlText w:val="%5."/>
      <w:lvlJc w:val="left"/>
      <w:pPr>
        <w:ind w:left="3240" w:hanging="360"/>
      </w:pPr>
    </w:lvl>
    <w:lvl w:ilvl="5" w:tplc="E6EA2894">
      <w:start w:val="1"/>
      <w:numFmt w:val="lowerRoman"/>
      <w:lvlText w:val="%6."/>
      <w:lvlJc w:val="right"/>
      <w:pPr>
        <w:ind w:left="3960" w:hanging="180"/>
      </w:pPr>
    </w:lvl>
    <w:lvl w:ilvl="6" w:tplc="33942B5C">
      <w:start w:val="1"/>
      <w:numFmt w:val="decimal"/>
      <w:lvlText w:val="%7."/>
      <w:lvlJc w:val="left"/>
      <w:pPr>
        <w:ind w:left="4680" w:hanging="360"/>
      </w:pPr>
    </w:lvl>
    <w:lvl w:ilvl="7" w:tplc="D8222E0E">
      <w:start w:val="1"/>
      <w:numFmt w:val="lowerLetter"/>
      <w:lvlText w:val="%8."/>
      <w:lvlJc w:val="left"/>
      <w:pPr>
        <w:ind w:left="5400" w:hanging="360"/>
      </w:pPr>
    </w:lvl>
    <w:lvl w:ilvl="8" w:tplc="552E5CD0">
      <w:start w:val="1"/>
      <w:numFmt w:val="lowerRoman"/>
      <w:lvlText w:val="%9."/>
      <w:lvlJc w:val="right"/>
      <w:pPr>
        <w:ind w:left="6120" w:hanging="180"/>
      </w:pPr>
    </w:lvl>
  </w:abstractNum>
  <w:abstractNum w:abstractNumId="33" w15:restartNumberingAfterBreak="0">
    <w:nsid w:val="740C3547"/>
    <w:multiLevelType w:val="multilevel"/>
    <w:tmpl w:val="B226DB68"/>
    <w:lvl w:ilvl="0">
      <w:start w:val="1"/>
      <w:numFmt w:val="decimal"/>
      <w:pStyle w:val="1"/>
      <w:lvlText w:val="%1."/>
      <w:lvlJc w:val="left"/>
      <w:pPr>
        <w:ind w:left="360" w:hanging="360"/>
      </w:pPr>
      <w:rPr>
        <w:rFonts w:hint="default"/>
      </w:rPr>
    </w:lvl>
    <w:lvl w:ilvl="1">
      <w:start w:val="1"/>
      <w:numFmt w:val="decimal"/>
      <w:pStyle w:val="2"/>
      <w:lvlText w:val="%1.%2."/>
      <w:lvlJc w:val="left"/>
      <w:pPr>
        <w:ind w:left="1080" w:hanging="360"/>
      </w:pPr>
      <w:rPr>
        <w:rFonts w:hint="default"/>
      </w:rPr>
    </w:lvl>
    <w:lvl w:ilvl="2">
      <w:start w:val="1"/>
      <w:numFmt w:val="lowerRoman"/>
      <w:pStyle w:val="3"/>
      <w:lvlText w:val="%3."/>
      <w:lvlJc w:val="right"/>
      <w:pPr>
        <w:ind w:left="1800" w:hanging="180"/>
      </w:pPr>
      <w:rPr>
        <w:rFonts w:hint="default"/>
      </w:rPr>
    </w:lvl>
    <w:lvl w:ilvl="3">
      <w:start w:val="1"/>
      <w:numFmt w:val="decimal"/>
      <w:pStyle w:val="4"/>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74FF29C8"/>
    <w:multiLevelType w:val="hybridMultilevel"/>
    <w:tmpl w:val="2B84C7CC"/>
    <w:lvl w:ilvl="0" w:tplc="EE4ED35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7608505A"/>
    <w:multiLevelType w:val="hybridMultilevel"/>
    <w:tmpl w:val="A3CA2508"/>
    <w:lvl w:ilvl="0" w:tplc="04190011">
      <w:start w:val="1"/>
      <w:numFmt w:val="decimal"/>
      <w:lvlText w:val="%1)"/>
      <w:lvlJc w:val="left"/>
      <w:pPr>
        <w:ind w:left="360" w:hanging="360"/>
      </w:pPr>
      <w:rPr>
        <w:rFonts w:hint="default"/>
      </w:rPr>
    </w:lvl>
    <w:lvl w:ilvl="1" w:tplc="CD3E654A">
      <w:start w:val="1"/>
      <w:numFmt w:val="bullet"/>
      <w:lvlText w:val="o"/>
      <w:lvlJc w:val="left"/>
      <w:pPr>
        <w:ind w:left="1080" w:hanging="360"/>
      </w:pPr>
      <w:rPr>
        <w:rFonts w:ascii="Courier New" w:hAnsi="Courier New" w:cs="Courier New" w:hint="default"/>
      </w:rPr>
    </w:lvl>
    <w:lvl w:ilvl="2" w:tplc="42981452">
      <w:start w:val="1"/>
      <w:numFmt w:val="bullet"/>
      <w:lvlText w:val=""/>
      <w:lvlJc w:val="left"/>
      <w:pPr>
        <w:ind w:left="1800" w:hanging="360"/>
      </w:pPr>
      <w:rPr>
        <w:rFonts w:ascii="Wingdings" w:hAnsi="Wingdings" w:hint="default"/>
      </w:rPr>
    </w:lvl>
    <w:lvl w:ilvl="3" w:tplc="CEFAF398">
      <w:start w:val="1"/>
      <w:numFmt w:val="bullet"/>
      <w:lvlText w:val=""/>
      <w:lvlJc w:val="left"/>
      <w:pPr>
        <w:ind w:left="2520" w:hanging="360"/>
      </w:pPr>
      <w:rPr>
        <w:rFonts w:ascii="Symbol" w:hAnsi="Symbol" w:hint="default"/>
      </w:rPr>
    </w:lvl>
    <w:lvl w:ilvl="4" w:tplc="B89A90B6">
      <w:start w:val="1"/>
      <w:numFmt w:val="bullet"/>
      <w:lvlText w:val="o"/>
      <w:lvlJc w:val="left"/>
      <w:pPr>
        <w:ind w:left="3240" w:hanging="360"/>
      </w:pPr>
      <w:rPr>
        <w:rFonts w:ascii="Courier New" w:hAnsi="Courier New" w:cs="Courier New" w:hint="default"/>
      </w:rPr>
    </w:lvl>
    <w:lvl w:ilvl="5" w:tplc="086083BA">
      <w:start w:val="1"/>
      <w:numFmt w:val="bullet"/>
      <w:lvlText w:val=""/>
      <w:lvlJc w:val="left"/>
      <w:pPr>
        <w:ind w:left="3960" w:hanging="360"/>
      </w:pPr>
      <w:rPr>
        <w:rFonts w:ascii="Wingdings" w:hAnsi="Wingdings" w:hint="default"/>
      </w:rPr>
    </w:lvl>
    <w:lvl w:ilvl="6" w:tplc="20AA85CC">
      <w:start w:val="1"/>
      <w:numFmt w:val="bullet"/>
      <w:lvlText w:val=""/>
      <w:lvlJc w:val="left"/>
      <w:pPr>
        <w:ind w:left="4680" w:hanging="360"/>
      </w:pPr>
      <w:rPr>
        <w:rFonts w:ascii="Symbol" w:hAnsi="Symbol" w:hint="default"/>
      </w:rPr>
    </w:lvl>
    <w:lvl w:ilvl="7" w:tplc="864C8BC6">
      <w:start w:val="1"/>
      <w:numFmt w:val="bullet"/>
      <w:lvlText w:val="o"/>
      <w:lvlJc w:val="left"/>
      <w:pPr>
        <w:ind w:left="5400" w:hanging="360"/>
      </w:pPr>
      <w:rPr>
        <w:rFonts w:ascii="Courier New" w:hAnsi="Courier New" w:cs="Courier New" w:hint="default"/>
      </w:rPr>
    </w:lvl>
    <w:lvl w:ilvl="8" w:tplc="91AC14CA">
      <w:start w:val="1"/>
      <w:numFmt w:val="bullet"/>
      <w:lvlText w:val=""/>
      <w:lvlJc w:val="left"/>
      <w:pPr>
        <w:ind w:left="6120" w:hanging="360"/>
      </w:pPr>
      <w:rPr>
        <w:rFonts w:ascii="Wingdings" w:hAnsi="Wingdings" w:hint="default"/>
      </w:rPr>
    </w:lvl>
  </w:abstractNum>
  <w:abstractNum w:abstractNumId="36" w15:restartNumberingAfterBreak="0">
    <w:nsid w:val="7B4D79A6"/>
    <w:multiLevelType w:val="hybridMultilevel"/>
    <w:tmpl w:val="7884DFD4"/>
    <w:lvl w:ilvl="0" w:tplc="4F549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B8B63EC"/>
    <w:multiLevelType w:val="hybridMultilevel"/>
    <w:tmpl w:val="543E2626"/>
    <w:lvl w:ilvl="0" w:tplc="F6B2B67A">
      <w:start w:val="1"/>
      <w:numFmt w:val="russianLower"/>
      <w:lvlText w:val="%1)"/>
      <w:lvlJc w:val="left"/>
      <w:pPr>
        <w:ind w:left="720" w:hanging="360"/>
      </w:pPr>
      <w:rPr>
        <w:rFonts w:hint="default"/>
      </w:rPr>
    </w:lvl>
    <w:lvl w:ilvl="1" w:tplc="EBDE56BC">
      <w:start w:val="1"/>
      <w:numFmt w:val="bullet"/>
      <w:lvlText w:val="o"/>
      <w:lvlJc w:val="left"/>
      <w:pPr>
        <w:ind w:left="1440" w:hanging="360"/>
      </w:pPr>
      <w:rPr>
        <w:rFonts w:ascii="Courier New" w:hAnsi="Courier New" w:cs="Courier New" w:hint="default"/>
      </w:rPr>
    </w:lvl>
    <w:lvl w:ilvl="2" w:tplc="D2A21E0C">
      <w:start w:val="1"/>
      <w:numFmt w:val="bullet"/>
      <w:lvlText w:val=""/>
      <w:lvlJc w:val="left"/>
      <w:pPr>
        <w:ind w:left="2160" w:hanging="360"/>
      </w:pPr>
      <w:rPr>
        <w:rFonts w:ascii="Wingdings" w:hAnsi="Wingdings" w:hint="default"/>
      </w:rPr>
    </w:lvl>
    <w:lvl w:ilvl="3" w:tplc="0F1AD92C">
      <w:start w:val="1"/>
      <w:numFmt w:val="bullet"/>
      <w:lvlText w:val=""/>
      <w:lvlJc w:val="left"/>
      <w:pPr>
        <w:ind w:left="2880" w:hanging="360"/>
      </w:pPr>
      <w:rPr>
        <w:rFonts w:ascii="Symbol" w:hAnsi="Symbol" w:hint="default"/>
      </w:rPr>
    </w:lvl>
    <w:lvl w:ilvl="4" w:tplc="E8FCC4AE">
      <w:start w:val="1"/>
      <w:numFmt w:val="bullet"/>
      <w:lvlText w:val="o"/>
      <w:lvlJc w:val="left"/>
      <w:pPr>
        <w:ind w:left="3600" w:hanging="360"/>
      </w:pPr>
      <w:rPr>
        <w:rFonts w:ascii="Courier New" w:hAnsi="Courier New" w:cs="Courier New" w:hint="default"/>
      </w:rPr>
    </w:lvl>
    <w:lvl w:ilvl="5" w:tplc="FE9AF4A2">
      <w:start w:val="1"/>
      <w:numFmt w:val="bullet"/>
      <w:lvlText w:val=""/>
      <w:lvlJc w:val="left"/>
      <w:pPr>
        <w:ind w:left="4320" w:hanging="360"/>
      </w:pPr>
      <w:rPr>
        <w:rFonts w:ascii="Wingdings" w:hAnsi="Wingdings" w:hint="default"/>
      </w:rPr>
    </w:lvl>
    <w:lvl w:ilvl="6" w:tplc="88CA4088">
      <w:start w:val="1"/>
      <w:numFmt w:val="bullet"/>
      <w:lvlText w:val=""/>
      <w:lvlJc w:val="left"/>
      <w:pPr>
        <w:ind w:left="5040" w:hanging="360"/>
      </w:pPr>
      <w:rPr>
        <w:rFonts w:ascii="Symbol" w:hAnsi="Symbol" w:hint="default"/>
      </w:rPr>
    </w:lvl>
    <w:lvl w:ilvl="7" w:tplc="EFC4B22C">
      <w:start w:val="1"/>
      <w:numFmt w:val="bullet"/>
      <w:lvlText w:val="o"/>
      <w:lvlJc w:val="left"/>
      <w:pPr>
        <w:ind w:left="5760" w:hanging="360"/>
      </w:pPr>
      <w:rPr>
        <w:rFonts w:ascii="Courier New" w:hAnsi="Courier New" w:cs="Courier New" w:hint="default"/>
      </w:rPr>
    </w:lvl>
    <w:lvl w:ilvl="8" w:tplc="BA1C4E0E">
      <w:start w:val="1"/>
      <w:numFmt w:val="bullet"/>
      <w:lvlText w:val=""/>
      <w:lvlJc w:val="left"/>
      <w:pPr>
        <w:ind w:left="6480" w:hanging="360"/>
      </w:pPr>
      <w:rPr>
        <w:rFonts w:ascii="Wingdings" w:hAnsi="Wingdings" w:hint="default"/>
      </w:rPr>
    </w:lvl>
  </w:abstractNum>
  <w:abstractNum w:abstractNumId="38" w15:restartNumberingAfterBreak="0">
    <w:nsid w:val="7C7736FA"/>
    <w:multiLevelType w:val="hybridMultilevel"/>
    <w:tmpl w:val="88441D24"/>
    <w:lvl w:ilvl="0" w:tplc="798EAD28">
      <w:start w:val="1"/>
      <w:numFmt w:val="bullet"/>
      <w:lvlText w:val=""/>
      <w:lvlJc w:val="left"/>
      <w:pPr>
        <w:ind w:left="720" w:hanging="360"/>
      </w:pPr>
      <w:rPr>
        <w:rFonts w:ascii="Symbol" w:hAnsi="Symbol" w:hint="default"/>
      </w:rPr>
    </w:lvl>
    <w:lvl w:ilvl="1" w:tplc="76C86E74">
      <w:start w:val="1"/>
      <w:numFmt w:val="bullet"/>
      <w:lvlText w:val="o"/>
      <w:lvlJc w:val="left"/>
      <w:pPr>
        <w:ind w:left="1440" w:hanging="360"/>
      </w:pPr>
      <w:rPr>
        <w:rFonts w:ascii="Courier New" w:hAnsi="Courier New" w:cs="Courier New" w:hint="default"/>
      </w:rPr>
    </w:lvl>
    <w:lvl w:ilvl="2" w:tplc="C7545B4C">
      <w:start w:val="1"/>
      <w:numFmt w:val="bullet"/>
      <w:lvlText w:val=""/>
      <w:lvlJc w:val="left"/>
      <w:pPr>
        <w:ind w:left="2160" w:hanging="360"/>
      </w:pPr>
      <w:rPr>
        <w:rFonts w:ascii="Wingdings" w:hAnsi="Wingdings" w:hint="default"/>
      </w:rPr>
    </w:lvl>
    <w:lvl w:ilvl="3" w:tplc="CE7E54B6">
      <w:start w:val="1"/>
      <w:numFmt w:val="bullet"/>
      <w:lvlText w:val=""/>
      <w:lvlJc w:val="left"/>
      <w:pPr>
        <w:ind w:left="2880" w:hanging="360"/>
      </w:pPr>
      <w:rPr>
        <w:rFonts w:ascii="Symbol" w:hAnsi="Symbol" w:hint="default"/>
      </w:rPr>
    </w:lvl>
    <w:lvl w:ilvl="4" w:tplc="1DD83434">
      <w:start w:val="1"/>
      <w:numFmt w:val="bullet"/>
      <w:lvlText w:val="o"/>
      <w:lvlJc w:val="left"/>
      <w:pPr>
        <w:ind w:left="3600" w:hanging="360"/>
      </w:pPr>
      <w:rPr>
        <w:rFonts w:ascii="Courier New" w:hAnsi="Courier New" w:cs="Courier New" w:hint="default"/>
      </w:rPr>
    </w:lvl>
    <w:lvl w:ilvl="5" w:tplc="2876810A">
      <w:start w:val="1"/>
      <w:numFmt w:val="bullet"/>
      <w:lvlText w:val=""/>
      <w:lvlJc w:val="left"/>
      <w:pPr>
        <w:ind w:left="4320" w:hanging="360"/>
      </w:pPr>
      <w:rPr>
        <w:rFonts w:ascii="Wingdings" w:hAnsi="Wingdings" w:hint="default"/>
      </w:rPr>
    </w:lvl>
    <w:lvl w:ilvl="6" w:tplc="DCD2E646">
      <w:start w:val="1"/>
      <w:numFmt w:val="bullet"/>
      <w:lvlText w:val=""/>
      <w:lvlJc w:val="left"/>
      <w:pPr>
        <w:ind w:left="5040" w:hanging="360"/>
      </w:pPr>
      <w:rPr>
        <w:rFonts w:ascii="Symbol" w:hAnsi="Symbol" w:hint="default"/>
      </w:rPr>
    </w:lvl>
    <w:lvl w:ilvl="7" w:tplc="B7D62182">
      <w:start w:val="1"/>
      <w:numFmt w:val="bullet"/>
      <w:lvlText w:val="o"/>
      <w:lvlJc w:val="left"/>
      <w:pPr>
        <w:ind w:left="5760" w:hanging="360"/>
      </w:pPr>
      <w:rPr>
        <w:rFonts w:ascii="Courier New" w:hAnsi="Courier New" w:cs="Courier New" w:hint="default"/>
      </w:rPr>
    </w:lvl>
    <w:lvl w:ilvl="8" w:tplc="E6D4D27E">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18"/>
  </w:num>
  <w:num w:numId="4">
    <w:abstractNumId w:val="3"/>
  </w:num>
  <w:num w:numId="5">
    <w:abstractNumId w:val="22"/>
  </w:num>
  <w:num w:numId="6">
    <w:abstractNumId w:val="4"/>
  </w:num>
  <w:num w:numId="7">
    <w:abstractNumId w:val="10"/>
  </w:num>
  <w:num w:numId="8">
    <w:abstractNumId w:val="14"/>
  </w:num>
  <w:num w:numId="9">
    <w:abstractNumId w:val="38"/>
  </w:num>
  <w:num w:numId="10">
    <w:abstractNumId w:val="5"/>
  </w:num>
  <w:num w:numId="11">
    <w:abstractNumId w:val="1"/>
  </w:num>
  <w:num w:numId="12">
    <w:abstractNumId w:val="33"/>
  </w:num>
  <w:num w:numId="13">
    <w:abstractNumId w:val="37"/>
  </w:num>
  <w:num w:numId="14">
    <w:abstractNumId w:val="32"/>
  </w:num>
  <w:num w:numId="15">
    <w:abstractNumId w:val="6"/>
  </w:num>
  <w:num w:numId="16">
    <w:abstractNumId w:val="11"/>
  </w:num>
  <w:num w:numId="17">
    <w:abstractNumId w:val="31"/>
  </w:num>
  <w:num w:numId="18">
    <w:abstractNumId w:val="15"/>
  </w:num>
  <w:num w:numId="19">
    <w:abstractNumId w:val="35"/>
  </w:num>
  <w:num w:numId="20">
    <w:abstractNumId w:val="8"/>
  </w:num>
  <w:num w:numId="21">
    <w:abstractNumId w:val="17"/>
  </w:num>
  <w:num w:numId="22">
    <w:abstractNumId w:val="27"/>
  </w:num>
  <w:num w:numId="23">
    <w:abstractNumId w:val="12"/>
  </w:num>
  <w:num w:numId="24">
    <w:abstractNumId w:val="19"/>
  </w:num>
  <w:num w:numId="25">
    <w:abstractNumId w:val="7"/>
  </w:num>
  <w:num w:numId="26">
    <w:abstractNumId w:val="36"/>
  </w:num>
  <w:num w:numId="27">
    <w:abstractNumId w:val="34"/>
  </w:num>
  <w:num w:numId="28">
    <w:abstractNumId w:val="23"/>
  </w:num>
  <w:num w:numId="29">
    <w:abstractNumId w:val="29"/>
  </w:num>
  <w:num w:numId="30">
    <w:abstractNumId w:val="0"/>
  </w:num>
  <w:num w:numId="31">
    <w:abstractNumId w:val="30"/>
  </w:num>
  <w:num w:numId="32">
    <w:abstractNumId w:val="21"/>
  </w:num>
  <w:num w:numId="33">
    <w:abstractNumId w:val="25"/>
  </w:num>
  <w:num w:numId="34">
    <w:abstractNumId w:val="20"/>
  </w:num>
  <w:num w:numId="35">
    <w:abstractNumId w:val="26"/>
  </w:num>
  <w:num w:numId="36">
    <w:abstractNumId w:val="13"/>
  </w:num>
  <w:num w:numId="37">
    <w:abstractNumId w:val="2"/>
  </w:num>
  <w:num w:numId="38">
    <w:abstractNumId w:val="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44"/>
    <w:rsid w:val="0000301E"/>
    <w:rsid w:val="00005F1F"/>
    <w:rsid w:val="00007592"/>
    <w:rsid w:val="00012951"/>
    <w:rsid w:val="0001792A"/>
    <w:rsid w:val="00051AAD"/>
    <w:rsid w:val="0005394A"/>
    <w:rsid w:val="00056CD0"/>
    <w:rsid w:val="000609B2"/>
    <w:rsid w:val="000648BA"/>
    <w:rsid w:val="00066E5B"/>
    <w:rsid w:val="00073BB1"/>
    <w:rsid w:val="00077CE3"/>
    <w:rsid w:val="000810F3"/>
    <w:rsid w:val="00083B78"/>
    <w:rsid w:val="000864C8"/>
    <w:rsid w:val="00092241"/>
    <w:rsid w:val="00095EF9"/>
    <w:rsid w:val="000B11DE"/>
    <w:rsid w:val="000B2C95"/>
    <w:rsid w:val="000D77F8"/>
    <w:rsid w:val="000E28DF"/>
    <w:rsid w:val="000E76E2"/>
    <w:rsid w:val="000E7E8F"/>
    <w:rsid w:val="000F0FB4"/>
    <w:rsid w:val="000F586A"/>
    <w:rsid w:val="000F5DCD"/>
    <w:rsid w:val="00100AC1"/>
    <w:rsid w:val="0010287C"/>
    <w:rsid w:val="00107F56"/>
    <w:rsid w:val="00114101"/>
    <w:rsid w:val="001207BE"/>
    <w:rsid w:val="001355E6"/>
    <w:rsid w:val="00140C9B"/>
    <w:rsid w:val="0014115C"/>
    <w:rsid w:val="001456CE"/>
    <w:rsid w:val="001538F8"/>
    <w:rsid w:val="001714C0"/>
    <w:rsid w:val="00172BB2"/>
    <w:rsid w:val="00173A64"/>
    <w:rsid w:val="0017698A"/>
    <w:rsid w:val="001A13B7"/>
    <w:rsid w:val="001A50B8"/>
    <w:rsid w:val="001B03A4"/>
    <w:rsid w:val="001C06B1"/>
    <w:rsid w:val="001C0CF1"/>
    <w:rsid w:val="001C5915"/>
    <w:rsid w:val="001C5BFA"/>
    <w:rsid w:val="001D01D4"/>
    <w:rsid w:val="001D30FE"/>
    <w:rsid w:val="001D4919"/>
    <w:rsid w:val="001D7E56"/>
    <w:rsid w:val="00204BD7"/>
    <w:rsid w:val="002105CD"/>
    <w:rsid w:val="00212007"/>
    <w:rsid w:val="00213BAF"/>
    <w:rsid w:val="002227C8"/>
    <w:rsid w:val="002250E2"/>
    <w:rsid w:val="002338E6"/>
    <w:rsid w:val="00240B18"/>
    <w:rsid w:val="00242952"/>
    <w:rsid w:val="00242C07"/>
    <w:rsid w:val="00247C16"/>
    <w:rsid w:val="00250700"/>
    <w:rsid w:val="00251B18"/>
    <w:rsid w:val="002537CE"/>
    <w:rsid w:val="00266604"/>
    <w:rsid w:val="00267454"/>
    <w:rsid w:val="0028358B"/>
    <w:rsid w:val="00296ABE"/>
    <w:rsid w:val="002A0E16"/>
    <w:rsid w:val="002A24AE"/>
    <w:rsid w:val="002B52D0"/>
    <w:rsid w:val="002B65F2"/>
    <w:rsid w:val="002D586D"/>
    <w:rsid w:val="002F71FC"/>
    <w:rsid w:val="00301959"/>
    <w:rsid w:val="00310B43"/>
    <w:rsid w:val="00322A0D"/>
    <w:rsid w:val="00327585"/>
    <w:rsid w:val="003361FB"/>
    <w:rsid w:val="00344AA1"/>
    <w:rsid w:val="00351934"/>
    <w:rsid w:val="00363F78"/>
    <w:rsid w:val="00365A3A"/>
    <w:rsid w:val="00366B65"/>
    <w:rsid w:val="00382C97"/>
    <w:rsid w:val="0039559A"/>
    <w:rsid w:val="00397983"/>
    <w:rsid w:val="003A4413"/>
    <w:rsid w:val="003B4DCC"/>
    <w:rsid w:val="003B5884"/>
    <w:rsid w:val="003B7ED6"/>
    <w:rsid w:val="003D2C3B"/>
    <w:rsid w:val="003D5C75"/>
    <w:rsid w:val="003E2E64"/>
    <w:rsid w:val="003E4DA9"/>
    <w:rsid w:val="003E4E5E"/>
    <w:rsid w:val="003E7FA0"/>
    <w:rsid w:val="003F46A9"/>
    <w:rsid w:val="00405F5A"/>
    <w:rsid w:val="00406B8E"/>
    <w:rsid w:val="00407B26"/>
    <w:rsid w:val="004220BD"/>
    <w:rsid w:val="00427DC9"/>
    <w:rsid w:val="00437343"/>
    <w:rsid w:val="00437A58"/>
    <w:rsid w:val="00443ADF"/>
    <w:rsid w:val="0045061A"/>
    <w:rsid w:val="004543F7"/>
    <w:rsid w:val="00470118"/>
    <w:rsid w:val="00472C63"/>
    <w:rsid w:val="00493D4E"/>
    <w:rsid w:val="004952FB"/>
    <w:rsid w:val="004B0B1A"/>
    <w:rsid w:val="004B30D3"/>
    <w:rsid w:val="004B6030"/>
    <w:rsid w:val="004C0FF6"/>
    <w:rsid w:val="004C1DFC"/>
    <w:rsid w:val="004D6268"/>
    <w:rsid w:val="004D6BB8"/>
    <w:rsid w:val="004E6F41"/>
    <w:rsid w:val="004F4710"/>
    <w:rsid w:val="004F6E66"/>
    <w:rsid w:val="00516490"/>
    <w:rsid w:val="00526B01"/>
    <w:rsid w:val="0053429A"/>
    <w:rsid w:val="00546016"/>
    <w:rsid w:val="00567A25"/>
    <w:rsid w:val="005866AE"/>
    <w:rsid w:val="00593E73"/>
    <w:rsid w:val="0059404B"/>
    <w:rsid w:val="00595D4A"/>
    <w:rsid w:val="0059697E"/>
    <w:rsid w:val="005A3964"/>
    <w:rsid w:val="005B582E"/>
    <w:rsid w:val="005B74F9"/>
    <w:rsid w:val="005C6964"/>
    <w:rsid w:val="005D2008"/>
    <w:rsid w:val="005E67CA"/>
    <w:rsid w:val="005F0059"/>
    <w:rsid w:val="005F458F"/>
    <w:rsid w:val="006037F6"/>
    <w:rsid w:val="0062431C"/>
    <w:rsid w:val="00625515"/>
    <w:rsid w:val="006310A4"/>
    <w:rsid w:val="00652444"/>
    <w:rsid w:val="00661FDF"/>
    <w:rsid w:val="006637B7"/>
    <w:rsid w:val="00665E9D"/>
    <w:rsid w:val="00671BCD"/>
    <w:rsid w:val="00685808"/>
    <w:rsid w:val="006939D5"/>
    <w:rsid w:val="00693CE8"/>
    <w:rsid w:val="00694E52"/>
    <w:rsid w:val="006B5F8C"/>
    <w:rsid w:val="006C16CC"/>
    <w:rsid w:val="006C65A1"/>
    <w:rsid w:val="006D4165"/>
    <w:rsid w:val="006D6B95"/>
    <w:rsid w:val="006E621B"/>
    <w:rsid w:val="006F0FA1"/>
    <w:rsid w:val="007122A5"/>
    <w:rsid w:val="00721891"/>
    <w:rsid w:val="00721EA8"/>
    <w:rsid w:val="00731650"/>
    <w:rsid w:val="00732A28"/>
    <w:rsid w:val="00734A82"/>
    <w:rsid w:val="00736369"/>
    <w:rsid w:val="00747217"/>
    <w:rsid w:val="00760F3F"/>
    <w:rsid w:val="00763246"/>
    <w:rsid w:val="00767945"/>
    <w:rsid w:val="00782174"/>
    <w:rsid w:val="00795268"/>
    <w:rsid w:val="00795CCB"/>
    <w:rsid w:val="00795DCD"/>
    <w:rsid w:val="007D3112"/>
    <w:rsid w:val="007E26F4"/>
    <w:rsid w:val="007E58C1"/>
    <w:rsid w:val="00805287"/>
    <w:rsid w:val="008077DF"/>
    <w:rsid w:val="008209AB"/>
    <w:rsid w:val="00832ABF"/>
    <w:rsid w:val="0084752C"/>
    <w:rsid w:val="008547F3"/>
    <w:rsid w:val="00857BB4"/>
    <w:rsid w:val="00862266"/>
    <w:rsid w:val="008657D3"/>
    <w:rsid w:val="00865DA6"/>
    <w:rsid w:val="00873532"/>
    <w:rsid w:val="00886E10"/>
    <w:rsid w:val="008902CE"/>
    <w:rsid w:val="008A4A1E"/>
    <w:rsid w:val="008A7A03"/>
    <w:rsid w:val="008B1905"/>
    <w:rsid w:val="008B2FE7"/>
    <w:rsid w:val="008C0763"/>
    <w:rsid w:val="008C23D5"/>
    <w:rsid w:val="008D1BA7"/>
    <w:rsid w:val="008D1DCD"/>
    <w:rsid w:val="008D37D8"/>
    <w:rsid w:val="008E2159"/>
    <w:rsid w:val="008E7086"/>
    <w:rsid w:val="008F15AC"/>
    <w:rsid w:val="008F1FC5"/>
    <w:rsid w:val="008F620C"/>
    <w:rsid w:val="00906C9F"/>
    <w:rsid w:val="00906FCF"/>
    <w:rsid w:val="009103C6"/>
    <w:rsid w:val="00913D7E"/>
    <w:rsid w:val="00913F08"/>
    <w:rsid w:val="00931519"/>
    <w:rsid w:val="00934EB1"/>
    <w:rsid w:val="0094335C"/>
    <w:rsid w:val="0094414C"/>
    <w:rsid w:val="00951A92"/>
    <w:rsid w:val="00955AAF"/>
    <w:rsid w:val="00966EF0"/>
    <w:rsid w:val="00984FB0"/>
    <w:rsid w:val="00985BB3"/>
    <w:rsid w:val="00985C90"/>
    <w:rsid w:val="009972D7"/>
    <w:rsid w:val="009E6135"/>
    <w:rsid w:val="009F1C5D"/>
    <w:rsid w:val="00A00BE2"/>
    <w:rsid w:val="00A04939"/>
    <w:rsid w:val="00A05F34"/>
    <w:rsid w:val="00A16A19"/>
    <w:rsid w:val="00A21884"/>
    <w:rsid w:val="00A30820"/>
    <w:rsid w:val="00A473C0"/>
    <w:rsid w:val="00A55BCD"/>
    <w:rsid w:val="00A60D71"/>
    <w:rsid w:val="00A737C0"/>
    <w:rsid w:val="00A744D6"/>
    <w:rsid w:val="00A76248"/>
    <w:rsid w:val="00A819F7"/>
    <w:rsid w:val="00A95FA8"/>
    <w:rsid w:val="00AA2E03"/>
    <w:rsid w:val="00AA3BA1"/>
    <w:rsid w:val="00AC01B9"/>
    <w:rsid w:val="00AC1D3F"/>
    <w:rsid w:val="00AC5F38"/>
    <w:rsid w:val="00AD26C0"/>
    <w:rsid w:val="00AD353E"/>
    <w:rsid w:val="00AD3EC0"/>
    <w:rsid w:val="00AD460D"/>
    <w:rsid w:val="00AD7523"/>
    <w:rsid w:val="00AE02BE"/>
    <w:rsid w:val="00AE2EE2"/>
    <w:rsid w:val="00AE3AB1"/>
    <w:rsid w:val="00AE3C79"/>
    <w:rsid w:val="00AE488E"/>
    <w:rsid w:val="00B43F11"/>
    <w:rsid w:val="00B4603F"/>
    <w:rsid w:val="00B55CE7"/>
    <w:rsid w:val="00B64853"/>
    <w:rsid w:val="00B81A1C"/>
    <w:rsid w:val="00BA4B12"/>
    <w:rsid w:val="00BA7993"/>
    <w:rsid w:val="00BB0634"/>
    <w:rsid w:val="00BB4E74"/>
    <w:rsid w:val="00BB6CE4"/>
    <w:rsid w:val="00BC76C9"/>
    <w:rsid w:val="00BD1570"/>
    <w:rsid w:val="00BD4854"/>
    <w:rsid w:val="00BF451E"/>
    <w:rsid w:val="00C2111B"/>
    <w:rsid w:val="00C22E4F"/>
    <w:rsid w:val="00C24A29"/>
    <w:rsid w:val="00C26B1B"/>
    <w:rsid w:val="00C3002E"/>
    <w:rsid w:val="00C33E56"/>
    <w:rsid w:val="00C42157"/>
    <w:rsid w:val="00C604C6"/>
    <w:rsid w:val="00C61EB9"/>
    <w:rsid w:val="00C67B28"/>
    <w:rsid w:val="00C8260F"/>
    <w:rsid w:val="00C8407A"/>
    <w:rsid w:val="00C84199"/>
    <w:rsid w:val="00C90644"/>
    <w:rsid w:val="00C95942"/>
    <w:rsid w:val="00C96ED6"/>
    <w:rsid w:val="00C978FA"/>
    <w:rsid w:val="00CA3604"/>
    <w:rsid w:val="00CA4017"/>
    <w:rsid w:val="00CB1C53"/>
    <w:rsid w:val="00CC0C5F"/>
    <w:rsid w:val="00CC536D"/>
    <w:rsid w:val="00CE74F3"/>
    <w:rsid w:val="00CF06E8"/>
    <w:rsid w:val="00D010C5"/>
    <w:rsid w:val="00D01205"/>
    <w:rsid w:val="00D045DC"/>
    <w:rsid w:val="00D11339"/>
    <w:rsid w:val="00D15138"/>
    <w:rsid w:val="00D2314E"/>
    <w:rsid w:val="00D4408C"/>
    <w:rsid w:val="00D60E76"/>
    <w:rsid w:val="00D6157A"/>
    <w:rsid w:val="00D63ABD"/>
    <w:rsid w:val="00D66A2C"/>
    <w:rsid w:val="00D70607"/>
    <w:rsid w:val="00D82A96"/>
    <w:rsid w:val="00D85DBA"/>
    <w:rsid w:val="00DB299E"/>
    <w:rsid w:val="00DB7369"/>
    <w:rsid w:val="00DC02F9"/>
    <w:rsid w:val="00DC10D3"/>
    <w:rsid w:val="00DC3B44"/>
    <w:rsid w:val="00DD3DCA"/>
    <w:rsid w:val="00DF051F"/>
    <w:rsid w:val="00DF2327"/>
    <w:rsid w:val="00DF23F2"/>
    <w:rsid w:val="00E02A39"/>
    <w:rsid w:val="00E02E4E"/>
    <w:rsid w:val="00E477C8"/>
    <w:rsid w:val="00E51067"/>
    <w:rsid w:val="00E54F57"/>
    <w:rsid w:val="00E60476"/>
    <w:rsid w:val="00E63F40"/>
    <w:rsid w:val="00E66700"/>
    <w:rsid w:val="00E76EC2"/>
    <w:rsid w:val="00E83C08"/>
    <w:rsid w:val="00E84A5E"/>
    <w:rsid w:val="00EB5AE6"/>
    <w:rsid w:val="00EC5A1E"/>
    <w:rsid w:val="00ED5520"/>
    <w:rsid w:val="00EE1ABE"/>
    <w:rsid w:val="00EF310B"/>
    <w:rsid w:val="00F00EF2"/>
    <w:rsid w:val="00F05ACA"/>
    <w:rsid w:val="00F12A9A"/>
    <w:rsid w:val="00F12EF3"/>
    <w:rsid w:val="00F130A6"/>
    <w:rsid w:val="00F16B17"/>
    <w:rsid w:val="00F23144"/>
    <w:rsid w:val="00F34601"/>
    <w:rsid w:val="00F36EDF"/>
    <w:rsid w:val="00F579E6"/>
    <w:rsid w:val="00F6024B"/>
    <w:rsid w:val="00F73A9A"/>
    <w:rsid w:val="00F80341"/>
    <w:rsid w:val="00F82DC2"/>
    <w:rsid w:val="00F92E33"/>
    <w:rsid w:val="00FA7468"/>
    <w:rsid w:val="00FD7D41"/>
    <w:rsid w:val="00FE265E"/>
    <w:rsid w:val="00FE294B"/>
    <w:rsid w:val="00FE3788"/>
    <w:rsid w:val="00FF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5043"/>
  <w15:docId w15:val="{6340F015-664F-4454-8754-34641CB0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40C9B"/>
    <w:pPr>
      <w:spacing w:after="0" w:line="240" w:lineRule="auto"/>
      <w:ind w:firstLine="709"/>
    </w:pPr>
    <w:rPr>
      <w:rFonts w:ascii="Times New Roman" w:hAnsi="Times New Roman"/>
      <w:sz w:val="24"/>
      <w:lang w:val="ru-RU"/>
    </w:rPr>
  </w:style>
  <w:style w:type="paragraph" w:styleId="1">
    <w:name w:val="heading 1"/>
    <w:basedOn w:val="a1"/>
    <w:next w:val="a0"/>
    <w:link w:val="10"/>
    <w:qFormat/>
    <w:rsid w:val="00985BB3"/>
    <w:pPr>
      <w:keepNext/>
      <w:numPr>
        <w:numId w:val="12"/>
      </w:numPr>
      <w:spacing w:before="240"/>
      <w:ind w:left="357" w:hanging="357"/>
      <w:outlineLvl w:val="0"/>
    </w:pPr>
    <w:rPr>
      <w:rFonts w:ascii="Arial" w:eastAsia="Arial Unicode MS" w:hAnsi="Arial" w:cs="Arial"/>
      <w:b/>
      <w:bCs/>
      <w:szCs w:val="24"/>
      <w:lang w:eastAsia="ru-RU"/>
    </w:rPr>
  </w:style>
  <w:style w:type="paragraph" w:styleId="2">
    <w:name w:val="heading 2"/>
    <w:basedOn w:val="1"/>
    <w:next w:val="a0"/>
    <w:link w:val="20"/>
    <w:qFormat/>
    <w:rsid w:val="00107F56"/>
    <w:pPr>
      <w:keepNext w:val="0"/>
      <w:numPr>
        <w:ilvl w:val="1"/>
      </w:numPr>
      <w:tabs>
        <w:tab w:val="left" w:pos="567"/>
      </w:tabs>
      <w:spacing w:after="0"/>
      <w:ind w:left="0" w:firstLine="0"/>
      <w:jc w:val="both"/>
      <w:outlineLvl w:val="1"/>
    </w:pPr>
    <w:rPr>
      <w:rFonts w:ascii="Times New Roman" w:hAnsi="Times New Roman" w:cs="Times New Roman"/>
      <w:i/>
    </w:rPr>
  </w:style>
  <w:style w:type="paragraph" w:styleId="3">
    <w:name w:val="heading 3"/>
    <w:basedOn w:val="2"/>
    <w:next w:val="a0"/>
    <w:link w:val="30"/>
    <w:qFormat/>
    <w:pPr>
      <w:numPr>
        <w:ilvl w:val="2"/>
      </w:numPr>
      <w:outlineLvl w:val="2"/>
    </w:pPr>
    <w:rPr>
      <w:bCs w:val="0"/>
      <w:i w:val="0"/>
      <w:szCs w:val="26"/>
    </w:rPr>
  </w:style>
  <w:style w:type="paragraph" w:styleId="4">
    <w:name w:val="heading 4"/>
    <w:basedOn w:val="3"/>
    <w:next w:val="a0"/>
    <w:link w:val="40"/>
    <w:qFormat/>
    <w:pPr>
      <w:numPr>
        <w:ilvl w:val="3"/>
      </w:numPr>
      <w:ind w:left="360"/>
      <w:outlineLvl w:val="3"/>
    </w:pPr>
    <w:rPr>
      <w:b w:val="0"/>
      <w:bCs/>
      <w:i/>
      <w:szCs w:val="28"/>
      <w:u w:val="single"/>
    </w:rPr>
  </w:style>
  <w:style w:type="paragraph" w:styleId="5">
    <w:name w:val="heading 5"/>
    <w:basedOn w:val="a0"/>
    <w:next w:val="a0"/>
    <w:link w:val="50"/>
    <w:pPr>
      <w:numPr>
        <w:ilvl w:val="4"/>
        <w:numId w:val="1"/>
      </w:numPr>
      <w:spacing w:before="240" w:after="60"/>
      <w:outlineLvl w:val="4"/>
    </w:pPr>
    <w:rPr>
      <w:rFonts w:eastAsia="MS Mincho" w:cs="Times New Roman"/>
      <w:b/>
      <w:bCs/>
      <w:i/>
      <w:iCs/>
      <w:sz w:val="26"/>
      <w:szCs w:val="26"/>
      <w:lang w:eastAsia="ja-JP"/>
    </w:rPr>
  </w:style>
  <w:style w:type="paragraph" w:styleId="6">
    <w:name w:val="heading 6"/>
    <w:basedOn w:val="a0"/>
    <w:next w:val="a0"/>
    <w:link w:val="60"/>
    <w:pPr>
      <w:numPr>
        <w:ilvl w:val="5"/>
        <w:numId w:val="1"/>
      </w:numPr>
      <w:spacing w:before="240" w:after="60"/>
      <w:outlineLvl w:val="5"/>
    </w:pPr>
    <w:rPr>
      <w:rFonts w:eastAsia="MS Mincho" w:cs="Times New Roman"/>
      <w:b/>
      <w:bCs/>
      <w:lang w:eastAsia="ja-JP"/>
    </w:rPr>
  </w:style>
  <w:style w:type="paragraph" w:styleId="7">
    <w:name w:val="heading 7"/>
    <w:basedOn w:val="a0"/>
    <w:next w:val="a0"/>
    <w:link w:val="70"/>
    <w:pPr>
      <w:numPr>
        <w:ilvl w:val="6"/>
        <w:numId w:val="1"/>
      </w:numPr>
      <w:spacing w:before="240" w:after="60"/>
      <w:outlineLvl w:val="6"/>
    </w:pPr>
    <w:rPr>
      <w:rFonts w:eastAsia="MS Mincho" w:cs="Times New Roman"/>
      <w:szCs w:val="24"/>
      <w:lang w:eastAsia="ja-JP"/>
    </w:rPr>
  </w:style>
  <w:style w:type="paragraph" w:styleId="8">
    <w:name w:val="heading 8"/>
    <w:basedOn w:val="a0"/>
    <w:next w:val="a0"/>
    <w:link w:val="80"/>
    <w:pPr>
      <w:numPr>
        <w:ilvl w:val="7"/>
        <w:numId w:val="1"/>
      </w:numPr>
      <w:spacing w:before="240" w:after="60"/>
      <w:outlineLvl w:val="7"/>
    </w:pPr>
    <w:rPr>
      <w:rFonts w:eastAsia="MS Mincho" w:cs="Times New Roman"/>
      <w:i/>
      <w:iCs/>
      <w:szCs w:val="24"/>
      <w:lang w:eastAsia="ja-JP"/>
    </w:rPr>
  </w:style>
  <w:style w:type="paragraph" w:styleId="9">
    <w:name w:val="heading 9"/>
    <w:basedOn w:val="a0"/>
    <w:next w:val="a0"/>
    <w:link w:val="90"/>
    <w:pPr>
      <w:numPr>
        <w:ilvl w:val="8"/>
        <w:numId w:val="1"/>
      </w:numPr>
      <w:spacing w:before="240" w:after="60"/>
      <w:outlineLvl w:val="8"/>
    </w:pPr>
    <w:rPr>
      <w:rFonts w:eastAsia="MS Mincho" w:cs="Arial"/>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pPr>
      <w:spacing w:after="0" w:line="240" w:lineRule="auto"/>
    </w:pPr>
  </w:style>
  <w:style w:type="paragraph" w:styleId="a6">
    <w:name w:val="Title"/>
    <w:basedOn w:val="a0"/>
    <w:next w:val="a0"/>
    <w:link w:val="a7"/>
    <w:uiPriority w:val="10"/>
    <w:qFormat/>
    <w:pPr>
      <w:spacing w:before="300" w:after="200"/>
      <w:contextualSpacing/>
    </w:pPr>
    <w:rPr>
      <w:sz w:val="48"/>
      <w:szCs w:val="48"/>
    </w:rPr>
  </w:style>
  <w:style w:type="character" w:customStyle="1" w:styleId="a7">
    <w:name w:val="Заголовок Знак"/>
    <w:basedOn w:val="a2"/>
    <w:link w:val="a6"/>
    <w:uiPriority w:val="10"/>
    <w:rPr>
      <w:sz w:val="48"/>
      <w:szCs w:val="48"/>
    </w:rPr>
  </w:style>
  <w:style w:type="paragraph" w:styleId="a8">
    <w:name w:val="Subtitle"/>
    <w:basedOn w:val="a0"/>
    <w:next w:val="a0"/>
    <w:link w:val="a9"/>
    <w:uiPriority w:val="11"/>
    <w:qFormat/>
    <w:pPr>
      <w:spacing w:before="200" w:after="200"/>
    </w:pPr>
    <w:rPr>
      <w:szCs w:val="24"/>
    </w:rPr>
  </w:style>
  <w:style w:type="character" w:customStyle="1" w:styleId="a9">
    <w:name w:val="Подзаголовок Знак"/>
    <w:basedOn w:val="a2"/>
    <w:link w:val="a8"/>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0"/>
    <w:next w:val="a0"/>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0"/>
    <w:link w:val="ad"/>
    <w:uiPriority w:val="99"/>
    <w:unhideWhenUsed/>
    <w:pPr>
      <w:tabs>
        <w:tab w:val="center" w:pos="7143"/>
        <w:tab w:val="right" w:pos="14287"/>
      </w:tabs>
    </w:pPr>
  </w:style>
  <w:style w:type="character" w:customStyle="1" w:styleId="ad">
    <w:name w:val="Верхний колонтитул Знак"/>
    <w:basedOn w:val="a2"/>
    <w:link w:val="ac"/>
    <w:uiPriority w:val="99"/>
  </w:style>
  <w:style w:type="paragraph" w:styleId="ae">
    <w:name w:val="footer"/>
    <w:basedOn w:val="a0"/>
    <w:link w:val="af"/>
    <w:uiPriority w:val="99"/>
    <w:unhideWhenUsed/>
    <w:pPr>
      <w:tabs>
        <w:tab w:val="center" w:pos="7143"/>
        <w:tab w:val="right" w:pos="14287"/>
      </w:tabs>
    </w:pPr>
  </w:style>
  <w:style w:type="character" w:customStyle="1" w:styleId="FooterChar">
    <w:name w:val="Footer Char"/>
    <w:basedOn w:val="a2"/>
    <w:uiPriority w:val="99"/>
  </w:style>
  <w:style w:type="paragraph" w:styleId="af0">
    <w:name w:val="caption"/>
    <w:basedOn w:val="a0"/>
    <w:next w:val="a0"/>
    <w:uiPriority w:val="35"/>
    <w:semiHidden/>
    <w:unhideWhenUsed/>
    <w:qFormat/>
    <w:pPr>
      <w:spacing w:line="276" w:lineRule="auto"/>
    </w:pPr>
    <w:rPr>
      <w:b/>
      <w:bCs/>
      <w:color w:val="86BC25" w:themeColor="accent1"/>
      <w:sz w:val="18"/>
      <w:szCs w:val="18"/>
    </w:rPr>
  </w:style>
  <w:style w:type="character" w:customStyle="1" w:styleId="af">
    <w:name w:val="Нижний колонтитул Знак"/>
    <w:link w:val="ae"/>
    <w:uiPriority w:val="99"/>
  </w:style>
  <w:style w:type="table" w:customStyle="1" w:styleId="TableGridLight1">
    <w:name w:val="Table Grid Light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3"/>
    <w:uiPriority w:val="99"/>
    <w:pPr>
      <w:spacing w:after="0" w:line="240" w:lineRule="auto"/>
    </w:pPr>
    <w:tblPr>
      <w:tblStyleRowBandSize w:val="1"/>
      <w:tblStyleColBandSize w:val="1"/>
      <w:tblBorders>
        <w:top w:val="single" w:sz="4" w:space="0" w:color="D0EC9E" w:themeColor="accent1" w:themeTint="67"/>
        <w:left w:val="single" w:sz="4" w:space="0" w:color="D0EC9E" w:themeColor="accent1" w:themeTint="67"/>
        <w:bottom w:val="single" w:sz="4" w:space="0" w:color="D0EC9E" w:themeColor="accent1" w:themeTint="67"/>
        <w:right w:val="single" w:sz="4" w:space="0" w:color="D0EC9E" w:themeColor="accent1" w:themeTint="67"/>
        <w:insideH w:val="single" w:sz="4" w:space="0" w:color="D0EC9E" w:themeColor="accent1" w:themeTint="67"/>
        <w:insideV w:val="single" w:sz="4" w:space="0" w:color="D0EC9E" w:themeColor="accent1" w:themeTint="67"/>
      </w:tblBorders>
    </w:tblPr>
    <w:tblStylePr w:type="firstRow">
      <w:rPr>
        <w:b/>
        <w:color w:val="404040"/>
      </w:rPr>
      <w:tblPr/>
      <w:tcPr>
        <w:tcBorders>
          <w:bottom w:val="single" w:sz="12" w:space="0" w:color="BBE373"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0EC9E" w:themeColor="accent1" w:themeTint="67"/>
          <w:left w:val="single" w:sz="4" w:space="0" w:color="D0EC9E" w:themeColor="accent1" w:themeTint="67"/>
          <w:bottom w:val="single" w:sz="4" w:space="0" w:color="D0EC9E" w:themeColor="accent1" w:themeTint="67"/>
          <w:right w:val="single" w:sz="4" w:space="0" w:color="D0EC9E" w:themeColor="accent1" w:themeTint="67"/>
        </w:tcBorders>
      </w:tcPr>
    </w:tblStylePr>
  </w:style>
  <w:style w:type="table" w:customStyle="1" w:styleId="GridTable1Light-Accent21">
    <w:name w:val="Grid Table 1 Light - Accent 21"/>
    <w:basedOn w:val="a3"/>
    <w:uiPriority w:val="99"/>
    <w:pPr>
      <w:spacing w:after="0" w:line="240" w:lineRule="auto"/>
    </w:pPr>
    <w:tblPr>
      <w:tblStyleRowBandSize w:val="1"/>
      <w:tblStyleColBandSize w:val="1"/>
      <w:tblBorders>
        <w:top w:val="single" w:sz="4" w:space="0" w:color="ADE89F" w:themeColor="accent2" w:themeTint="67"/>
        <w:left w:val="single" w:sz="4" w:space="0" w:color="ADE89F" w:themeColor="accent2" w:themeTint="67"/>
        <w:bottom w:val="single" w:sz="4" w:space="0" w:color="ADE89F" w:themeColor="accent2" w:themeTint="67"/>
        <w:right w:val="single" w:sz="4" w:space="0" w:color="ADE89F" w:themeColor="accent2" w:themeTint="67"/>
        <w:insideH w:val="single" w:sz="4" w:space="0" w:color="ADE89F" w:themeColor="accent2" w:themeTint="67"/>
        <w:insideV w:val="single" w:sz="4" w:space="0" w:color="ADE89F" w:themeColor="accent2" w:themeTint="67"/>
      </w:tblBorders>
    </w:tblPr>
    <w:tblStylePr w:type="firstRow">
      <w:rPr>
        <w:b/>
        <w:color w:val="404040"/>
      </w:rPr>
      <w:tblPr/>
      <w:tcPr>
        <w:tcBorders>
          <w:bottom w:val="single" w:sz="12" w:space="0" w:color="88DE75"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DE89F" w:themeColor="accent2" w:themeTint="67"/>
          <w:left w:val="single" w:sz="4" w:space="0" w:color="ADE89F" w:themeColor="accent2" w:themeTint="67"/>
          <w:bottom w:val="single" w:sz="4" w:space="0" w:color="ADE89F" w:themeColor="accent2" w:themeTint="67"/>
          <w:right w:val="single" w:sz="4" w:space="0" w:color="ADE89F" w:themeColor="accent2" w:themeTint="67"/>
        </w:tcBorders>
      </w:tcPr>
    </w:tblStylePr>
  </w:style>
  <w:style w:type="table" w:customStyle="1" w:styleId="GridTable1Light-Accent31">
    <w:name w:val="Grid Table 1 Light - Accent 31"/>
    <w:basedOn w:val="a3"/>
    <w:uiPriority w:val="99"/>
    <w:pPr>
      <w:spacing w:after="0" w:line="240" w:lineRule="auto"/>
    </w:pPr>
    <w:tblPr>
      <w:tblStyleRowBandSize w:val="1"/>
      <w:tblStyleColBandSize w:val="1"/>
      <w:tblBorders>
        <w:top w:val="single" w:sz="4" w:space="0" w:color="91F279" w:themeColor="accent3" w:themeTint="67"/>
        <w:left w:val="single" w:sz="4" w:space="0" w:color="91F279" w:themeColor="accent3" w:themeTint="67"/>
        <w:bottom w:val="single" w:sz="4" w:space="0" w:color="91F279" w:themeColor="accent3" w:themeTint="67"/>
        <w:right w:val="single" w:sz="4" w:space="0" w:color="91F279" w:themeColor="accent3" w:themeTint="67"/>
        <w:insideH w:val="single" w:sz="4" w:space="0" w:color="91F279" w:themeColor="accent3" w:themeTint="67"/>
        <w:insideV w:val="single" w:sz="4" w:space="0" w:color="91F279" w:themeColor="accent3" w:themeTint="67"/>
      </w:tblBorders>
    </w:tblPr>
    <w:tblStylePr w:type="firstRow">
      <w:rPr>
        <w:b/>
        <w:color w:val="404040"/>
      </w:rPr>
      <w:tblPr/>
      <w:tcPr>
        <w:tcBorders>
          <w:bottom w:val="single" w:sz="12" w:space="0" w:color="61EC3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1F279" w:themeColor="accent3" w:themeTint="67"/>
          <w:left w:val="single" w:sz="4" w:space="0" w:color="91F279" w:themeColor="accent3" w:themeTint="67"/>
          <w:bottom w:val="single" w:sz="4" w:space="0" w:color="91F279" w:themeColor="accent3" w:themeTint="67"/>
          <w:right w:val="single" w:sz="4" w:space="0" w:color="91F279" w:themeColor="accent3" w:themeTint="67"/>
        </w:tcBorders>
      </w:tcPr>
    </w:tblStylePr>
  </w:style>
  <w:style w:type="table" w:customStyle="1" w:styleId="GridTable1Light-Accent41">
    <w:name w:val="Grid Table 1 Light - Accent 41"/>
    <w:basedOn w:val="a3"/>
    <w:uiPriority w:val="99"/>
    <w:pPr>
      <w:spacing w:after="0" w:line="240" w:lineRule="auto"/>
    </w:pPr>
    <w:tblPr>
      <w:tblStyleRowBandSize w:val="1"/>
      <w:tblStyleColBandSize w:val="1"/>
      <w:tblBorders>
        <w:top w:val="single" w:sz="4" w:space="0" w:color="63F9AF" w:themeColor="accent4" w:themeTint="67"/>
        <w:left w:val="single" w:sz="4" w:space="0" w:color="63F9AF" w:themeColor="accent4" w:themeTint="67"/>
        <w:bottom w:val="single" w:sz="4" w:space="0" w:color="63F9AF" w:themeColor="accent4" w:themeTint="67"/>
        <w:right w:val="single" w:sz="4" w:space="0" w:color="63F9AF" w:themeColor="accent4" w:themeTint="67"/>
        <w:insideH w:val="single" w:sz="4" w:space="0" w:color="63F9AF" w:themeColor="accent4" w:themeTint="67"/>
        <w:insideV w:val="single" w:sz="4" w:space="0" w:color="63F9AF" w:themeColor="accent4" w:themeTint="67"/>
      </w:tblBorders>
    </w:tblPr>
    <w:tblStylePr w:type="firstRow">
      <w:rPr>
        <w:b/>
        <w:color w:val="404040"/>
      </w:rPr>
      <w:tblPr/>
      <w:tcPr>
        <w:tcBorders>
          <w:bottom w:val="single" w:sz="12" w:space="0" w:color="1DF68C"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63F9AF" w:themeColor="accent4" w:themeTint="67"/>
          <w:left w:val="single" w:sz="4" w:space="0" w:color="63F9AF" w:themeColor="accent4" w:themeTint="67"/>
          <w:bottom w:val="single" w:sz="4" w:space="0" w:color="63F9AF" w:themeColor="accent4" w:themeTint="67"/>
          <w:right w:val="single" w:sz="4" w:space="0" w:color="63F9AF" w:themeColor="accent4" w:themeTint="67"/>
        </w:tcBorders>
      </w:tcPr>
    </w:tblStylePr>
  </w:style>
  <w:style w:type="table" w:customStyle="1" w:styleId="GridTable1Light-Accent51">
    <w:name w:val="Grid Table 1 Light - Accent 51"/>
    <w:basedOn w:val="a3"/>
    <w:uiPriority w:val="99"/>
    <w:pPr>
      <w:spacing w:after="0" w:line="240" w:lineRule="auto"/>
    </w:pPr>
    <w:tblPr>
      <w:tblStyleRowBandSize w:val="1"/>
      <w:tblStyleColBandSize w:val="1"/>
      <w:tblBorders>
        <w:top w:val="single" w:sz="4" w:space="0" w:color="7CE7F3" w:themeColor="accent5" w:themeTint="67"/>
        <w:left w:val="single" w:sz="4" w:space="0" w:color="7CE7F3" w:themeColor="accent5" w:themeTint="67"/>
        <w:bottom w:val="single" w:sz="4" w:space="0" w:color="7CE7F3" w:themeColor="accent5" w:themeTint="67"/>
        <w:right w:val="single" w:sz="4" w:space="0" w:color="7CE7F3" w:themeColor="accent5" w:themeTint="67"/>
        <w:insideH w:val="single" w:sz="4" w:space="0" w:color="7CE7F3" w:themeColor="accent5" w:themeTint="67"/>
        <w:insideV w:val="single" w:sz="4" w:space="0" w:color="7CE7F3" w:themeColor="accent5" w:themeTint="67"/>
      </w:tblBorders>
    </w:tblPr>
    <w:tblStylePr w:type="firstRow">
      <w:rPr>
        <w:b/>
        <w:color w:val="404040"/>
      </w:rPr>
      <w:tblPr/>
      <w:tcPr>
        <w:tcBorders>
          <w:bottom w:val="single" w:sz="12" w:space="0" w:color="41DCEE"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CE7F3" w:themeColor="accent5" w:themeTint="67"/>
          <w:left w:val="single" w:sz="4" w:space="0" w:color="7CE7F3" w:themeColor="accent5" w:themeTint="67"/>
          <w:bottom w:val="single" w:sz="4" w:space="0" w:color="7CE7F3" w:themeColor="accent5" w:themeTint="67"/>
          <w:right w:val="single" w:sz="4" w:space="0" w:color="7CE7F3" w:themeColor="accent5" w:themeTint="67"/>
        </w:tcBorders>
      </w:tcPr>
    </w:tblStylePr>
  </w:style>
  <w:style w:type="table" w:customStyle="1" w:styleId="GridTable1Light-Accent61">
    <w:name w:val="Grid Table 1 Light - Accent 61"/>
    <w:basedOn w:val="a3"/>
    <w:uiPriority w:val="99"/>
    <w:pPr>
      <w:spacing w:after="0" w:line="240" w:lineRule="auto"/>
    </w:pPr>
    <w:tblPr>
      <w:tblStyleRowBandSize w:val="1"/>
      <w:tblStyleColBandSize w:val="1"/>
      <w:tblBorders>
        <w:top w:val="single" w:sz="4" w:space="0" w:color="78D6FF" w:themeColor="accent6" w:themeTint="67"/>
        <w:left w:val="single" w:sz="4" w:space="0" w:color="78D6FF" w:themeColor="accent6" w:themeTint="67"/>
        <w:bottom w:val="single" w:sz="4" w:space="0" w:color="78D6FF" w:themeColor="accent6" w:themeTint="67"/>
        <w:right w:val="single" w:sz="4" w:space="0" w:color="78D6FF" w:themeColor="accent6" w:themeTint="67"/>
        <w:insideH w:val="single" w:sz="4" w:space="0" w:color="78D6FF" w:themeColor="accent6" w:themeTint="67"/>
        <w:insideV w:val="single" w:sz="4" w:space="0" w:color="78D6FF" w:themeColor="accent6" w:themeTint="67"/>
      </w:tblBorders>
    </w:tblPr>
    <w:tblStylePr w:type="firstRow">
      <w:rPr>
        <w:b/>
        <w:color w:val="404040"/>
      </w:rPr>
      <w:tblPr/>
      <w:tcPr>
        <w:tcBorders>
          <w:bottom w:val="single" w:sz="12" w:space="0" w:color="3BC4FF"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8D6FF" w:themeColor="accent6" w:themeTint="67"/>
          <w:left w:val="single" w:sz="4" w:space="0" w:color="78D6FF" w:themeColor="accent6" w:themeTint="67"/>
          <w:bottom w:val="single" w:sz="4" w:space="0" w:color="78D6FF" w:themeColor="accent6" w:themeTint="67"/>
          <w:right w:val="single" w:sz="4" w:space="0" w:color="78D6FF" w:themeColor="accent6" w:themeTint="67"/>
        </w:tcBorders>
      </w:tcPr>
    </w:tblStylePr>
  </w:style>
  <w:style w:type="table" w:customStyle="1" w:styleId="-21">
    <w:name w:val="Таблица-сетка 21"/>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3"/>
    <w:uiPriority w:val="99"/>
    <w:pPr>
      <w:spacing w:after="0" w:line="240" w:lineRule="auto"/>
    </w:pPr>
    <w:tblPr>
      <w:tblStyleRowBandSize w:val="1"/>
      <w:tblStyleColBandSize w:val="1"/>
      <w:tblBorders>
        <w:bottom w:val="single" w:sz="4" w:space="0" w:color="93CF29" w:themeColor="accent1" w:themeTint="EA"/>
        <w:insideH w:val="single" w:sz="4" w:space="0" w:color="93CF29" w:themeColor="accent1" w:themeTint="EA"/>
        <w:insideV w:val="single" w:sz="4" w:space="0" w:color="93CF29" w:themeColor="accent1" w:themeTint="EA"/>
      </w:tblBorders>
    </w:tblPr>
    <w:tblStylePr w:type="firstRow">
      <w:rPr>
        <w:b/>
        <w:color w:val="404040"/>
      </w:rPr>
      <w:tblPr/>
      <w:tcPr>
        <w:tcBorders>
          <w:top w:val="none" w:sz="4" w:space="0" w:color="000000"/>
          <w:left w:val="none" w:sz="4" w:space="0" w:color="000000"/>
          <w:bottom w:val="single" w:sz="12" w:space="0" w:color="93CF29" w:themeColor="accent1" w:themeTint="EA"/>
          <w:right w:val="none" w:sz="4" w:space="0" w:color="000000"/>
        </w:tcBorders>
        <w:shd w:val="clear" w:color="FFFFFF" w:fill="auto"/>
      </w:tcPr>
    </w:tblStylePr>
    <w:tblStylePr w:type="lastRow">
      <w:rPr>
        <w:b/>
        <w:color w:val="404040"/>
      </w:rPr>
      <w:tblPr/>
      <w:tcPr>
        <w:tcBorders>
          <w:top w:val="single" w:sz="4" w:space="0" w:color="93CF29"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F5CE" w:themeColor="accent1" w:themeTint="34" w:fill="E7F5CE" w:themeFill="accent1" w:themeFillTint="34"/>
      </w:tcPr>
    </w:tblStylePr>
    <w:tblStylePr w:type="band1Horz">
      <w:rPr>
        <w:rFonts w:ascii="Arial" w:hAnsi="Arial"/>
        <w:color w:val="404040"/>
        <w:sz w:val="22"/>
      </w:rPr>
      <w:tblPr/>
      <w:tcPr>
        <w:shd w:val="clear" w:color="E7F5CE" w:themeColor="accent1" w:themeTint="34" w:fill="E7F5CE" w:themeFill="accent1" w:themeFillTint="34"/>
      </w:tcPr>
    </w:tblStylePr>
  </w:style>
  <w:style w:type="table" w:customStyle="1" w:styleId="GridTable2-Accent21">
    <w:name w:val="Grid Table 2 - Accent 21"/>
    <w:basedOn w:val="a3"/>
    <w:uiPriority w:val="99"/>
    <w:pPr>
      <w:spacing w:after="0" w:line="240" w:lineRule="auto"/>
    </w:pPr>
    <w:tblPr>
      <w:tblStyleRowBandSize w:val="1"/>
      <w:tblStyleColBandSize w:val="1"/>
      <w:tblBorders>
        <w:bottom w:val="single" w:sz="4" w:space="0" w:color="86DD73" w:themeColor="accent2" w:themeTint="97"/>
        <w:insideH w:val="single" w:sz="4" w:space="0" w:color="86DD73" w:themeColor="accent2" w:themeTint="97"/>
        <w:insideV w:val="single" w:sz="4" w:space="0" w:color="86DD73" w:themeColor="accent2" w:themeTint="97"/>
      </w:tblBorders>
    </w:tblPr>
    <w:tblStylePr w:type="firstRow">
      <w:rPr>
        <w:b/>
        <w:color w:val="404040"/>
      </w:rPr>
      <w:tblPr/>
      <w:tcPr>
        <w:tcBorders>
          <w:top w:val="none" w:sz="4" w:space="0" w:color="000000"/>
          <w:left w:val="none" w:sz="4" w:space="0" w:color="000000"/>
          <w:bottom w:val="single" w:sz="12" w:space="0" w:color="86DD73" w:themeColor="accent2" w:themeTint="97"/>
          <w:right w:val="none" w:sz="4" w:space="0" w:color="000000"/>
        </w:tcBorders>
        <w:shd w:val="clear" w:color="FFFFFF" w:fill="auto"/>
      </w:tcPr>
    </w:tblStylePr>
    <w:tblStylePr w:type="lastRow">
      <w:rPr>
        <w:b/>
        <w:color w:val="404040"/>
      </w:rPr>
      <w:tblPr/>
      <w:tcPr>
        <w:tcBorders>
          <w:top w:val="single" w:sz="4" w:space="0" w:color="86DD73"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F4D0" w:themeColor="accent2" w:themeTint="32" w:fill="D7F4D0" w:themeFill="accent2" w:themeFillTint="32"/>
      </w:tcPr>
    </w:tblStylePr>
    <w:tblStylePr w:type="band1Horz">
      <w:rPr>
        <w:rFonts w:ascii="Arial" w:hAnsi="Arial"/>
        <w:color w:val="404040"/>
        <w:sz w:val="22"/>
      </w:rPr>
      <w:tblPr/>
      <w:tcPr>
        <w:shd w:val="clear" w:color="D7F4D0" w:themeColor="accent2" w:themeTint="32" w:fill="D7F4D0" w:themeFill="accent2" w:themeFillTint="32"/>
      </w:tcPr>
    </w:tblStylePr>
  </w:style>
  <w:style w:type="table" w:customStyle="1" w:styleId="GridTable2-Accent31">
    <w:name w:val="Grid Table 2 - Accent 31"/>
    <w:basedOn w:val="a3"/>
    <w:uiPriority w:val="99"/>
    <w:pPr>
      <w:spacing w:after="0" w:line="240" w:lineRule="auto"/>
    </w:pPr>
    <w:tblPr>
      <w:tblStyleRowBandSize w:val="1"/>
      <w:tblStyleColBandSize w:val="1"/>
      <w:tblBorders>
        <w:bottom w:val="single" w:sz="4" w:space="0" w:color="268A0D" w:themeColor="accent3" w:themeTint="FE"/>
        <w:insideH w:val="single" w:sz="4" w:space="0" w:color="268A0D" w:themeColor="accent3" w:themeTint="FE"/>
        <w:insideV w:val="single" w:sz="4" w:space="0" w:color="268A0D" w:themeColor="accent3" w:themeTint="FE"/>
      </w:tblBorders>
    </w:tblPr>
    <w:tblStylePr w:type="firstRow">
      <w:rPr>
        <w:b/>
        <w:color w:val="404040"/>
      </w:rPr>
      <w:tblPr/>
      <w:tcPr>
        <w:tcBorders>
          <w:top w:val="none" w:sz="4" w:space="0" w:color="000000"/>
          <w:left w:val="none" w:sz="4" w:space="0" w:color="000000"/>
          <w:bottom w:val="single" w:sz="12" w:space="0" w:color="268A0D" w:themeColor="accent3" w:themeTint="FE"/>
          <w:right w:val="none" w:sz="4" w:space="0" w:color="000000"/>
        </w:tcBorders>
        <w:shd w:val="clear" w:color="FFFFFF" w:fill="auto"/>
      </w:tcPr>
    </w:tblStylePr>
    <w:tblStylePr w:type="lastRow">
      <w:rPr>
        <w:b/>
        <w:color w:val="404040"/>
      </w:rPr>
      <w:tblPr/>
      <w:tcPr>
        <w:tcBorders>
          <w:top w:val="single" w:sz="4" w:space="0" w:color="268A0D"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F8BB" w:themeColor="accent3" w:themeTint="34" w:fill="C7F8BB" w:themeFill="accent3" w:themeFillTint="34"/>
      </w:tcPr>
    </w:tblStylePr>
    <w:tblStylePr w:type="band1Horz">
      <w:rPr>
        <w:rFonts w:ascii="Arial" w:hAnsi="Arial"/>
        <w:color w:val="404040"/>
        <w:sz w:val="22"/>
      </w:rPr>
      <w:tblPr/>
      <w:tcPr>
        <w:shd w:val="clear" w:color="C7F8BB" w:themeColor="accent3" w:themeTint="34" w:fill="C7F8BB" w:themeFill="accent3" w:themeFillTint="34"/>
      </w:tcPr>
    </w:tblStylePr>
  </w:style>
  <w:style w:type="table" w:customStyle="1" w:styleId="GridTable2-Accent41">
    <w:name w:val="Grid Table 2 - Accent 41"/>
    <w:basedOn w:val="a3"/>
    <w:uiPriority w:val="99"/>
    <w:pPr>
      <w:spacing w:after="0" w:line="240" w:lineRule="auto"/>
    </w:pPr>
    <w:tblPr>
      <w:tblStyleRowBandSize w:val="1"/>
      <w:tblStyleColBandSize w:val="1"/>
      <w:tblBorders>
        <w:bottom w:val="single" w:sz="4" w:space="0" w:color="16F688" w:themeColor="accent4" w:themeTint="9A"/>
        <w:insideH w:val="single" w:sz="4" w:space="0" w:color="16F688" w:themeColor="accent4" w:themeTint="9A"/>
        <w:insideV w:val="single" w:sz="4" w:space="0" w:color="16F688" w:themeColor="accent4" w:themeTint="9A"/>
      </w:tblBorders>
    </w:tblPr>
    <w:tblStylePr w:type="firstRow">
      <w:rPr>
        <w:b/>
        <w:color w:val="404040"/>
      </w:rPr>
      <w:tblPr/>
      <w:tcPr>
        <w:tcBorders>
          <w:top w:val="none" w:sz="4" w:space="0" w:color="000000"/>
          <w:left w:val="none" w:sz="4" w:space="0" w:color="000000"/>
          <w:bottom w:val="single" w:sz="12" w:space="0" w:color="16F688" w:themeColor="accent4" w:themeTint="9A"/>
          <w:right w:val="none" w:sz="4" w:space="0" w:color="000000"/>
        </w:tcBorders>
        <w:shd w:val="clear" w:color="FFFFFF" w:fill="auto"/>
      </w:tcPr>
    </w:tblStylePr>
    <w:tblStylePr w:type="lastRow">
      <w:rPr>
        <w:b/>
        <w:color w:val="404040"/>
      </w:rPr>
      <w:tblPr/>
      <w:tcPr>
        <w:tcBorders>
          <w:top w:val="single" w:sz="4" w:space="0" w:color="16F688"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0FCD6" w:themeColor="accent4" w:themeTint="34" w:fill="B0FCD6" w:themeFill="accent4" w:themeFillTint="34"/>
      </w:tcPr>
    </w:tblStylePr>
    <w:tblStylePr w:type="band1Horz">
      <w:rPr>
        <w:rFonts w:ascii="Arial" w:hAnsi="Arial"/>
        <w:color w:val="404040"/>
        <w:sz w:val="22"/>
      </w:rPr>
      <w:tblPr/>
      <w:tcPr>
        <w:shd w:val="clear" w:color="B0FCD6" w:themeColor="accent4" w:themeTint="34" w:fill="B0FCD6" w:themeFill="accent4" w:themeFillTint="34"/>
      </w:tcPr>
    </w:tblStylePr>
  </w:style>
  <w:style w:type="table" w:customStyle="1" w:styleId="GridTable2-Accent51">
    <w:name w:val="Grid Table 2 - Accent 51"/>
    <w:basedOn w:val="a3"/>
    <w:uiPriority w:val="99"/>
    <w:pPr>
      <w:spacing w:after="0" w:line="240" w:lineRule="auto"/>
    </w:pPr>
    <w:tblPr>
      <w:tblStyleRowBandSize w:val="1"/>
      <w:tblStyleColBandSize w:val="1"/>
      <w:tblBorders>
        <w:bottom w:val="single" w:sz="4" w:space="0" w:color="0D8390" w:themeColor="accent5"/>
        <w:insideH w:val="single" w:sz="4" w:space="0" w:color="0D8390" w:themeColor="accent5"/>
        <w:insideV w:val="single" w:sz="4" w:space="0" w:color="0D8390" w:themeColor="accent5"/>
      </w:tblBorders>
    </w:tblPr>
    <w:tblStylePr w:type="firstRow">
      <w:rPr>
        <w:b/>
        <w:color w:val="404040"/>
      </w:rPr>
      <w:tblPr/>
      <w:tcPr>
        <w:tcBorders>
          <w:top w:val="none" w:sz="4" w:space="0" w:color="000000"/>
          <w:left w:val="none" w:sz="4" w:space="0" w:color="000000"/>
          <w:bottom w:val="single" w:sz="12" w:space="0" w:color="0D8390" w:themeColor="accent5"/>
          <w:right w:val="none" w:sz="4" w:space="0" w:color="000000"/>
        </w:tcBorders>
        <w:shd w:val="clear" w:color="FFFFFF" w:fill="auto"/>
      </w:tcPr>
    </w:tblStylePr>
    <w:tblStylePr w:type="lastRow">
      <w:rPr>
        <w:b/>
        <w:color w:val="404040"/>
      </w:rPr>
      <w:tblPr/>
      <w:tcPr>
        <w:tcBorders>
          <w:top w:val="single" w:sz="4" w:space="0" w:color="0D8390"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F3F9" w:themeColor="accent5" w:themeTint="34" w:fill="BCF3F9" w:themeFill="accent5" w:themeFillTint="34"/>
      </w:tcPr>
    </w:tblStylePr>
    <w:tblStylePr w:type="band1Horz">
      <w:rPr>
        <w:rFonts w:ascii="Arial" w:hAnsi="Arial"/>
        <w:color w:val="404040"/>
        <w:sz w:val="22"/>
      </w:rPr>
      <w:tblPr/>
      <w:tcPr>
        <w:shd w:val="clear" w:color="BCF3F9" w:themeColor="accent5" w:themeTint="34" w:fill="BCF3F9" w:themeFill="accent5" w:themeFillTint="34"/>
      </w:tcPr>
    </w:tblStylePr>
  </w:style>
  <w:style w:type="table" w:customStyle="1" w:styleId="GridTable2-Accent61">
    <w:name w:val="Grid Table 2 - Accent 61"/>
    <w:basedOn w:val="a3"/>
    <w:uiPriority w:val="99"/>
    <w:pPr>
      <w:spacing w:after="0" w:line="240" w:lineRule="auto"/>
    </w:pPr>
    <w:tblPr>
      <w:tblStyleRowBandSize w:val="1"/>
      <w:tblStyleColBandSize w:val="1"/>
      <w:tblBorders>
        <w:bottom w:val="single" w:sz="4" w:space="0" w:color="007CB0" w:themeColor="accent6"/>
        <w:insideH w:val="single" w:sz="4" w:space="0" w:color="007CB0" w:themeColor="accent6"/>
        <w:insideV w:val="single" w:sz="4" w:space="0" w:color="007CB0" w:themeColor="accent6"/>
      </w:tblBorders>
    </w:tblPr>
    <w:tblStylePr w:type="firstRow">
      <w:rPr>
        <w:b/>
        <w:color w:val="404040"/>
      </w:rPr>
      <w:tblPr/>
      <w:tcPr>
        <w:tcBorders>
          <w:top w:val="none" w:sz="4" w:space="0" w:color="000000"/>
          <w:left w:val="none" w:sz="4" w:space="0" w:color="000000"/>
          <w:bottom w:val="single" w:sz="12" w:space="0" w:color="007CB0" w:themeColor="accent6"/>
          <w:right w:val="none" w:sz="4" w:space="0" w:color="000000"/>
        </w:tcBorders>
        <w:shd w:val="clear" w:color="FFFFFF" w:fill="auto"/>
      </w:tcPr>
    </w:tblStylePr>
    <w:tblStylePr w:type="lastRow">
      <w:rPr>
        <w:b/>
        <w:color w:val="404040"/>
      </w:rPr>
      <w:tblPr/>
      <w:tcPr>
        <w:tcBorders>
          <w:top w:val="single" w:sz="4" w:space="0" w:color="007CB0"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AEAFF" w:themeColor="accent6" w:themeTint="34" w:fill="BAEAFF" w:themeFill="accent6" w:themeFillTint="34"/>
      </w:tcPr>
    </w:tblStylePr>
    <w:tblStylePr w:type="band1Horz">
      <w:rPr>
        <w:rFonts w:ascii="Arial" w:hAnsi="Arial"/>
        <w:color w:val="404040"/>
        <w:sz w:val="22"/>
      </w:rPr>
      <w:tblPr/>
      <w:tcPr>
        <w:shd w:val="clear" w:color="BAEAFF" w:themeColor="accent6" w:themeTint="34" w:fill="BAEAFF" w:themeFill="accent6" w:themeFillTint="34"/>
      </w:tcPr>
    </w:tblStylePr>
  </w:style>
  <w:style w:type="table" w:customStyle="1" w:styleId="-31">
    <w:name w:val="Таблица-сетка 31"/>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3"/>
    <w:uiPriority w:val="99"/>
    <w:pPr>
      <w:spacing w:after="0" w:line="240" w:lineRule="auto"/>
    </w:pPr>
    <w:tblPr>
      <w:tblStyleRowBandSize w:val="1"/>
      <w:tblStyleColBandSize w:val="1"/>
      <w:tblBorders>
        <w:bottom w:val="single" w:sz="4" w:space="0" w:color="93CF29" w:themeColor="accent1" w:themeTint="EA"/>
        <w:insideH w:val="single" w:sz="4" w:space="0" w:color="93CF29" w:themeColor="accent1" w:themeTint="EA"/>
        <w:insideV w:val="single" w:sz="4" w:space="0" w:color="93CF29"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7F5CE" w:themeColor="accent1" w:themeTint="34" w:fill="E7F5CE" w:themeFill="accent1" w:themeFillTint="34"/>
      </w:tcPr>
    </w:tblStylePr>
    <w:tblStylePr w:type="band1Horz">
      <w:rPr>
        <w:rFonts w:ascii="Arial" w:hAnsi="Arial"/>
        <w:color w:val="404040"/>
        <w:sz w:val="22"/>
      </w:rPr>
      <w:tblPr/>
      <w:tcPr>
        <w:shd w:val="clear" w:color="E7F5CE" w:themeColor="accent1" w:themeTint="34" w:fill="E7F5CE" w:themeFill="accent1" w:themeFillTint="34"/>
      </w:tcPr>
    </w:tblStylePr>
  </w:style>
  <w:style w:type="table" w:customStyle="1" w:styleId="GridTable3-Accent21">
    <w:name w:val="Grid Table 3 - Accent 21"/>
    <w:basedOn w:val="a3"/>
    <w:uiPriority w:val="99"/>
    <w:pPr>
      <w:spacing w:after="0" w:line="240" w:lineRule="auto"/>
    </w:pPr>
    <w:tblPr>
      <w:tblStyleRowBandSize w:val="1"/>
      <w:tblStyleColBandSize w:val="1"/>
      <w:tblBorders>
        <w:bottom w:val="single" w:sz="4" w:space="0" w:color="86DD73" w:themeColor="accent2" w:themeTint="97"/>
        <w:insideH w:val="single" w:sz="4" w:space="0" w:color="86DD73" w:themeColor="accent2" w:themeTint="97"/>
        <w:insideV w:val="single" w:sz="4" w:space="0" w:color="86DD73"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7F4D0" w:themeColor="accent2" w:themeTint="32" w:fill="D7F4D0" w:themeFill="accent2" w:themeFillTint="32"/>
      </w:tcPr>
    </w:tblStylePr>
    <w:tblStylePr w:type="band1Horz">
      <w:rPr>
        <w:rFonts w:ascii="Arial" w:hAnsi="Arial"/>
        <w:color w:val="404040"/>
        <w:sz w:val="22"/>
      </w:rPr>
      <w:tblPr/>
      <w:tcPr>
        <w:shd w:val="clear" w:color="D7F4D0" w:themeColor="accent2" w:themeTint="32" w:fill="D7F4D0" w:themeFill="accent2" w:themeFillTint="32"/>
      </w:tcPr>
    </w:tblStylePr>
  </w:style>
  <w:style w:type="table" w:customStyle="1" w:styleId="GridTable3-Accent31">
    <w:name w:val="Grid Table 3 - Accent 31"/>
    <w:basedOn w:val="a3"/>
    <w:uiPriority w:val="99"/>
    <w:pPr>
      <w:spacing w:after="0" w:line="240" w:lineRule="auto"/>
    </w:pPr>
    <w:tblPr>
      <w:tblStyleRowBandSize w:val="1"/>
      <w:tblStyleColBandSize w:val="1"/>
      <w:tblBorders>
        <w:bottom w:val="single" w:sz="4" w:space="0" w:color="268A0D" w:themeColor="accent3" w:themeTint="FE"/>
        <w:insideH w:val="single" w:sz="4" w:space="0" w:color="268A0D" w:themeColor="accent3" w:themeTint="FE"/>
        <w:insideV w:val="single" w:sz="4" w:space="0" w:color="268A0D"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7F8BB" w:themeColor="accent3" w:themeTint="34" w:fill="C7F8BB" w:themeFill="accent3" w:themeFillTint="34"/>
      </w:tcPr>
    </w:tblStylePr>
    <w:tblStylePr w:type="band1Horz">
      <w:rPr>
        <w:rFonts w:ascii="Arial" w:hAnsi="Arial"/>
        <w:color w:val="404040"/>
        <w:sz w:val="22"/>
      </w:rPr>
      <w:tblPr/>
      <w:tcPr>
        <w:shd w:val="clear" w:color="C7F8BB" w:themeColor="accent3" w:themeTint="34" w:fill="C7F8BB" w:themeFill="accent3" w:themeFillTint="34"/>
      </w:tcPr>
    </w:tblStylePr>
  </w:style>
  <w:style w:type="table" w:customStyle="1" w:styleId="GridTable3-Accent41">
    <w:name w:val="Grid Table 3 - Accent 41"/>
    <w:basedOn w:val="a3"/>
    <w:uiPriority w:val="99"/>
    <w:pPr>
      <w:spacing w:after="0" w:line="240" w:lineRule="auto"/>
    </w:pPr>
    <w:tblPr>
      <w:tblStyleRowBandSize w:val="1"/>
      <w:tblStyleColBandSize w:val="1"/>
      <w:tblBorders>
        <w:bottom w:val="single" w:sz="4" w:space="0" w:color="16F688" w:themeColor="accent4" w:themeTint="9A"/>
        <w:insideH w:val="single" w:sz="4" w:space="0" w:color="16F688" w:themeColor="accent4" w:themeTint="9A"/>
        <w:insideV w:val="single" w:sz="4" w:space="0" w:color="16F688"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0FCD6" w:themeColor="accent4" w:themeTint="34" w:fill="B0FCD6" w:themeFill="accent4" w:themeFillTint="34"/>
      </w:tcPr>
    </w:tblStylePr>
    <w:tblStylePr w:type="band1Horz">
      <w:rPr>
        <w:rFonts w:ascii="Arial" w:hAnsi="Arial"/>
        <w:color w:val="404040"/>
        <w:sz w:val="22"/>
      </w:rPr>
      <w:tblPr/>
      <w:tcPr>
        <w:shd w:val="clear" w:color="B0FCD6" w:themeColor="accent4" w:themeTint="34" w:fill="B0FCD6" w:themeFill="accent4" w:themeFillTint="34"/>
      </w:tcPr>
    </w:tblStylePr>
  </w:style>
  <w:style w:type="table" w:customStyle="1" w:styleId="GridTable3-Accent51">
    <w:name w:val="Grid Table 3 - Accent 51"/>
    <w:basedOn w:val="a3"/>
    <w:uiPriority w:val="99"/>
    <w:pPr>
      <w:spacing w:after="0" w:line="240" w:lineRule="auto"/>
    </w:pPr>
    <w:tblPr>
      <w:tblStyleRowBandSize w:val="1"/>
      <w:tblStyleColBandSize w:val="1"/>
      <w:tblBorders>
        <w:bottom w:val="single" w:sz="4" w:space="0" w:color="0D8390" w:themeColor="accent5"/>
        <w:insideH w:val="single" w:sz="4" w:space="0" w:color="0D8390" w:themeColor="accent5"/>
        <w:insideV w:val="single" w:sz="4" w:space="0" w:color="0D8390"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CF3F9" w:themeColor="accent5" w:themeTint="34" w:fill="BCF3F9" w:themeFill="accent5" w:themeFillTint="34"/>
      </w:tcPr>
    </w:tblStylePr>
    <w:tblStylePr w:type="band1Horz">
      <w:rPr>
        <w:rFonts w:ascii="Arial" w:hAnsi="Arial"/>
        <w:color w:val="404040"/>
        <w:sz w:val="22"/>
      </w:rPr>
      <w:tblPr/>
      <w:tcPr>
        <w:shd w:val="clear" w:color="BCF3F9" w:themeColor="accent5" w:themeTint="34" w:fill="BCF3F9" w:themeFill="accent5" w:themeFillTint="34"/>
      </w:tcPr>
    </w:tblStylePr>
  </w:style>
  <w:style w:type="table" w:customStyle="1" w:styleId="GridTable3-Accent61">
    <w:name w:val="Grid Table 3 - Accent 61"/>
    <w:basedOn w:val="a3"/>
    <w:uiPriority w:val="99"/>
    <w:pPr>
      <w:spacing w:after="0" w:line="240" w:lineRule="auto"/>
    </w:pPr>
    <w:tblPr>
      <w:tblStyleRowBandSize w:val="1"/>
      <w:tblStyleColBandSize w:val="1"/>
      <w:tblBorders>
        <w:bottom w:val="single" w:sz="4" w:space="0" w:color="007CB0" w:themeColor="accent6"/>
        <w:insideH w:val="single" w:sz="4" w:space="0" w:color="007CB0" w:themeColor="accent6"/>
        <w:insideV w:val="single" w:sz="4" w:space="0" w:color="007CB0"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AEAFF" w:themeColor="accent6" w:themeTint="34" w:fill="BAEAFF" w:themeFill="accent6" w:themeFillTint="34"/>
      </w:tcPr>
    </w:tblStylePr>
    <w:tblStylePr w:type="band1Horz">
      <w:rPr>
        <w:rFonts w:ascii="Arial" w:hAnsi="Arial"/>
        <w:color w:val="404040"/>
        <w:sz w:val="22"/>
      </w:rPr>
      <w:tblPr/>
      <w:tcPr>
        <w:shd w:val="clear" w:color="BAEAFF" w:themeColor="accent6" w:themeTint="34" w:fill="BAEAFF" w:themeFill="accent6" w:themeFillTint="34"/>
      </w:tcPr>
    </w:tblStylePr>
  </w:style>
  <w:style w:type="table" w:customStyle="1" w:styleId="-41">
    <w:name w:val="Таблица-сетка 41"/>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3"/>
    <w:uiPriority w:val="59"/>
    <w:pPr>
      <w:spacing w:after="0" w:line="240" w:lineRule="auto"/>
    </w:pPr>
    <w:tblPr>
      <w:tblStyleRowBandSize w:val="1"/>
      <w:tblStyleColBandSize w:val="1"/>
      <w:tblBorders>
        <w:top w:val="single" w:sz="4" w:space="0" w:color="BDE478" w:themeColor="accent1" w:themeTint="90"/>
        <w:left w:val="single" w:sz="4" w:space="0" w:color="BDE478" w:themeColor="accent1" w:themeTint="90"/>
        <w:bottom w:val="single" w:sz="4" w:space="0" w:color="BDE478" w:themeColor="accent1" w:themeTint="90"/>
        <w:right w:val="single" w:sz="4" w:space="0" w:color="BDE478" w:themeColor="accent1" w:themeTint="90"/>
        <w:insideH w:val="single" w:sz="4" w:space="0" w:color="BDE478" w:themeColor="accent1" w:themeTint="90"/>
        <w:insideV w:val="single" w:sz="4" w:space="0" w:color="BDE478" w:themeColor="accent1" w:themeTint="90"/>
      </w:tblBorders>
    </w:tblPr>
    <w:tblStylePr w:type="firstRow">
      <w:rPr>
        <w:rFonts w:ascii="Arial" w:hAnsi="Arial"/>
        <w:b/>
        <w:color w:val="FFFFFF"/>
        <w:sz w:val="22"/>
      </w:rPr>
      <w:tblPr/>
      <w:tcPr>
        <w:tcBorders>
          <w:top w:val="single" w:sz="4" w:space="0" w:color="93CF29" w:themeColor="accent1" w:themeTint="EA"/>
          <w:left w:val="single" w:sz="4" w:space="0" w:color="93CF29" w:themeColor="accent1" w:themeTint="EA"/>
          <w:bottom w:val="single" w:sz="4" w:space="0" w:color="93CF29" w:themeColor="accent1" w:themeTint="EA"/>
          <w:right w:val="single" w:sz="4" w:space="0" w:color="93CF29" w:themeColor="accent1" w:themeTint="EA"/>
        </w:tcBorders>
        <w:shd w:val="clear" w:color="93CF29" w:themeColor="accent1" w:themeTint="EA" w:fill="93CF29" w:themeFill="accent1" w:themeFillTint="EA"/>
      </w:tcPr>
    </w:tblStylePr>
    <w:tblStylePr w:type="lastRow">
      <w:rPr>
        <w:b/>
        <w:color w:val="404040"/>
      </w:rPr>
      <w:tblPr/>
      <w:tcPr>
        <w:tcBorders>
          <w:top w:val="single" w:sz="4" w:space="0" w:color="93CF29"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F5D0" w:themeColor="accent1" w:themeTint="32" w:fill="E8F5D0" w:themeFill="accent1" w:themeFillTint="32"/>
      </w:tcPr>
    </w:tblStylePr>
    <w:tblStylePr w:type="band1Horz">
      <w:rPr>
        <w:rFonts w:ascii="Arial" w:hAnsi="Arial"/>
        <w:color w:val="404040"/>
        <w:sz w:val="22"/>
      </w:rPr>
      <w:tblPr/>
      <w:tcPr>
        <w:shd w:val="clear" w:color="E8F5D0" w:themeColor="accent1" w:themeTint="32" w:fill="E8F5D0" w:themeFill="accent1" w:themeFillTint="32"/>
      </w:tcPr>
    </w:tblStylePr>
  </w:style>
  <w:style w:type="table" w:customStyle="1" w:styleId="GridTable4-Accent21">
    <w:name w:val="Grid Table 4 - Accent 21"/>
    <w:basedOn w:val="a3"/>
    <w:uiPriority w:val="59"/>
    <w:pPr>
      <w:spacing w:after="0" w:line="240" w:lineRule="auto"/>
    </w:pPr>
    <w:tblPr>
      <w:tblStyleRowBandSize w:val="1"/>
      <w:tblStyleColBandSize w:val="1"/>
      <w:tblBorders>
        <w:top w:val="single" w:sz="4" w:space="0" w:color="8CDF79" w:themeColor="accent2" w:themeTint="90"/>
        <w:left w:val="single" w:sz="4" w:space="0" w:color="8CDF79" w:themeColor="accent2" w:themeTint="90"/>
        <w:bottom w:val="single" w:sz="4" w:space="0" w:color="8CDF79" w:themeColor="accent2" w:themeTint="90"/>
        <w:right w:val="single" w:sz="4" w:space="0" w:color="8CDF79" w:themeColor="accent2" w:themeTint="90"/>
        <w:insideH w:val="single" w:sz="4" w:space="0" w:color="8CDF79" w:themeColor="accent2" w:themeTint="90"/>
        <w:insideV w:val="single" w:sz="4" w:space="0" w:color="8CDF79" w:themeColor="accent2" w:themeTint="90"/>
      </w:tblBorders>
    </w:tblPr>
    <w:tblStylePr w:type="firstRow">
      <w:rPr>
        <w:rFonts w:ascii="Arial" w:hAnsi="Arial"/>
        <w:b/>
        <w:color w:val="FFFFFF"/>
        <w:sz w:val="22"/>
      </w:rPr>
      <w:tblPr/>
      <w:tcPr>
        <w:tcBorders>
          <w:top w:val="single" w:sz="4" w:space="0" w:color="86DD73" w:themeColor="accent2" w:themeTint="97"/>
          <w:left w:val="single" w:sz="4" w:space="0" w:color="86DD73" w:themeColor="accent2" w:themeTint="97"/>
          <w:bottom w:val="single" w:sz="4" w:space="0" w:color="86DD73" w:themeColor="accent2" w:themeTint="97"/>
          <w:right w:val="single" w:sz="4" w:space="0" w:color="86DD73" w:themeColor="accent2" w:themeTint="97"/>
        </w:tcBorders>
        <w:shd w:val="clear" w:color="86DD73" w:themeColor="accent2" w:themeTint="97" w:fill="86DD73" w:themeFill="accent2" w:themeFillTint="97"/>
      </w:tcPr>
    </w:tblStylePr>
    <w:tblStylePr w:type="lastRow">
      <w:rPr>
        <w:b/>
        <w:color w:val="404040"/>
      </w:rPr>
      <w:tblPr/>
      <w:tcPr>
        <w:tcBorders>
          <w:top w:val="single" w:sz="4" w:space="0" w:color="86DD73"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F4D0" w:themeColor="accent2" w:themeTint="32" w:fill="D7F4D0" w:themeFill="accent2" w:themeFillTint="32"/>
      </w:tcPr>
    </w:tblStylePr>
    <w:tblStylePr w:type="band1Horz">
      <w:rPr>
        <w:rFonts w:ascii="Arial" w:hAnsi="Arial"/>
        <w:color w:val="404040"/>
        <w:sz w:val="22"/>
      </w:rPr>
      <w:tblPr/>
      <w:tcPr>
        <w:shd w:val="clear" w:color="D7F4D0" w:themeColor="accent2" w:themeTint="32" w:fill="D7F4D0" w:themeFill="accent2" w:themeFillTint="32"/>
      </w:tcPr>
    </w:tblStylePr>
  </w:style>
  <w:style w:type="table" w:customStyle="1" w:styleId="GridTable4-Accent31">
    <w:name w:val="Grid Table 4 - Accent 31"/>
    <w:basedOn w:val="a3"/>
    <w:uiPriority w:val="59"/>
    <w:pPr>
      <w:spacing w:after="0" w:line="240" w:lineRule="auto"/>
    </w:pPr>
    <w:tblPr>
      <w:tblStyleRowBandSize w:val="1"/>
      <w:tblStyleColBandSize w:val="1"/>
      <w:tblBorders>
        <w:top w:val="single" w:sz="4" w:space="0" w:color="66ED45" w:themeColor="accent3" w:themeTint="90"/>
        <w:left w:val="single" w:sz="4" w:space="0" w:color="66ED45" w:themeColor="accent3" w:themeTint="90"/>
        <w:bottom w:val="single" w:sz="4" w:space="0" w:color="66ED45" w:themeColor="accent3" w:themeTint="90"/>
        <w:right w:val="single" w:sz="4" w:space="0" w:color="66ED45" w:themeColor="accent3" w:themeTint="90"/>
        <w:insideH w:val="single" w:sz="4" w:space="0" w:color="66ED45" w:themeColor="accent3" w:themeTint="90"/>
        <w:insideV w:val="single" w:sz="4" w:space="0" w:color="66ED45" w:themeColor="accent3" w:themeTint="90"/>
      </w:tblBorders>
    </w:tblPr>
    <w:tblStylePr w:type="firstRow">
      <w:rPr>
        <w:rFonts w:ascii="Arial" w:hAnsi="Arial"/>
        <w:b/>
        <w:color w:val="FFFFFF"/>
        <w:sz w:val="22"/>
      </w:rPr>
      <w:tblPr/>
      <w:tcPr>
        <w:tcBorders>
          <w:top w:val="single" w:sz="4" w:space="0" w:color="268A0D" w:themeColor="accent3" w:themeTint="FE"/>
          <w:left w:val="single" w:sz="4" w:space="0" w:color="268A0D" w:themeColor="accent3" w:themeTint="FE"/>
          <w:bottom w:val="single" w:sz="4" w:space="0" w:color="268A0D" w:themeColor="accent3" w:themeTint="FE"/>
          <w:right w:val="single" w:sz="4" w:space="0" w:color="268A0D" w:themeColor="accent3" w:themeTint="FE"/>
        </w:tcBorders>
        <w:shd w:val="clear" w:color="268A0D" w:themeColor="accent3" w:themeTint="FE" w:fill="268A0D" w:themeFill="accent3" w:themeFillTint="FE"/>
      </w:tcPr>
    </w:tblStylePr>
    <w:tblStylePr w:type="lastRow">
      <w:rPr>
        <w:b/>
        <w:color w:val="404040"/>
      </w:rPr>
      <w:tblPr/>
      <w:tcPr>
        <w:tcBorders>
          <w:top w:val="single" w:sz="4" w:space="0" w:color="268A0D"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F8BB" w:themeColor="accent3" w:themeTint="34" w:fill="C7F8BB" w:themeFill="accent3" w:themeFillTint="34"/>
      </w:tcPr>
    </w:tblStylePr>
    <w:tblStylePr w:type="band1Horz">
      <w:rPr>
        <w:rFonts w:ascii="Arial" w:hAnsi="Arial"/>
        <w:color w:val="404040"/>
        <w:sz w:val="22"/>
      </w:rPr>
      <w:tblPr/>
      <w:tcPr>
        <w:shd w:val="clear" w:color="C7F8BB" w:themeColor="accent3" w:themeTint="34" w:fill="C7F8BB" w:themeFill="accent3" w:themeFillTint="34"/>
      </w:tcPr>
    </w:tblStylePr>
  </w:style>
  <w:style w:type="table" w:customStyle="1" w:styleId="GridTable4-Accent41">
    <w:name w:val="Grid Table 4 - Accent 41"/>
    <w:basedOn w:val="a3"/>
    <w:uiPriority w:val="59"/>
    <w:pPr>
      <w:spacing w:after="0" w:line="240" w:lineRule="auto"/>
    </w:pPr>
    <w:tblPr>
      <w:tblStyleRowBandSize w:val="1"/>
      <w:tblStyleColBandSize w:val="1"/>
      <w:tblBorders>
        <w:top w:val="single" w:sz="4" w:space="0" w:color="25F690" w:themeColor="accent4" w:themeTint="90"/>
        <w:left w:val="single" w:sz="4" w:space="0" w:color="25F690" w:themeColor="accent4" w:themeTint="90"/>
        <w:bottom w:val="single" w:sz="4" w:space="0" w:color="25F690" w:themeColor="accent4" w:themeTint="90"/>
        <w:right w:val="single" w:sz="4" w:space="0" w:color="25F690" w:themeColor="accent4" w:themeTint="90"/>
        <w:insideH w:val="single" w:sz="4" w:space="0" w:color="25F690" w:themeColor="accent4" w:themeTint="90"/>
        <w:insideV w:val="single" w:sz="4" w:space="0" w:color="25F690" w:themeColor="accent4" w:themeTint="90"/>
      </w:tblBorders>
    </w:tblPr>
    <w:tblStylePr w:type="firstRow">
      <w:rPr>
        <w:rFonts w:ascii="Arial" w:hAnsi="Arial"/>
        <w:b/>
        <w:color w:val="FFFFFF"/>
        <w:sz w:val="22"/>
      </w:rPr>
      <w:tblPr/>
      <w:tcPr>
        <w:tcBorders>
          <w:top w:val="single" w:sz="4" w:space="0" w:color="16F688" w:themeColor="accent4" w:themeTint="9A"/>
          <w:left w:val="single" w:sz="4" w:space="0" w:color="16F688" w:themeColor="accent4" w:themeTint="9A"/>
          <w:bottom w:val="single" w:sz="4" w:space="0" w:color="16F688" w:themeColor="accent4" w:themeTint="9A"/>
          <w:right w:val="single" w:sz="4" w:space="0" w:color="16F688" w:themeColor="accent4" w:themeTint="9A"/>
        </w:tcBorders>
        <w:shd w:val="clear" w:color="16F688" w:themeColor="accent4" w:themeTint="9A" w:fill="16F688" w:themeFill="accent4" w:themeFillTint="9A"/>
      </w:tcPr>
    </w:tblStylePr>
    <w:tblStylePr w:type="lastRow">
      <w:rPr>
        <w:b/>
        <w:color w:val="404040"/>
      </w:rPr>
      <w:tblPr/>
      <w:tcPr>
        <w:tcBorders>
          <w:top w:val="single" w:sz="4" w:space="0" w:color="16F688"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0FCD6" w:themeColor="accent4" w:themeTint="34" w:fill="B0FCD6" w:themeFill="accent4" w:themeFillTint="34"/>
      </w:tcPr>
    </w:tblStylePr>
    <w:tblStylePr w:type="band1Horz">
      <w:rPr>
        <w:rFonts w:ascii="Arial" w:hAnsi="Arial"/>
        <w:color w:val="404040"/>
        <w:sz w:val="22"/>
      </w:rPr>
      <w:tblPr/>
      <w:tcPr>
        <w:shd w:val="clear" w:color="B0FCD6" w:themeColor="accent4" w:themeTint="34" w:fill="B0FCD6" w:themeFill="accent4" w:themeFillTint="34"/>
      </w:tcPr>
    </w:tblStylePr>
  </w:style>
  <w:style w:type="table" w:customStyle="1" w:styleId="GridTable4-Accent51">
    <w:name w:val="Grid Table 4 - Accent 51"/>
    <w:basedOn w:val="a3"/>
    <w:uiPriority w:val="59"/>
    <w:pPr>
      <w:spacing w:after="0" w:line="240" w:lineRule="auto"/>
    </w:pPr>
    <w:tblPr>
      <w:tblStyleRowBandSize w:val="1"/>
      <w:tblStyleColBandSize w:val="1"/>
      <w:tblBorders>
        <w:top w:val="single" w:sz="4" w:space="0" w:color="47DDEE" w:themeColor="accent5" w:themeTint="90"/>
        <w:left w:val="single" w:sz="4" w:space="0" w:color="47DDEE" w:themeColor="accent5" w:themeTint="90"/>
        <w:bottom w:val="single" w:sz="4" w:space="0" w:color="47DDEE" w:themeColor="accent5" w:themeTint="90"/>
        <w:right w:val="single" w:sz="4" w:space="0" w:color="47DDEE" w:themeColor="accent5" w:themeTint="90"/>
        <w:insideH w:val="single" w:sz="4" w:space="0" w:color="47DDEE" w:themeColor="accent5" w:themeTint="90"/>
        <w:insideV w:val="single" w:sz="4" w:space="0" w:color="47DDEE" w:themeColor="accent5" w:themeTint="90"/>
      </w:tblBorders>
    </w:tblPr>
    <w:tblStylePr w:type="firstRow">
      <w:rPr>
        <w:rFonts w:ascii="Arial" w:hAnsi="Arial"/>
        <w:b/>
        <w:color w:val="FFFFFF"/>
        <w:sz w:val="22"/>
      </w:rPr>
      <w:tblPr/>
      <w:tcPr>
        <w:tcBorders>
          <w:top w:val="single" w:sz="4" w:space="0" w:color="0D8390" w:themeColor="accent5"/>
          <w:left w:val="single" w:sz="4" w:space="0" w:color="0D8390" w:themeColor="accent5"/>
          <w:bottom w:val="single" w:sz="4" w:space="0" w:color="0D8390" w:themeColor="accent5"/>
          <w:right w:val="single" w:sz="4" w:space="0" w:color="0D8390" w:themeColor="accent5"/>
        </w:tcBorders>
        <w:shd w:val="clear" w:color="0D8390" w:themeColor="accent5" w:fill="0D8390" w:themeFill="accent5"/>
      </w:tcPr>
    </w:tblStylePr>
    <w:tblStylePr w:type="lastRow">
      <w:rPr>
        <w:b/>
        <w:color w:val="404040"/>
      </w:rPr>
      <w:tblPr/>
      <w:tcPr>
        <w:tcBorders>
          <w:top w:val="single" w:sz="4" w:space="0" w:color="0D8390"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F3F9" w:themeColor="accent5" w:themeTint="34" w:fill="BCF3F9" w:themeFill="accent5" w:themeFillTint="34"/>
      </w:tcPr>
    </w:tblStylePr>
    <w:tblStylePr w:type="band1Horz">
      <w:rPr>
        <w:rFonts w:ascii="Arial" w:hAnsi="Arial"/>
        <w:color w:val="404040"/>
        <w:sz w:val="22"/>
      </w:rPr>
      <w:tblPr/>
      <w:tcPr>
        <w:shd w:val="clear" w:color="BCF3F9" w:themeColor="accent5" w:themeTint="34" w:fill="BCF3F9" w:themeFill="accent5" w:themeFillTint="34"/>
      </w:tcPr>
    </w:tblStylePr>
  </w:style>
  <w:style w:type="table" w:customStyle="1" w:styleId="GridTable4-Accent61">
    <w:name w:val="Grid Table 4 - Accent 61"/>
    <w:basedOn w:val="a3"/>
    <w:uiPriority w:val="59"/>
    <w:pPr>
      <w:spacing w:after="0" w:line="240" w:lineRule="auto"/>
    </w:pPr>
    <w:tblPr>
      <w:tblStyleRowBandSize w:val="1"/>
      <w:tblStyleColBandSize w:val="1"/>
      <w:tblBorders>
        <w:top w:val="single" w:sz="4" w:space="0" w:color="42C6FF" w:themeColor="accent6" w:themeTint="90"/>
        <w:left w:val="single" w:sz="4" w:space="0" w:color="42C6FF" w:themeColor="accent6" w:themeTint="90"/>
        <w:bottom w:val="single" w:sz="4" w:space="0" w:color="42C6FF" w:themeColor="accent6" w:themeTint="90"/>
        <w:right w:val="single" w:sz="4" w:space="0" w:color="42C6FF" w:themeColor="accent6" w:themeTint="90"/>
        <w:insideH w:val="single" w:sz="4" w:space="0" w:color="42C6FF" w:themeColor="accent6" w:themeTint="90"/>
        <w:insideV w:val="single" w:sz="4" w:space="0" w:color="42C6FF" w:themeColor="accent6" w:themeTint="90"/>
      </w:tblBorders>
    </w:tblPr>
    <w:tblStylePr w:type="firstRow">
      <w:rPr>
        <w:rFonts w:ascii="Arial" w:hAnsi="Arial"/>
        <w:b/>
        <w:color w:val="FFFFFF"/>
        <w:sz w:val="22"/>
      </w:rPr>
      <w:tblPr/>
      <w:tcPr>
        <w:tcBorders>
          <w:top w:val="single" w:sz="4" w:space="0" w:color="007CB0" w:themeColor="accent6"/>
          <w:left w:val="single" w:sz="4" w:space="0" w:color="007CB0" w:themeColor="accent6"/>
          <w:bottom w:val="single" w:sz="4" w:space="0" w:color="007CB0" w:themeColor="accent6"/>
          <w:right w:val="single" w:sz="4" w:space="0" w:color="007CB0" w:themeColor="accent6"/>
        </w:tcBorders>
        <w:shd w:val="clear" w:color="007CB0" w:themeColor="accent6" w:fill="007CB0" w:themeFill="accent6"/>
      </w:tcPr>
    </w:tblStylePr>
    <w:tblStylePr w:type="lastRow">
      <w:rPr>
        <w:b/>
        <w:color w:val="404040"/>
      </w:rPr>
      <w:tblPr/>
      <w:tcPr>
        <w:tcBorders>
          <w:top w:val="single" w:sz="4" w:space="0" w:color="007CB0"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AEAFF" w:themeColor="accent6" w:themeTint="34" w:fill="BAEAFF" w:themeFill="accent6" w:themeFillTint="34"/>
      </w:tcPr>
    </w:tblStylePr>
    <w:tblStylePr w:type="band1Horz">
      <w:rPr>
        <w:rFonts w:ascii="Arial" w:hAnsi="Arial"/>
        <w:color w:val="404040"/>
        <w:sz w:val="22"/>
      </w:rPr>
      <w:tblPr/>
      <w:tcPr>
        <w:shd w:val="clear" w:color="BAEAFF" w:themeColor="accent6" w:themeTint="34" w:fill="BAEAFF" w:themeFill="accent6" w:themeFillTint="34"/>
      </w:tcPr>
    </w:tblStylePr>
  </w:style>
  <w:style w:type="table" w:customStyle="1" w:styleId="-51">
    <w:name w:val="Таблица-сетка 5 темная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7F5CE" w:themeColor="accent1" w:themeTint="34" w:fill="E7F5CE" w:themeFill="accent1" w:themeFillTint="34"/>
    </w:tblPr>
    <w:tblStylePr w:type="firstRow">
      <w:rPr>
        <w:rFonts w:ascii="Arial" w:hAnsi="Arial"/>
        <w:b/>
        <w:color w:val="FFFFFF"/>
        <w:sz w:val="22"/>
      </w:rPr>
      <w:tblPr/>
      <w:tcPr>
        <w:shd w:val="clear" w:color="86BC25" w:themeColor="accent1" w:fill="86BC25" w:themeFill="accent1"/>
      </w:tcPr>
    </w:tblStylePr>
    <w:tblStylePr w:type="lastRow">
      <w:rPr>
        <w:rFonts w:ascii="Arial" w:hAnsi="Arial"/>
        <w:b/>
        <w:color w:val="FFFFFF"/>
        <w:sz w:val="22"/>
      </w:rPr>
      <w:tblPr/>
      <w:tcPr>
        <w:tcBorders>
          <w:top w:val="single" w:sz="4" w:space="0" w:color="FFFFFF" w:themeColor="light1"/>
        </w:tcBorders>
        <w:shd w:val="clear" w:color="86BC25" w:themeColor="accent1" w:fill="86BC25" w:themeFill="accent1"/>
      </w:tcPr>
    </w:tblStylePr>
    <w:tblStylePr w:type="firstCol">
      <w:rPr>
        <w:rFonts w:ascii="Arial" w:hAnsi="Arial"/>
        <w:b/>
        <w:color w:val="FFFFFF"/>
        <w:sz w:val="22"/>
      </w:rPr>
      <w:tblPr/>
      <w:tcPr>
        <w:shd w:val="clear" w:color="86BC25" w:themeColor="accent1" w:fill="86BC25" w:themeFill="accent1"/>
      </w:tcPr>
    </w:tblStylePr>
    <w:tblStylePr w:type="lastCol">
      <w:rPr>
        <w:rFonts w:ascii="Arial" w:hAnsi="Arial"/>
        <w:b/>
        <w:color w:val="FFFFFF"/>
        <w:sz w:val="22"/>
      </w:rPr>
      <w:tblPr/>
      <w:tcPr>
        <w:shd w:val="clear" w:color="86BC25" w:themeColor="accent1" w:fill="86BC25" w:themeFill="accent1"/>
      </w:tcPr>
    </w:tblStylePr>
    <w:tblStylePr w:type="band1Vert">
      <w:tblPr/>
      <w:tcPr>
        <w:shd w:val="clear" w:color="C9E991" w:themeColor="accent1" w:themeTint="75" w:fill="C9E991" w:themeFill="accent1" w:themeFillTint="75"/>
      </w:tcPr>
    </w:tblStylePr>
    <w:tblStylePr w:type="band1Horz">
      <w:tblPr/>
      <w:tcPr>
        <w:shd w:val="clear" w:color="C9E991" w:themeColor="accent1" w:themeTint="75" w:fill="C9E991" w:themeFill="accent1" w:themeFillTint="75"/>
      </w:tcPr>
    </w:tblStylePr>
  </w:style>
  <w:style w:type="table" w:customStyle="1" w:styleId="GridTable5Dark-Accent21">
    <w:name w:val="Grid Table 5 Dark - Accent 2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7F4D0" w:themeColor="accent2" w:themeTint="32" w:fill="D7F4D0" w:themeFill="accent2" w:themeFillTint="32"/>
    </w:tblPr>
    <w:tblStylePr w:type="firstRow">
      <w:rPr>
        <w:rFonts w:ascii="Arial" w:hAnsi="Arial"/>
        <w:b/>
        <w:color w:val="FFFFFF"/>
        <w:sz w:val="22"/>
      </w:rPr>
      <w:tblPr/>
      <w:tcPr>
        <w:shd w:val="clear" w:color="43B02A" w:themeColor="accent2" w:fill="43B02A" w:themeFill="accent2"/>
      </w:tcPr>
    </w:tblStylePr>
    <w:tblStylePr w:type="lastRow">
      <w:rPr>
        <w:rFonts w:ascii="Arial" w:hAnsi="Arial"/>
        <w:b/>
        <w:color w:val="FFFFFF"/>
        <w:sz w:val="22"/>
      </w:rPr>
      <w:tblPr/>
      <w:tcPr>
        <w:tcBorders>
          <w:top w:val="single" w:sz="4" w:space="0" w:color="FFFFFF" w:themeColor="light1"/>
        </w:tcBorders>
        <w:shd w:val="clear" w:color="43B02A" w:themeColor="accent2" w:fill="43B02A" w:themeFill="accent2"/>
      </w:tcPr>
    </w:tblStylePr>
    <w:tblStylePr w:type="firstCol">
      <w:rPr>
        <w:rFonts w:ascii="Arial" w:hAnsi="Arial"/>
        <w:b/>
        <w:color w:val="FFFFFF"/>
        <w:sz w:val="22"/>
      </w:rPr>
      <w:tblPr/>
      <w:tcPr>
        <w:shd w:val="clear" w:color="43B02A" w:themeColor="accent2" w:fill="43B02A" w:themeFill="accent2"/>
      </w:tcPr>
    </w:tblStylePr>
    <w:tblStylePr w:type="lastCol">
      <w:rPr>
        <w:rFonts w:ascii="Arial" w:hAnsi="Arial"/>
        <w:b/>
        <w:color w:val="FFFFFF"/>
        <w:sz w:val="22"/>
      </w:rPr>
      <w:tblPr/>
      <w:tcPr>
        <w:shd w:val="clear" w:color="43B02A" w:themeColor="accent2" w:fill="43B02A" w:themeFill="accent2"/>
      </w:tcPr>
    </w:tblStylePr>
    <w:tblStylePr w:type="band1Vert">
      <w:tblPr/>
      <w:tcPr>
        <w:shd w:val="clear" w:color="A2E592" w:themeColor="accent2" w:themeTint="75" w:fill="A2E592" w:themeFill="accent2" w:themeFillTint="75"/>
      </w:tcPr>
    </w:tblStylePr>
    <w:tblStylePr w:type="band1Horz">
      <w:tblPr/>
      <w:tcPr>
        <w:shd w:val="clear" w:color="A2E592" w:themeColor="accent2" w:themeTint="75" w:fill="A2E592" w:themeFill="accent2" w:themeFillTint="75"/>
      </w:tcPr>
    </w:tblStylePr>
  </w:style>
  <w:style w:type="table" w:customStyle="1" w:styleId="GridTable5Dark-Accent31">
    <w:name w:val="Grid Table 5 Dark - Accent 3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7F8BB" w:themeColor="accent3" w:themeTint="34" w:fill="C7F8BB" w:themeFill="accent3" w:themeFillTint="34"/>
    </w:tblPr>
    <w:tblStylePr w:type="firstRow">
      <w:rPr>
        <w:rFonts w:ascii="Arial" w:hAnsi="Arial"/>
        <w:b/>
        <w:color w:val="FFFFFF"/>
        <w:sz w:val="22"/>
      </w:rPr>
      <w:tblPr/>
      <w:tcPr>
        <w:shd w:val="clear" w:color="26890D" w:themeColor="accent3" w:fill="26890D" w:themeFill="accent3"/>
      </w:tcPr>
    </w:tblStylePr>
    <w:tblStylePr w:type="lastRow">
      <w:rPr>
        <w:rFonts w:ascii="Arial" w:hAnsi="Arial"/>
        <w:b/>
        <w:color w:val="FFFFFF"/>
        <w:sz w:val="22"/>
      </w:rPr>
      <w:tblPr/>
      <w:tcPr>
        <w:tcBorders>
          <w:top w:val="single" w:sz="4" w:space="0" w:color="FFFFFF" w:themeColor="light1"/>
        </w:tcBorders>
        <w:shd w:val="clear" w:color="26890D" w:themeColor="accent3" w:fill="26890D" w:themeFill="accent3"/>
      </w:tcPr>
    </w:tblStylePr>
    <w:tblStylePr w:type="firstCol">
      <w:rPr>
        <w:rFonts w:ascii="Arial" w:hAnsi="Arial"/>
        <w:b/>
        <w:color w:val="FFFFFF"/>
        <w:sz w:val="22"/>
      </w:rPr>
      <w:tblPr/>
      <w:tcPr>
        <w:shd w:val="clear" w:color="26890D" w:themeColor="accent3" w:fill="26890D" w:themeFill="accent3"/>
      </w:tcPr>
    </w:tblStylePr>
    <w:tblStylePr w:type="lastCol">
      <w:rPr>
        <w:rFonts w:ascii="Arial" w:hAnsi="Arial"/>
        <w:b/>
        <w:color w:val="FFFFFF"/>
        <w:sz w:val="22"/>
      </w:rPr>
      <w:tblPr/>
      <w:tcPr>
        <w:shd w:val="clear" w:color="26890D" w:themeColor="accent3" w:fill="26890D" w:themeFill="accent3"/>
      </w:tcPr>
    </w:tblStylePr>
    <w:tblStylePr w:type="band1Vert">
      <w:tblPr/>
      <w:tcPr>
        <w:shd w:val="clear" w:color="83F068" w:themeColor="accent3" w:themeTint="75" w:fill="83F068" w:themeFill="accent3" w:themeFillTint="75"/>
      </w:tcPr>
    </w:tblStylePr>
    <w:tblStylePr w:type="band1Horz">
      <w:tblPr/>
      <w:tcPr>
        <w:shd w:val="clear" w:color="83F068" w:themeColor="accent3" w:themeTint="75" w:fill="83F068"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0FCD6" w:themeColor="accent4" w:themeTint="34" w:fill="B0FCD6" w:themeFill="accent4" w:themeFillTint="34"/>
    </w:tblPr>
    <w:tblStylePr w:type="firstRow">
      <w:rPr>
        <w:rFonts w:ascii="Arial" w:hAnsi="Arial"/>
        <w:b/>
        <w:color w:val="FFFFFF"/>
        <w:sz w:val="22"/>
      </w:rPr>
      <w:tblPr/>
      <w:tcPr>
        <w:shd w:val="clear" w:color="046A38" w:themeColor="accent4" w:fill="046A38" w:themeFill="accent4"/>
      </w:tcPr>
    </w:tblStylePr>
    <w:tblStylePr w:type="lastRow">
      <w:rPr>
        <w:rFonts w:ascii="Arial" w:hAnsi="Arial"/>
        <w:b/>
        <w:color w:val="FFFFFF"/>
        <w:sz w:val="22"/>
      </w:rPr>
      <w:tblPr/>
      <w:tcPr>
        <w:tcBorders>
          <w:top w:val="single" w:sz="4" w:space="0" w:color="FFFFFF" w:themeColor="light1"/>
        </w:tcBorders>
        <w:shd w:val="clear" w:color="046A38" w:themeColor="accent4" w:fill="046A38" w:themeFill="accent4"/>
      </w:tcPr>
    </w:tblStylePr>
    <w:tblStylePr w:type="firstCol">
      <w:rPr>
        <w:rFonts w:ascii="Arial" w:hAnsi="Arial"/>
        <w:b/>
        <w:color w:val="FFFFFF"/>
        <w:sz w:val="22"/>
      </w:rPr>
      <w:tblPr/>
      <w:tcPr>
        <w:shd w:val="clear" w:color="046A38" w:themeColor="accent4" w:fill="046A38" w:themeFill="accent4"/>
      </w:tcPr>
    </w:tblStylePr>
    <w:tblStylePr w:type="lastCol">
      <w:rPr>
        <w:rFonts w:ascii="Arial" w:hAnsi="Arial"/>
        <w:b/>
        <w:color w:val="FFFFFF"/>
        <w:sz w:val="22"/>
      </w:rPr>
      <w:tblPr/>
      <w:tcPr>
        <w:shd w:val="clear" w:color="046A38" w:themeColor="accent4" w:fill="046A38" w:themeFill="accent4"/>
      </w:tcPr>
    </w:tblStylePr>
    <w:tblStylePr w:type="band1Vert">
      <w:tblPr/>
      <w:tcPr>
        <w:shd w:val="clear" w:color="4EF8A4" w:themeColor="accent4" w:themeTint="75" w:fill="4EF8A4" w:themeFill="accent4" w:themeFillTint="75"/>
      </w:tcPr>
    </w:tblStylePr>
    <w:tblStylePr w:type="band1Horz">
      <w:tblPr/>
      <w:tcPr>
        <w:shd w:val="clear" w:color="4EF8A4" w:themeColor="accent4" w:themeTint="75" w:fill="4EF8A4" w:themeFill="accent4" w:themeFillTint="75"/>
      </w:tcPr>
    </w:tblStylePr>
  </w:style>
  <w:style w:type="table" w:customStyle="1" w:styleId="GridTable5Dark-Accent51">
    <w:name w:val="Grid Table 5 Dark - Accent 5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CF3F9" w:themeColor="accent5" w:themeTint="34" w:fill="BCF3F9" w:themeFill="accent5" w:themeFillTint="34"/>
    </w:tblPr>
    <w:tblStylePr w:type="firstRow">
      <w:rPr>
        <w:rFonts w:ascii="Arial" w:hAnsi="Arial"/>
        <w:b/>
        <w:color w:val="FFFFFF"/>
        <w:sz w:val="22"/>
      </w:rPr>
      <w:tblPr/>
      <w:tcPr>
        <w:shd w:val="clear" w:color="0D8390" w:themeColor="accent5" w:fill="0D8390" w:themeFill="accent5"/>
      </w:tcPr>
    </w:tblStylePr>
    <w:tblStylePr w:type="lastRow">
      <w:rPr>
        <w:rFonts w:ascii="Arial" w:hAnsi="Arial"/>
        <w:b/>
        <w:color w:val="FFFFFF"/>
        <w:sz w:val="22"/>
      </w:rPr>
      <w:tblPr/>
      <w:tcPr>
        <w:tcBorders>
          <w:top w:val="single" w:sz="4" w:space="0" w:color="FFFFFF" w:themeColor="light1"/>
        </w:tcBorders>
        <w:shd w:val="clear" w:color="0D8390" w:themeColor="accent5" w:fill="0D8390" w:themeFill="accent5"/>
      </w:tcPr>
    </w:tblStylePr>
    <w:tblStylePr w:type="firstCol">
      <w:rPr>
        <w:rFonts w:ascii="Arial" w:hAnsi="Arial"/>
        <w:b/>
        <w:color w:val="FFFFFF"/>
        <w:sz w:val="22"/>
      </w:rPr>
      <w:tblPr/>
      <w:tcPr>
        <w:shd w:val="clear" w:color="0D8390" w:themeColor="accent5" w:fill="0D8390" w:themeFill="accent5"/>
      </w:tcPr>
    </w:tblStylePr>
    <w:tblStylePr w:type="lastCol">
      <w:rPr>
        <w:rFonts w:ascii="Arial" w:hAnsi="Arial"/>
        <w:b/>
        <w:color w:val="FFFFFF"/>
        <w:sz w:val="22"/>
      </w:rPr>
      <w:tblPr/>
      <w:tcPr>
        <w:shd w:val="clear" w:color="0D8390" w:themeColor="accent5" w:fill="0D8390" w:themeFill="accent5"/>
      </w:tcPr>
    </w:tblStylePr>
    <w:tblStylePr w:type="band1Vert">
      <w:tblPr/>
      <w:tcPr>
        <w:shd w:val="clear" w:color="6AE3F1" w:themeColor="accent5" w:themeTint="75" w:fill="6AE3F1" w:themeFill="accent5" w:themeFillTint="75"/>
      </w:tcPr>
    </w:tblStylePr>
    <w:tblStylePr w:type="band1Horz">
      <w:tblPr/>
      <w:tcPr>
        <w:shd w:val="clear" w:color="6AE3F1" w:themeColor="accent5" w:themeTint="75" w:fill="6AE3F1" w:themeFill="accent5" w:themeFillTint="75"/>
      </w:tcPr>
    </w:tblStylePr>
  </w:style>
  <w:style w:type="table" w:customStyle="1" w:styleId="GridTable5Dark-Accent61">
    <w:name w:val="Grid Table 5 Dark - Accent 6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AEAFF" w:themeColor="accent6" w:themeTint="34" w:fill="BAEAFF" w:themeFill="accent6" w:themeFillTint="34"/>
    </w:tblPr>
    <w:tblStylePr w:type="firstRow">
      <w:rPr>
        <w:rFonts w:ascii="Arial" w:hAnsi="Arial"/>
        <w:b/>
        <w:color w:val="FFFFFF"/>
        <w:sz w:val="22"/>
      </w:rPr>
      <w:tblPr/>
      <w:tcPr>
        <w:shd w:val="clear" w:color="007CB0" w:themeColor="accent6" w:fill="007CB0" w:themeFill="accent6"/>
      </w:tcPr>
    </w:tblStylePr>
    <w:tblStylePr w:type="lastRow">
      <w:rPr>
        <w:rFonts w:ascii="Arial" w:hAnsi="Arial"/>
        <w:b/>
        <w:color w:val="FFFFFF"/>
        <w:sz w:val="22"/>
      </w:rPr>
      <w:tblPr/>
      <w:tcPr>
        <w:tcBorders>
          <w:top w:val="single" w:sz="4" w:space="0" w:color="FFFFFF" w:themeColor="light1"/>
        </w:tcBorders>
        <w:shd w:val="clear" w:color="007CB0" w:themeColor="accent6" w:fill="007CB0" w:themeFill="accent6"/>
      </w:tcPr>
    </w:tblStylePr>
    <w:tblStylePr w:type="firstCol">
      <w:rPr>
        <w:rFonts w:ascii="Arial" w:hAnsi="Arial"/>
        <w:b/>
        <w:color w:val="FFFFFF"/>
        <w:sz w:val="22"/>
      </w:rPr>
      <w:tblPr/>
      <w:tcPr>
        <w:shd w:val="clear" w:color="007CB0" w:themeColor="accent6" w:fill="007CB0" w:themeFill="accent6"/>
      </w:tcPr>
    </w:tblStylePr>
    <w:tblStylePr w:type="lastCol">
      <w:rPr>
        <w:rFonts w:ascii="Arial" w:hAnsi="Arial"/>
        <w:b/>
        <w:color w:val="FFFFFF"/>
        <w:sz w:val="22"/>
      </w:rPr>
      <w:tblPr/>
      <w:tcPr>
        <w:shd w:val="clear" w:color="007CB0" w:themeColor="accent6" w:fill="007CB0" w:themeFill="accent6"/>
      </w:tcPr>
    </w:tblStylePr>
    <w:tblStylePr w:type="band1Vert">
      <w:tblPr/>
      <w:tcPr>
        <w:shd w:val="clear" w:color="65D1FF" w:themeColor="accent6" w:themeTint="75" w:fill="65D1FF" w:themeFill="accent6" w:themeFillTint="75"/>
      </w:tcPr>
    </w:tblStylePr>
    <w:tblStylePr w:type="band1Horz">
      <w:tblPr/>
      <w:tcPr>
        <w:shd w:val="clear" w:color="65D1FF" w:themeColor="accent6" w:themeTint="75" w:fill="65D1FF" w:themeFill="accent6" w:themeFillTint="75"/>
      </w:tcPr>
    </w:tblStylePr>
  </w:style>
  <w:style w:type="table" w:customStyle="1" w:styleId="-61">
    <w:name w:val="Таблица-сетка 6 цветная1"/>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3"/>
    <w:uiPriority w:val="99"/>
    <w:pPr>
      <w:spacing w:after="0" w:line="240" w:lineRule="auto"/>
    </w:pPr>
    <w:tblPr>
      <w:tblStyleRowBandSize w:val="1"/>
      <w:tblStyleColBandSize w:val="1"/>
      <w:tblBorders>
        <w:top w:val="single" w:sz="4" w:space="0" w:color="C4E787" w:themeColor="accent1" w:themeTint="80"/>
        <w:left w:val="single" w:sz="4" w:space="0" w:color="C4E787" w:themeColor="accent1" w:themeTint="80"/>
        <w:bottom w:val="single" w:sz="4" w:space="0" w:color="C4E787" w:themeColor="accent1" w:themeTint="80"/>
        <w:right w:val="single" w:sz="4" w:space="0" w:color="C4E787" w:themeColor="accent1" w:themeTint="80"/>
        <w:insideH w:val="single" w:sz="4" w:space="0" w:color="C4E787" w:themeColor="accent1" w:themeTint="80"/>
        <w:insideV w:val="single" w:sz="4" w:space="0" w:color="C4E787" w:themeColor="accent1" w:themeTint="80"/>
      </w:tblBorders>
    </w:tblPr>
    <w:tblStylePr w:type="firstRow">
      <w:rPr>
        <w:b/>
        <w:color w:val="C4E787" w:themeColor="accent1" w:themeTint="80" w:themeShade="95"/>
      </w:rPr>
      <w:tblPr/>
      <w:tcPr>
        <w:tcBorders>
          <w:bottom w:val="single" w:sz="12" w:space="0" w:color="C4E787" w:themeColor="accent1" w:themeTint="80"/>
        </w:tcBorders>
      </w:tcPr>
    </w:tblStylePr>
    <w:tblStylePr w:type="lastRow">
      <w:rPr>
        <w:b/>
        <w:color w:val="C4E787" w:themeColor="accent1" w:themeTint="80" w:themeShade="95"/>
      </w:rPr>
    </w:tblStylePr>
    <w:tblStylePr w:type="firstCol">
      <w:rPr>
        <w:b/>
        <w:color w:val="C4E787" w:themeColor="accent1" w:themeTint="80" w:themeShade="95"/>
      </w:rPr>
    </w:tblStylePr>
    <w:tblStylePr w:type="lastCol">
      <w:rPr>
        <w:b/>
        <w:color w:val="C4E787" w:themeColor="accent1" w:themeTint="80" w:themeShade="95"/>
      </w:rPr>
    </w:tblStylePr>
    <w:tblStylePr w:type="band1Vert">
      <w:tblPr/>
      <w:tcPr>
        <w:shd w:val="clear" w:color="E7F5CE" w:themeColor="accent1" w:themeTint="34" w:fill="E7F5CE" w:themeFill="accent1" w:themeFillTint="34"/>
      </w:tcPr>
    </w:tblStylePr>
    <w:tblStylePr w:type="band1Horz">
      <w:rPr>
        <w:rFonts w:ascii="Arial" w:hAnsi="Arial"/>
        <w:color w:val="C4E787" w:themeColor="accent1" w:themeTint="80" w:themeShade="95"/>
        <w:sz w:val="22"/>
      </w:rPr>
      <w:tblPr/>
      <w:tcPr>
        <w:shd w:val="clear" w:color="E7F5CE" w:themeColor="accent1" w:themeTint="34" w:fill="E7F5CE" w:themeFill="accent1" w:themeFillTint="34"/>
      </w:tcPr>
    </w:tblStylePr>
    <w:tblStylePr w:type="band2Horz">
      <w:rPr>
        <w:rFonts w:ascii="Arial" w:hAnsi="Arial"/>
        <w:color w:val="C4E787" w:themeColor="accent1" w:themeTint="80" w:themeShade="95"/>
        <w:sz w:val="22"/>
      </w:rPr>
    </w:tblStylePr>
  </w:style>
  <w:style w:type="table" w:customStyle="1" w:styleId="GridTable6Colorful-Accent21">
    <w:name w:val="Grid Table 6 Colorful - Accent 21"/>
    <w:basedOn w:val="a3"/>
    <w:uiPriority w:val="99"/>
    <w:pPr>
      <w:spacing w:after="0" w:line="240" w:lineRule="auto"/>
    </w:pPr>
    <w:tblPr>
      <w:tblStyleRowBandSize w:val="1"/>
      <w:tblStyleColBandSize w:val="1"/>
      <w:tblBorders>
        <w:top w:val="single" w:sz="4" w:space="0" w:color="86DD73" w:themeColor="accent2" w:themeTint="97"/>
        <w:left w:val="single" w:sz="4" w:space="0" w:color="86DD73" w:themeColor="accent2" w:themeTint="97"/>
        <w:bottom w:val="single" w:sz="4" w:space="0" w:color="86DD73" w:themeColor="accent2" w:themeTint="97"/>
        <w:right w:val="single" w:sz="4" w:space="0" w:color="86DD73" w:themeColor="accent2" w:themeTint="97"/>
        <w:insideH w:val="single" w:sz="4" w:space="0" w:color="86DD73" w:themeColor="accent2" w:themeTint="97"/>
        <w:insideV w:val="single" w:sz="4" w:space="0" w:color="86DD73" w:themeColor="accent2" w:themeTint="97"/>
      </w:tblBorders>
    </w:tblPr>
    <w:tblStylePr w:type="firstRow">
      <w:rPr>
        <w:b/>
        <w:color w:val="86DD73" w:themeColor="accent2" w:themeTint="97" w:themeShade="95"/>
      </w:rPr>
      <w:tblPr/>
      <w:tcPr>
        <w:tcBorders>
          <w:bottom w:val="single" w:sz="12" w:space="0" w:color="86DD73" w:themeColor="accent2" w:themeTint="97"/>
        </w:tcBorders>
      </w:tcPr>
    </w:tblStylePr>
    <w:tblStylePr w:type="lastRow">
      <w:rPr>
        <w:b/>
        <w:color w:val="86DD73" w:themeColor="accent2" w:themeTint="97" w:themeShade="95"/>
      </w:rPr>
    </w:tblStylePr>
    <w:tblStylePr w:type="firstCol">
      <w:rPr>
        <w:b/>
        <w:color w:val="86DD73" w:themeColor="accent2" w:themeTint="97" w:themeShade="95"/>
      </w:rPr>
    </w:tblStylePr>
    <w:tblStylePr w:type="lastCol">
      <w:rPr>
        <w:b/>
        <w:color w:val="86DD73" w:themeColor="accent2" w:themeTint="97" w:themeShade="95"/>
      </w:rPr>
    </w:tblStylePr>
    <w:tblStylePr w:type="band1Vert">
      <w:tblPr/>
      <w:tcPr>
        <w:shd w:val="clear" w:color="D7F4D0" w:themeColor="accent2" w:themeTint="32" w:fill="D7F4D0" w:themeFill="accent2" w:themeFillTint="32"/>
      </w:tcPr>
    </w:tblStylePr>
    <w:tblStylePr w:type="band1Horz">
      <w:rPr>
        <w:rFonts w:ascii="Arial" w:hAnsi="Arial"/>
        <w:color w:val="86DD73" w:themeColor="accent2" w:themeTint="97" w:themeShade="95"/>
        <w:sz w:val="22"/>
      </w:rPr>
      <w:tblPr/>
      <w:tcPr>
        <w:shd w:val="clear" w:color="D7F4D0" w:themeColor="accent2" w:themeTint="32" w:fill="D7F4D0" w:themeFill="accent2" w:themeFillTint="32"/>
      </w:tcPr>
    </w:tblStylePr>
    <w:tblStylePr w:type="band2Horz">
      <w:rPr>
        <w:rFonts w:ascii="Arial" w:hAnsi="Arial"/>
        <w:color w:val="86DD73" w:themeColor="accent2" w:themeTint="97" w:themeShade="95"/>
        <w:sz w:val="22"/>
      </w:rPr>
    </w:tblStylePr>
  </w:style>
  <w:style w:type="table" w:customStyle="1" w:styleId="GridTable6Colorful-Accent31">
    <w:name w:val="Grid Table 6 Colorful - Accent 31"/>
    <w:basedOn w:val="a3"/>
    <w:uiPriority w:val="99"/>
    <w:pPr>
      <w:spacing w:after="0" w:line="240" w:lineRule="auto"/>
    </w:pPr>
    <w:tblPr>
      <w:tblStyleRowBandSize w:val="1"/>
      <w:tblStyleColBandSize w:val="1"/>
      <w:tblBorders>
        <w:top w:val="single" w:sz="4" w:space="0" w:color="268A0D" w:themeColor="accent3" w:themeTint="FE"/>
        <w:left w:val="single" w:sz="4" w:space="0" w:color="268A0D" w:themeColor="accent3" w:themeTint="FE"/>
        <w:bottom w:val="single" w:sz="4" w:space="0" w:color="268A0D" w:themeColor="accent3" w:themeTint="FE"/>
        <w:right w:val="single" w:sz="4" w:space="0" w:color="268A0D" w:themeColor="accent3" w:themeTint="FE"/>
        <w:insideH w:val="single" w:sz="4" w:space="0" w:color="268A0D" w:themeColor="accent3" w:themeTint="FE"/>
        <w:insideV w:val="single" w:sz="4" w:space="0" w:color="268A0D" w:themeColor="accent3" w:themeTint="FE"/>
      </w:tblBorders>
    </w:tblPr>
    <w:tblStylePr w:type="firstRow">
      <w:rPr>
        <w:b/>
        <w:color w:val="268A0D" w:themeColor="accent3" w:themeTint="FE" w:themeShade="95"/>
      </w:rPr>
      <w:tblPr/>
      <w:tcPr>
        <w:tcBorders>
          <w:bottom w:val="single" w:sz="12" w:space="0" w:color="268A0D" w:themeColor="accent3" w:themeTint="FE"/>
        </w:tcBorders>
      </w:tcPr>
    </w:tblStylePr>
    <w:tblStylePr w:type="lastRow">
      <w:rPr>
        <w:b/>
        <w:color w:val="268A0D" w:themeColor="accent3" w:themeTint="FE" w:themeShade="95"/>
      </w:rPr>
    </w:tblStylePr>
    <w:tblStylePr w:type="firstCol">
      <w:rPr>
        <w:b/>
        <w:color w:val="268A0D" w:themeColor="accent3" w:themeTint="FE" w:themeShade="95"/>
      </w:rPr>
    </w:tblStylePr>
    <w:tblStylePr w:type="lastCol">
      <w:rPr>
        <w:b/>
        <w:color w:val="268A0D" w:themeColor="accent3" w:themeTint="FE" w:themeShade="95"/>
      </w:rPr>
    </w:tblStylePr>
    <w:tblStylePr w:type="band1Vert">
      <w:tblPr/>
      <w:tcPr>
        <w:shd w:val="clear" w:color="C7F8BB" w:themeColor="accent3" w:themeTint="34" w:fill="C7F8BB" w:themeFill="accent3" w:themeFillTint="34"/>
      </w:tcPr>
    </w:tblStylePr>
    <w:tblStylePr w:type="band1Horz">
      <w:rPr>
        <w:rFonts w:ascii="Arial" w:hAnsi="Arial"/>
        <w:color w:val="268A0D" w:themeColor="accent3" w:themeTint="FE" w:themeShade="95"/>
        <w:sz w:val="22"/>
      </w:rPr>
      <w:tblPr/>
      <w:tcPr>
        <w:shd w:val="clear" w:color="C7F8BB" w:themeColor="accent3" w:themeTint="34" w:fill="C7F8BB" w:themeFill="accent3" w:themeFillTint="34"/>
      </w:tcPr>
    </w:tblStylePr>
    <w:tblStylePr w:type="band2Horz">
      <w:rPr>
        <w:rFonts w:ascii="Arial" w:hAnsi="Arial"/>
        <w:color w:val="268A0D" w:themeColor="accent3" w:themeTint="FE" w:themeShade="95"/>
        <w:sz w:val="22"/>
      </w:rPr>
    </w:tblStylePr>
  </w:style>
  <w:style w:type="table" w:customStyle="1" w:styleId="GridTable6Colorful-Accent41">
    <w:name w:val="Grid Table 6 Colorful - Accent 41"/>
    <w:basedOn w:val="a3"/>
    <w:uiPriority w:val="99"/>
    <w:pPr>
      <w:spacing w:after="0" w:line="240" w:lineRule="auto"/>
    </w:pPr>
    <w:tblPr>
      <w:tblStyleRowBandSize w:val="1"/>
      <w:tblStyleColBandSize w:val="1"/>
      <w:tblBorders>
        <w:top w:val="single" w:sz="4" w:space="0" w:color="16F688" w:themeColor="accent4" w:themeTint="9A"/>
        <w:left w:val="single" w:sz="4" w:space="0" w:color="16F688" w:themeColor="accent4" w:themeTint="9A"/>
        <w:bottom w:val="single" w:sz="4" w:space="0" w:color="16F688" w:themeColor="accent4" w:themeTint="9A"/>
        <w:right w:val="single" w:sz="4" w:space="0" w:color="16F688" w:themeColor="accent4" w:themeTint="9A"/>
        <w:insideH w:val="single" w:sz="4" w:space="0" w:color="16F688" w:themeColor="accent4" w:themeTint="9A"/>
        <w:insideV w:val="single" w:sz="4" w:space="0" w:color="16F688" w:themeColor="accent4" w:themeTint="9A"/>
      </w:tblBorders>
    </w:tblPr>
    <w:tblStylePr w:type="firstRow">
      <w:rPr>
        <w:b/>
        <w:color w:val="16F688" w:themeColor="accent4" w:themeTint="9A" w:themeShade="95"/>
      </w:rPr>
      <w:tblPr/>
      <w:tcPr>
        <w:tcBorders>
          <w:bottom w:val="single" w:sz="12" w:space="0" w:color="16F688" w:themeColor="accent4" w:themeTint="9A"/>
        </w:tcBorders>
      </w:tcPr>
    </w:tblStylePr>
    <w:tblStylePr w:type="lastRow">
      <w:rPr>
        <w:b/>
        <w:color w:val="16F688" w:themeColor="accent4" w:themeTint="9A" w:themeShade="95"/>
      </w:rPr>
    </w:tblStylePr>
    <w:tblStylePr w:type="firstCol">
      <w:rPr>
        <w:b/>
        <w:color w:val="16F688" w:themeColor="accent4" w:themeTint="9A" w:themeShade="95"/>
      </w:rPr>
    </w:tblStylePr>
    <w:tblStylePr w:type="lastCol">
      <w:rPr>
        <w:b/>
        <w:color w:val="16F688" w:themeColor="accent4" w:themeTint="9A" w:themeShade="95"/>
      </w:rPr>
    </w:tblStylePr>
    <w:tblStylePr w:type="band1Vert">
      <w:tblPr/>
      <w:tcPr>
        <w:shd w:val="clear" w:color="B0FCD6" w:themeColor="accent4" w:themeTint="34" w:fill="B0FCD6" w:themeFill="accent4" w:themeFillTint="34"/>
      </w:tcPr>
    </w:tblStylePr>
    <w:tblStylePr w:type="band1Horz">
      <w:rPr>
        <w:rFonts w:ascii="Arial" w:hAnsi="Arial"/>
        <w:color w:val="16F688" w:themeColor="accent4" w:themeTint="9A" w:themeShade="95"/>
        <w:sz w:val="22"/>
      </w:rPr>
      <w:tblPr/>
      <w:tcPr>
        <w:shd w:val="clear" w:color="B0FCD6" w:themeColor="accent4" w:themeTint="34" w:fill="B0FCD6" w:themeFill="accent4" w:themeFillTint="34"/>
      </w:tcPr>
    </w:tblStylePr>
    <w:tblStylePr w:type="band2Horz">
      <w:rPr>
        <w:rFonts w:ascii="Arial" w:hAnsi="Arial"/>
        <w:color w:val="16F688" w:themeColor="accent4" w:themeTint="9A" w:themeShade="95"/>
        <w:sz w:val="22"/>
      </w:rPr>
    </w:tblStylePr>
  </w:style>
  <w:style w:type="table" w:customStyle="1" w:styleId="GridTable6Colorful-Accent51">
    <w:name w:val="Grid Table 6 Colorful - Accent 51"/>
    <w:basedOn w:val="a3"/>
    <w:uiPriority w:val="99"/>
    <w:pPr>
      <w:spacing w:after="0" w:line="240" w:lineRule="auto"/>
    </w:pPr>
    <w:tblPr>
      <w:tblStyleRowBandSize w:val="1"/>
      <w:tblStyleColBandSize w:val="1"/>
      <w:tblBorders>
        <w:top w:val="single" w:sz="4" w:space="0" w:color="0D8390" w:themeColor="accent5"/>
        <w:left w:val="single" w:sz="4" w:space="0" w:color="0D8390" w:themeColor="accent5"/>
        <w:bottom w:val="single" w:sz="4" w:space="0" w:color="0D8390" w:themeColor="accent5"/>
        <w:right w:val="single" w:sz="4" w:space="0" w:color="0D8390" w:themeColor="accent5"/>
        <w:insideH w:val="single" w:sz="4" w:space="0" w:color="0D8390" w:themeColor="accent5"/>
        <w:insideV w:val="single" w:sz="4" w:space="0" w:color="0D8390" w:themeColor="accent5"/>
      </w:tblBorders>
    </w:tblPr>
    <w:tblStylePr w:type="firstRow">
      <w:rPr>
        <w:b/>
        <w:color w:val="074C54" w:themeColor="accent5" w:themeShade="95"/>
      </w:rPr>
      <w:tblPr/>
      <w:tcPr>
        <w:tcBorders>
          <w:bottom w:val="single" w:sz="12" w:space="0" w:color="0D8390" w:themeColor="accent5"/>
        </w:tcBorders>
      </w:tcPr>
    </w:tblStylePr>
    <w:tblStylePr w:type="lastRow">
      <w:rPr>
        <w:b/>
        <w:color w:val="074C54" w:themeColor="accent5" w:themeShade="95"/>
      </w:rPr>
    </w:tblStylePr>
    <w:tblStylePr w:type="firstCol">
      <w:rPr>
        <w:b/>
        <w:color w:val="074C54" w:themeColor="accent5" w:themeShade="95"/>
      </w:rPr>
    </w:tblStylePr>
    <w:tblStylePr w:type="lastCol">
      <w:rPr>
        <w:b/>
        <w:color w:val="074C54" w:themeColor="accent5" w:themeShade="95"/>
      </w:rPr>
    </w:tblStylePr>
    <w:tblStylePr w:type="band1Vert">
      <w:tblPr/>
      <w:tcPr>
        <w:shd w:val="clear" w:color="BCF3F9" w:themeColor="accent5" w:themeTint="34" w:fill="BCF3F9" w:themeFill="accent5" w:themeFillTint="34"/>
      </w:tcPr>
    </w:tblStylePr>
    <w:tblStylePr w:type="band1Horz">
      <w:rPr>
        <w:rFonts w:ascii="Arial" w:hAnsi="Arial"/>
        <w:color w:val="074C54" w:themeColor="accent5" w:themeShade="95"/>
        <w:sz w:val="22"/>
      </w:rPr>
      <w:tblPr/>
      <w:tcPr>
        <w:shd w:val="clear" w:color="BCF3F9" w:themeColor="accent5" w:themeTint="34" w:fill="BCF3F9" w:themeFill="accent5" w:themeFillTint="34"/>
      </w:tcPr>
    </w:tblStylePr>
    <w:tblStylePr w:type="band2Horz">
      <w:rPr>
        <w:rFonts w:ascii="Arial" w:hAnsi="Arial"/>
        <w:color w:val="074C54" w:themeColor="accent5" w:themeShade="95"/>
        <w:sz w:val="22"/>
      </w:rPr>
    </w:tblStylePr>
  </w:style>
  <w:style w:type="table" w:customStyle="1" w:styleId="GridTable6Colorful-Accent61">
    <w:name w:val="Grid Table 6 Colorful - Accent 61"/>
    <w:basedOn w:val="a3"/>
    <w:uiPriority w:val="99"/>
    <w:pPr>
      <w:spacing w:after="0" w:line="240" w:lineRule="auto"/>
    </w:pPr>
    <w:tblPr>
      <w:tblStyleRowBandSize w:val="1"/>
      <w:tblStyleColBandSize w:val="1"/>
      <w:tblBorders>
        <w:top w:val="single" w:sz="4" w:space="0" w:color="007CB0" w:themeColor="accent6"/>
        <w:left w:val="single" w:sz="4" w:space="0" w:color="007CB0" w:themeColor="accent6"/>
        <w:bottom w:val="single" w:sz="4" w:space="0" w:color="007CB0" w:themeColor="accent6"/>
        <w:right w:val="single" w:sz="4" w:space="0" w:color="007CB0" w:themeColor="accent6"/>
        <w:insideH w:val="single" w:sz="4" w:space="0" w:color="007CB0" w:themeColor="accent6"/>
        <w:insideV w:val="single" w:sz="4" w:space="0" w:color="007CB0" w:themeColor="accent6"/>
      </w:tblBorders>
    </w:tblPr>
    <w:tblStylePr w:type="firstRow">
      <w:rPr>
        <w:b/>
        <w:color w:val="074C54" w:themeColor="accent5" w:themeShade="95"/>
      </w:rPr>
      <w:tblPr/>
      <w:tcPr>
        <w:tcBorders>
          <w:bottom w:val="single" w:sz="12" w:space="0" w:color="007CB0" w:themeColor="accent6"/>
        </w:tcBorders>
      </w:tcPr>
    </w:tblStylePr>
    <w:tblStylePr w:type="lastRow">
      <w:rPr>
        <w:b/>
        <w:color w:val="074C54" w:themeColor="accent5" w:themeShade="95"/>
      </w:rPr>
    </w:tblStylePr>
    <w:tblStylePr w:type="firstCol">
      <w:rPr>
        <w:b/>
        <w:color w:val="074C54" w:themeColor="accent5" w:themeShade="95"/>
      </w:rPr>
    </w:tblStylePr>
    <w:tblStylePr w:type="lastCol">
      <w:rPr>
        <w:b/>
        <w:color w:val="074C54" w:themeColor="accent5" w:themeShade="95"/>
      </w:rPr>
    </w:tblStylePr>
    <w:tblStylePr w:type="band1Vert">
      <w:tblPr/>
      <w:tcPr>
        <w:shd w:val="clear" w:color="BAEAFF" w:themeColor="accent6" w:themeTint="34" w:fill="BAEAFF" w:themeFill="accent6" w:themeFillTint="34"/>
      </w:tcPr>
    </w:tblStylePr>
    <w:tblStylePr w:type="band1Horz">
      <w:rPr>
        <w:rFonts w:ascii="Arial" w:hAnsi="Arial"/>
        <w:color w:val="074C54" w:themeColor="accent5" w:themeShade="95"/>
        <w:sz w:val="22"/>
      </w:rPr>
      <w:tblPr/>
      <w:tcPr>
        <w:shd w:val="clear" w:color="BAEAFF" w:themeColor="accent6" w:themeTint="34" w:fill="BAEAFF" w:themeFill="accent6" w:themeFillTint="34"/>
      </w:tcPr>
    </w:tblStylePr>
    <w:tblStylePr w:type="band2Horz">
      <w:rPr>
        <w:rFonts w:ascii="Arial" w:hAnsi="Arial"/>
        <w:color w:val="074C54" w:themeColor="accent5" w:themeShade="95"/>
        <w:sz w:val="22"/>
      </w:rPr>
    </w:tblStylePr>
  </w:style>
  <w:style w:type="table" w:customStyle="1" w:styleId="-71">
    <w:name w:val="Таблица-сетка 7 цветная1"/>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3"/>
    <w:uiPriority w:val="99"/>
    <w:pPr>
      <w:spacing w:after="0" w:line="240" w:lineRule="auto"/>
    </w:pPr>
    <w:tblPr>
      <w:tblStyleRowBandSize w:val="1"/>
      <w:tblStyleColBandSize w:val="1"/>
      <w:tblBorders>
        <w:bottom w:val="single" w:sz="4" w:space="0" w:color="C4E787" w:themeColor="accent1" w:themeTint="80"/>
        <w:right w:val="single" w:sz="4" w:space="0" w:color="C4E787" w:themeColor="accent1" w:themeTint="80"/>
        <w:insideH w:val="single" w:sz="4" w:space="0" w:color="C4E787" w:themeColor="accent1" w:themeTint="80"/>
        <w:insideV w:val="single" w:sz="4" w:space="0" w:color="C4E787" w:themeColor="accent1" w:themeTint="80"/>
      </w:tblBorders>
    </w:tblPr>
    <w:tblStylePr w:type="firstRow">
      <w:rPr>
        <w:rFonts w:ascii="Arial" w:hAnsi="Arial"/>
        <w:b/>
        <w:color w:val="C4E787" w:themeColor="accent1" w:themeTint="80" w:themeShade="95"/>
        <w:sz w:val="22"/>
      </w:rPr>
      <w:tblPr/>
      <w:tcPr>
        <w:tcBorders>
          <w:top w:val="none" w:sz="4" w:space="0" w:color="000000"/>
          <w:left w:val="none" w:sz="4" w:space="0" w:color="000000"/>
          <w:bottom w:val="single" w:sz="4" w:space="0" w:color="C4E787" w:themeColor="accent1" w:themeTint="80"/>
          <w:right w:val="none" w:sz="4" w:space="0" w:color="000000"/>
        </w:tcBorders>
        <w:shd w:val="clear" w:color="FFFFFF" w:themeColor="light1" w:fill="FFFFFF" w:themeFill="light1"/>
      </w:tcPr>
    </w:tblStylePr>
    <w:tblStylePr w:type="lastRow">
      <w:rPr>
        <w:rFonts w:ascii="Arial" w:hAnsi="Arial"/>
        <w:b/>
        <w:color w:val="C4E787" w:themeColor="accent1" w:themeTint="80" w:themeShade="95"/>
        <w:sz w:val="22"/>
      </w:rPr>
      <w:tblPr/>
      <w:tcPr>
        <w:tcBorders>
          <w:top w:val="single" w:sz="4" w:space="0" w:color="C4E787"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4E787" w:themeColor="accent1" w:themeTint="80" w:themeShade="95"/>
        <w:sz w:val="22"/>
      </w:rPr>
      <w:tblPr/>
      <w:tcPr>
        <w:tcBorders>
          <w:top w:val="none" w:sz="4" w:space="0" w:color="000000"/>
          <w:left w:val="none" w:sz="4" w:space="0" w:color="000000"/>
          <w:bottom w:val="none" w:sz="4" w:space="0" w:color="000000"/>
          <w:right w:val="single" w:sz="4" w:space="0" w:color="C4E787" w:themeColor="accent1" w:themeTint="80"/>
        </w:tcBorders>
        <w:shd w:val="clear" w:color="FFFFFF" w:fill="auto"/>
      </w:tcPr>
    </w:tblStylePr>
    <w:tblStylePr w:type="lastCol">
      <w:rPr>
        <w:rFonts w:ascii="Arial" w:hAnsi="Arial"/>
        <w:i/>
        <w:color w:val="C4E787" w:themeColor="accent1" w:themeTint="80" w:themeShade="95"/>
        <w:sz w:val="22"/>
      </w:rPr>
      <w:tblPr/>
      <w:tcPr>
        <w:tcBorders>
          <w:top w:val="none" w:sz="4" w:space="0" w:color="000000"/>
          <w:left w:val="single" w:sz="4" w:space="0" w:color="C4E787" w:themeColor="accent1" w:themeTint="80"/>
          <w:bottom w:val="none" w:sz="4" w:space="0" w:color="000000"/>
          <w:right w:val="none" w:sz="4" w:space="0" w:color="000000"/>
        </w:tcBorders>
        <w:shd w:val="clear" w:color="FFFFFF" w:fill="auto"/>
      </w:tcPr>
    </w:tblStylePr>
    <w:tblStylePr w:type="band1Vert">
      <w:tblPr/>
      <w:tcPr>
        <w:shd w:val="clear" w:color="E7F5CE" w:themeColor="accent1" w:themeTint="34" w:fill="E7F5CE" w:themeFill="accent1" w:themeFillTint="34"/>
      </w:tcPr>
    </w:tblStylePr>
    <w:tblStylePr w:type="band1Horz">
      <w:rPr>
        <w:rFonts w:ascii="Arial" w:hAnsi="Arial"/>
        <w:color w:val="C4E787" w:themeColor="accent1" w:themeTint="80" w:themeShade="95"/>
        <w:sz w:val="22"/>
      </w:rPr>
      <w:tblPr/>
      <w:tcPr>
        <w:shd w:val="clear" w:color="E7F5CE" w:themeColor="accent1" w:themeTint="34" w:fill="E7F5CE" w:themeFill="accent1" w:themeFillTint="34"/>
      </w:tcPr>
    </w:tblStylePr>
    <w:tblStylePr w:type="band2Horz">
      <w:rPr>
        <w:rFonts w:ascii="Arial" w:hAnsi="Arial"/>
        <w:color w:val="C4E787" w:themeColor="accent1" w:themeTint="80" w:themeShade="95"/>
        <w:sz w:val="22"/>
      </w:rPr>
    </w:tblStylePr>
  </w:style>
  <w:style w:type="table" w:customStyle="1" w:styleId="GridTable7Colorful-Accent21">
    <w:name w:val="Grid Table 7 Colorful - Accent 21"/>
    <w:basedOn w:val="a3"/>
    <w:uiPriority w:val="99"/>
    <w:pPr>
      <w:spacing w:after="0" w:line="240" w:lineRule="auto"/>
    </w:pPr>
    <w:tblPr>
      <w:tblStyleRowBandSize w:val="1"/>
      <w:tblStyleColBandSize w:val="1"/>
      <w:tblBorders>
        <w:bottom w:val="single" w:sz="4" w:space="0" w:color="86DD73" w:themeColor="accent2" w:themeTint="97"/>
        <w:right w:val="single" w:sz="4" w:space="0" w:color="86DD73" w:themeColor="accent2" w:themeTint="97"/>
        <w:insideH w:val="single" w:sz="4" w:space="0" w:color="86DD73" w:themeColor="accent2" w:themeTint="97"/>
        <w:insideV w:val="single" w:sz="4" w:space="0" w:color="86DD73" w:themeColor="accent2" w:themeTint="97"/>
      </w:tblBorders>
    </w:tblPr>
    <w:tblStylePr w:type="firstRow">
      <w:rPr>
        <w:rFonts w:ascii="Arial" w:hAnsi="Arial"/>
        <w:b/>
        <w:color w:val="86DD73" w:themeColor="accent2" w:themeTint="97" w:themeShade="95"/>
        <w:sz w:val="22"/>
      </w:rPr>
      <w:tblPr/>
      <w:tcPr>
        <w:tcBorders>
          <w:top w:val="none" w:sz="4" w:space="0" w:color="000000"/>
          <w:left w:val="none" w:sz="4" w:space="0" w:color="000000"/>
          <w:bottom w:val="single" w:sz="4" w:space="0" w:color="86DD73" w:themeColor="accent2" w:themeTint="97"/>
          <w:right w:val="none" w:sz="4" w:space="0" w:color="000000"/>
        </w:tcBorders>
        <w:shd w:val="clear" w:color="FFFFFF" w:themeColor="light1" w:fill="FFFFFF" w:themeFill="light1"/>
      </w:tcPr>
    </w:tblStylePr>
    <w:tblStylePr w:type="lastRow">
      <w:rPr>
        <w:rFonts w:ascii="Arial" w:hAnsi="Arial"/>
        <w:b/>
        <w:color w:val="86DD73" w:themeColor="accent2" w:themeTint="97" w:themeShade="95"/>
        <w:sz w:val="22"/>
      </w:rPr>
      <w:tblPr/>
      <w:tcPr>
        <w:tcBorders>
          <w:top w:val="single" w:sz="4" w:space="0" w:color="86DD73"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6DD73" w:themeColor="accent2" w:themeTint="97" w:themeShade="95"/>
        <w:sz w:val="22"/>
      </w:rPr>
      <w:tblPr/>
      <w:tcPr>
        <w:tcBorders>
          <w:top w:val="none" w:sz="4" w:space="0" w:color="000000"/>
          <w:left w:val="none" w:sz="4" w:space="0" w:color="000000"/>
          <w:bottom w:val="none" w:sz="4" w:space="0" w:color="000000"/>
          <w:right w:val="single" w:sz="4" w:space="0" w:color="86DD73" w:themeColor="accent2" w:themeTint="97"/>
        </w:tcBorders>
        <w:shd w:val="clear" w:color="FFFFFF" w:fill="auto"/>
      </w:tcPr>
    </w:tblStylePr>
    <w:tblStylePr w:type="lastCol">
      <w:rPr>
        <w:rFonts w:ascii="Arial" w:hAnsi="Arial"/>
        <w:i/>
        <w:color w:val="86DD73" w:themeColor="accent2" w:themeTint="97" w:themeShade="95"/>
        <w:sz w:val="22"/>
      </w:rPr>
      <w:tblPr/>
      <w:tcPr>
        <w:tcBorders>
          <w:top w:val="none" w:sz="4" w:space="0" w:color="000000"/>
          <w:left w:val="single" w:sz="4" w:space="0" w:color="86DD73" w:themeColor="accent2" w:themeTint="97"/>
          <w:bottom w:val="none" w:sz="4" w:space="0" w:color="000000"/>
          <w:right w:val="none" w:sz="4" w:space="0" w:color="000000"/>
        </w:tcBorders>
        <w:shd w:val="clear" w:color="FFFFFF" w:fill="auto"/>
      </w:tcPr>
    </w:tblStylePr>
    <w:tblStylePr w:type="band1Vert">
      <w:tblPr/>
      <w:tcPr>
        <w:shd w:val="clear" w:color="D7F4D0" w:themeColor="accent2" w:themeTint="32" w:fill="D7F4D0" w:themeFill="accent2" w:themeFillTint="32"/>
      </w:tcPr>
    </w:tblStylePr>
    <w:tblStylePr w:type="band1Horz">
      <w:rPr>
        <w:rFonts w:ascii="Arial" w:hAnsi="Arial"/>
        <w:color w:val="86DD73" w:themeColor="accent2" w:themeTint="97" w:themeShade="95"/>
        <w:sz w:val="22"/>
      </w:rPr>
      <w:tblPr/>
      <w:tcPr>
        <w:shd w:val="clear" w:color="D7F4D0" w:themeColor="accent2" w:themeTint="32" w:fill="D7F4D0" w:themeFill="accent2" w:themeFillTint="32"/>
      </w:tcPr>
    </w:tblStylePr>
    <w:tblStylePr w:type="band2Horz">
      <w:rPr>
        <w:rFonts w:ascii="Arial" w:hAnsi="Arial"/>
        <w:color w:val="86DD73" w:themeColor="accent2" w:themeTint="97" w:themeShade="95"/>
        <w:sz w:val="22"/>
      </w:rPr>
    </w:tblStylePr>
  </w:style>
  <w:style w:type="table" w:customStyle="1" w:styleId="GridTable7Colorful-Accent31">
    <w:name w:val="Grid Table 7 Colorful - Accent 31"/>
    <w:basedOn w:val="a3"/>
    <w:uiPriority w:val="99"/>
    <w:pPr>
      <w:spacing w:after="0" w:line="240" w:lineRule="auto"/>
    </w:pPr>
    <w:tblPr>
      <w:tblStyleRowBandSize w:val="1"/>
      <w:tblStyleColBandSize w:val="1"/>
      <w:tblBorders>
        <w:bottom w:val="single" w:sz="4" w:space="0" w:color="268A0D" w:themeColor="accent3" w:themeTint="FE"/>
        <w:right w:val="single" w:sz="4" w:space="0" w:color="268A0D" w:themeColor="accent3" w:themeTint="FE"/>
        <w:insideH w:val="single" w:sz="4" w:space="0" w:color="268A0D" w:themeColor="accent3" w:themeTint="FE"/>
        <w:insideV w:val="single" w:sz="4" w:space="0" w:color="268A0D" w:themeColor="accent3" w:themeTint="FE"/>
      </w:tblBorders>
    </w:tblPr>
    <w:tblStylePr w:type="firstRow">
      <w:rPr>
        <w:rFonts w:ascii="Arial" w:hAnsi="Arial"/>
        <w:b/>
        <w:color w:val="268A0D" w:themeColor="accent3" w:themeTint="FE" w:themeShade="95"/>
        <w:sz w:val="22"/>
      </w:rPr>
      <w:tblPr/>
      <w:tcPr>
        <w:tcBorders>
          <w:top w:val="none" w:sz="4" w:space="0" w:color="000000"/>
          <w:left w:val="none" w:sz="4" w:space="0" w:color="000000"/>
          <w:bottom w:val="single" w:sz="4" w:space="0" w:color="268A0D" w:themeColor="accent3" w:themeTint="FE"/>
          <w:right w:val="none" w:sz="4" w:space="0" w:color="000000"/>
        </w:tcBorders>
        <w:shd w:val="clear" w:color="FFFFFF" w:themeColor="light1" w:fill="FFFFFF" w:themeFill="light1"/>
      </w:tcPr>
    </w:tblStylePr>
    <w:tblStylePr w:type="lastRow">
      <w:rPr>
        <w:rFonts w:ascii="Arial" w:hAnsi="Arial"/>
        <w:b/>
        <w:color w:val="268A0D" w:themeColor="accent3" w:themeTint="FE" w:themeShade="95"/>
        <w:sz w:val="22"/>
      </w:rPr>
      <w:tblPr/>
      <w:tcPr>
        <w:tcBorders>
          <w:top w:val="single" w:sz="4" w:space="0" w:color="268A0D"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8A0D" w:themeColor="accent3" w:themeTint="FE" w:themeShade="95"/>
        <w:sz w:val="22"/>
      </w:rPr>
      <w:tblPr/>
      <w:tcPr>
        <w:tcBorders>
          <w:top w:val="none" w:sz="4" w:space="0" w:color="000000"/>
          <w:left w:val="none" w:sz="4" w:space="0" w:color="000000"/>
          <w:bottom w:val="none" w:sz="4" w:space="0" w:color="000000"/>
          <w:right w:val="single" w:sz="4" w:space="0" w:color="268A0D" w:themeColor="accent3" w:themeTint="FE"/>
        </w:tcBorders>
        <w:shd w:val="clear" w:color="FFFFFF" w:fill="auto"/>
      </w:tcPr>
    </w:tblStylePr>
    <w:tblStylePr w:type="lastCol">
      <w:rPr>
        <w:rFonts w:ascii="Arial" w:hAnsi="Arial"/>
        <w:i/>
        <w:color w:val="268A0D" w:themeColor="accent3" w:themeTint="FE" w:themeShade="95"/>
        <w:sz w:val="22"/>
      </w:rPr>
      <w:tblPr/>
      <w:tcPr>
        <w:tcBorders>
          <w:top w:val="none" w:sz="4" w:space="0" w:color="000000"/>
          <w:left w:val="single" w:sz="4" w:space="0" w:color="268A0D" w:themeColor="accent3" w:themeTint="FE"/>
          <w:bottom w:val="none" w:sz="4" w:space="0" w:color="000000"/>
          <w:right w:val="none" w:sz="4" w:space="0" w:color="000000"/>
        </w:tcBorders>
        <w:shd w:val="clear" w:color="FFFFFF" w:fill="auto"/>
      </w:tcPr>
    </w:tblStylePr>
    <w:tblStylePr w:type="band1Vert">
      <w:tblPr/>
      <w:tcPr>
        <w:shd w:val="clear" w:color="C7F8BB" w:themeColor="accent3" w:themeTint="34" w:fill="C7F8BB" w:themeFill="accent3" w:themeFillTint="34"/>
      </w:tcPr>
    </w:tblStylePr>
    <w:tblStylePr w:type="band1Horz">
      <w:rPr>
        <w:rFonts w:ascii="Arial" w:hAnsi="Arial"/>
        <w:color w:val="268A0D" w:themeColor="accent3" w:themeTint="FE" w:themeShade="95"/>
        <w:sz w:val="22"/>
      </w:rPr>
      <w:tblPr/>
      <w:tcPr>
        <w:shd w:val="clear" w:color="C7F8BB" w:themeColor="accent3" w:themeTint="34" w:fill="C7F8BB" w:themeFill="accent3" w:themeFillTint="34"/>
      </w:tcPr>
    </w:tblStylePr>
    <w:tblStylePr w:type="band2Horz">
      <w:rPr>
        <w:rFonts w:ascii="Arial" w:hAnsi="Arial"/>
        <w:color w:val="268A0D" w:themeColor="accent3" w:themeTint="FE" w:themeShade="95"/>
        <w:sz w:val="22"/>
      </w:rPr>
    </w:tblStylePr>
  </w:style>
  <w:style w:type="table" w:customStyle="1" w:styleId="GridTable7Colorful-Accent41">
    <w:name w:val="Grid Table 7 Colorful - Accent 41"/>
    <w:basedOn w:val="a3"/>
    <w:uiPriority w:val="99"/>
    <w:pPr>
      <w:spacing w:after="0" w:line="240" w:lineRule="auto"/>
    </w:pPr>
    <w:tblPr>
      <w:tblStyleRowBandSize w:val="1"/>
      <w:tblStyleColBandSize w:val="1"/>
      <w:tblBorders>
        <w:bottom w:val="single" w:sz="4" w:space="0" w:color="16F688" w:themeColor="accent4" w:themeTint="9A"/>
        <w:right w:val="single" w:sz="4" w:space="0" w:color="16F688" w:themeColor="accent4" w:themeTint="9A"/>
        <w:insideH w:val="single" w:sz="4" w:space="0" w:color="16F688" w:themeColor="accent4" w:themeTint="9A"/>
        <w:insideV w:val="single" w:sz="4" w:space="0" w:color="16F688" w:themeColor="accent4" w:themeTint="9A"/>
      </w:tblBorders>
    </w:tblPr>
    <w:tblStylePr w:type="firstRow">
      <w:rPr>
        <w:rFonts w:ascii="Arial" w:hAnsi="Arial"/>
        <w:b/>
        <w:color w:val="16F688" w:themeColor="accent4" w:themeTint="9A" w:themeShade="95"/>
        <w:sz w:val="22"/>
      </w:rPr>
      <w:tblPr/>
      <w:tcPr>
        <w:tcBorders>
          <w:top w:val="none" w:sz="4" w:space="0" w:color="000000"/>
          <w:left w:val="none" w:sz="4" w:space="0" w:color="000000"/>
          <w:bottom w:val="single" w:sz="4" w:space="0" w:color="16F688" w:themeColor="accent4" w:themeTint="9A"/>
          <w:right w:val="none" w:sz="4" w:space="0" w:color="000000"/>
        </w:tcBorders>
        <w:shd w:val="clear" w:color="FFFFFF" w:themeColor="light1" w:fill="FFFFFF" w:themeFill="light1"/>
      </w:tcPr>
    </w:tblStylePr>
    <w:tblStylePr w:type="lastRow">
      <w:rPr>
        <w:rFonts w:ascii="Arial" w:hAnsi="Arial"/>
        <w:b/>
        <w:color w:val="16F688" w:themeColor="accent4" w:themeTint="9A" w:themeShade="95"/>
        <w:sz w:val="22"/>
      </w:rPr>
      <w:tblPr/>
      <w:tcPr>
        <w:tcBorders>
          <w:top w:val="single" w:sz="4" w:space="0" w:color="16F688"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6F688" w:themeColor="accent4" w:themeTint="9A" w:themeShade="95"/>
        <w:sz w:val="22"/>
      </w:rPr>
      <w:tblPr/>
      <w:tcPr>
        <w:tcBorders>
          <w:top w:val="none" w:sz="4" w:space="0" w:color="000000"/>
          <w:left w:val="none" w:sz="4" w:space="0" w:color="000000"/>
          <w:bottom w:val="none" w:sz="4" w:space="0" w:color="000000"/>
          <w:right w:val="single" w:sz="4" w:space="0" w:color="16F688" w:themeColor="accent4" w:themeTint="9A"/>
        </w:tcBorders>
        <w:shd w:val="clear" w:color="FFFFFF" w:fill="auto"/>
      </w:tcPr>
    </w:tblStylePr>
    <w:tblStylePr w:type="lastCol">
      <w:rPr>
        <w:rFonts w:ascii="Arial" w:hAnsi="Arial"/>
        <w:i/>
        <w:color w:val="16F688" w:themeColor="accent4" w:themeTint="9A" w:themeShade="95"/>
        <w:sz w:val="22"/>
      </w:rPr>
      <w:tblPr/>
      <w:tcPr>
        <w:tcBorders>
          <w:top w:val="none" w:sz="4" w:space="0" w:color="000000"/>
          <w:left w:val="single" w:sz="4" w:space="0" w:color="16F688" w:themeColor="accent4" w:themeTint="9A"/>
          <w:bottom w:val="none" w:sz="4" w:space="0" w:color="000000"/>
          <w:right w:val="none" w:sz="4" w:space="0" w:color="000000"/>
        </w:tcBorders>
        <w:shd w:val="clear" w:color="FFFFFF" w:fill="auto"/>
      </w:tcPr>
    </w:tblStylePr>
    <w:tblStylePr w:type="band1Vert">
      <w:tblPr/>
      <w:tcPr>
        <w:shd w:val="clear" w:color="B0FCD6" w:themeColor="accent4" w:themeTint="34" w:fill="B0FCD6" w:themeFill="accent4" w:themeFillTint="34"/>
      </w:tcPr>
    </w:tblStylePr>
    <w:tblStylePr w:type="band1Horz">
      <w:rPr>
        <w:rFonts w:ascii="Arial" w:hAnsi="Arial"/>
        <w:color w:val="16F688" w:themeColor="accent4" w:themeTint="9A" w:themeShade="95"/>
        <w:sz w:val="22"/>
      </w:rPr>
      <w:tblPr/>
      <w:tcPr>
        <w:shd w:val="clear" w:color="B0FCD6" w:themeColor="accent4" w:themeTint="34" w:fill="B0FCD6" w:themeFill="accent4" w:themeFillTint="34"/>
      </w:tcPr>
    </w:tblStylePr>
    <w:tblStylePr w:type="band2Horz">
      <w:rPr>
        <w:rFonts w:ascii="Arial" w:hAnsi="Arial"/>
        <w:color w:val="16F688" w:themeColor="accent4" w:themeTint="9A" w:themeShade="95"/>
        <w:sz w:val="22"/>
      </w:rPr>
    </w:tblStylePr>
  </w:style>
  <w:style w:type="table" w:customStyle="1" w:styleId="GridTable7Colorful-Accent51">
    <w:name w:val="Grid Table 7 Colorful - Accent 51"/>
    <w:basedOn w:val="a3"/>
    <w:uiPriority w:val="99"/>
    <w:pPr>
      <w:spacing w:after="0" w:line="240" w:lineRule="auto"/>
    </w:pPr>
    <w:tblPr>
      <w:tblStyleRowBandSize w:val="1"/>
      <w:tblStyleColBandSize w:val="1"/>
      <w:tblBorders>
        <w:bottom w:val="single" w:sz="4" w:space="0" w:color="47DDEE" w:themeColor="accent5" w:themeTint="90"/>
        <w:right w:val="single" w:sz="4" w:space="0" w:color="47DDEE" w:themeColor="accent5" w:themeTint="90"/>
        <w:insideH w:val="single" w:sz="4" w:space="0" w:color="47DDEE" w:themeColor="accent5" w:themeTint="90"/>
        <w:insideV w:val="single" w:sz="4" w:space="0" w:color="47DDEE" w:themeColor="accent5" w:themeTint="90"/>
      </w:tblBorders>
    </w:tblPr>
    <w:tblStylePr w:type="firstRow">
      <w:rPr>
        <w:rFonts w:ascii="Arial" w:hAnsi="Arial"/>
        <w:b/>
        <w:color w:val="074C54" w:themeColor="accent5" w:themeShade="95"/>
        <w:sz w:val="22"/>
      </w:rPr>
      <w:tblPr/>
      <w:tcPr>
        <w:tcBorders>
          <w:top w:val="none" w:sz="4" w:space="0" w:color="000000"/>
          <w:left w:val="none" w:sz="4" w:space="0" w:color="000000"/>
          <w:bottom w:val="single" w:sz="4" w:space="0" w:color="47DDEE" w:themeColor="accent5" w:themeTint="90"/>
          <w:right w:val="none" w:sz="4" w:space="0" w:color="000000"/>
        </w:tcBorders>
        <w:shd w:val="clear" w:color="FFFFFF" w:themeColor="light1" w:fill="FFFFFF" w:themeFill="light1"/>
      </w:tcPr>
    </w:tblStylePr>
    <w:tblStylePr w:type="lastRow">
      <w:rPr>
        <w:rFonts w:ascii="Arial" w:hAnsi="Arial"/>
        <w:b/>
        <w:color w:val="074C54" w:themeColor="accent5" w:themeShade="95"/>
        <w:sz w:val="22"/>
      </w:rPr>
      <w:tblPr/>
      <w:tcPr>
        <w:tcBorders>
          <w:top w:val="single" w:sz="4" w:space="0" w:color="47DDE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74C54" w:themeColor="accent5" w:themeShade="95"/>
        <w:sz w:val="22"/>
      </w:rPr>
      <w:tblPr/>
      <w:tcPr>
        <w:tcBorders>
          <w:top w:val="none" w:sz="4" w:space="0" w:color="000000"/>
          <w:left w:val="none" w:sz="4" w:space="0" w:color="000000"/>
          <w:bottom w:val="none" w:sz="4" w:space="0" w:color="000000"/>
          <w:right w:val="single" w:sz="4" w:space="0" w:color="47DDEE" w:themeColor="accent5" w:themeTint="90"/>
        </w:tcBorders>
        <w:shd w:val="clear" w:color="FFFFFF" w:fill="auto"/>
      </w:tcPr>
    </w:tblStylePr>
    <w:tblStylePr w:type="lastCol">
      <w:rPr>
        <w:rFonts w:ascii="Arial" w:hAnsi="Arial"/>
        <w:i/>
        <w:color w:val="074C54" w:themeColor="accent5" w:themeShade="95"/>
        <w:sz w:val="22"/>
      </w:rPr>
      <w:tblPr/>
      <w:tcPr>
        <w:tcBorders>
          <w:top w:val="none" w:sz="4" w:space="0" w:color="000000"/>
          <w:left w:val="single" w:sz="4" w:space="0" w:color="47DDEE" w:themeColor="accent5" w:themeTint="90"/>
          <w:bottom w:val="none" w:sz="4" w:space="0" w:color="000000"/>
          <w:right w:val="none" w:sz="4" w:space="0" w:color="000000"/>
        </w:tcBorders>
        <w:shd w:val="clear" w:color="FFFFFF" w:fill="auto"/>
      </w:tcPr>
    </w:tblStylePr>
    <w:tblStylePr w:type="band1Vert">
      <w:tblPr/>
      <w:tcPr>
        <w:shd w:val="clear" w:color="BCF3F9" w:themeColor="accent5" w:themeTint="34" w:fill="BCF3F9" w:themeFill="accent5" w:themeFillTint="34"/>
      </w:tcPr>
    </w:tblStylePr>
    <w:tblStylePr w:type="band1Horz">
      <w:rPr>
        <w:rFonts w:ascii="Arial" w:hAnsi="Arial"/>
        <w:color w:val="074C54" w:themeColor="accent5" w:themeShade="95"/>
        <w:sz w:val="22"/>
      </w:rPr>
      <w:tblPr/>
      <w:tcPr>
        <w:shd w:val="clear" w:color="BCF3F9" w:themeColor="accent5" w:themeTint="34" w:fill="BCF3F9" w:themeFill="accent5" w:themeFillTint="34"/>
      </w:tcPr>
    </w:tblStylePr>
    <w:tblStylePr w:type="band2Horz">
      <w:rPr>
        <w:rFonts w:ascii="Arial" w:hAnsi="Arial"/>
        <w:color w:val="074C54" w:themeColor="accent5" w:themeShade="95"/>
        <w:sz w:val="22"/>
      </w:rPr>
    </w:tblStylePr>
  </w:style>
  <w:style w:type="table" w:customStyle="1" w:styleId="GridTable7Colorful-Accent61">
    <w:name w:val="Grid Table 7 Colorful - Accent 61"/>
    <w:basedOn w:val="a3"/>
    <w:uiPriority w:val="99"/>
    <w:pPr>
      <w:spacing w:after="0" w:line="240" w:lineRule="auto"/>
    </w:pPr>
    <w:tblPr>
      <w:tblStyleRowBandSize w:val="1"/>
      <w:tblStyleColBandSize w:val="1"/>
      <w:tblBorders>
        <w:bottom w:val="single" w:sz="4" w:space="0" w:color="42C6FF" w:themeColor="accent6" w:themeTint="90"/>
        <w:right w:val="single" w:sz="4" w:space="0" w:color="42C6FF" w:themeColor="accent6" w:themeTint="90"/>
        <w:insideH w:val="single" w:sz="4" w:space="0" w:color="42C6FF" w:themeColor="accent6" w:themeTint="90"/>
        <w:insideV w:val="single" w:sz="4" w:space="0" w:color="42C6FF" w:themeColor="accent6" w:themeTint="90"/>
      </w:tblBorders>
    </w:tblPr>
    <w:tblStylePr w:type="firstRow">
      <w:rPr>
        <w:rFonts w:ascii="Arial" w:hAnsi="Arial"/>
        <w:b/>
        <w:color w:val="004866" w:themeColor="accent6" w:themeShade="95"/>
        <w:sz w:val="22"/>
      </w:rPr>
      <w:tblPr/>
      <w:tcPr>
        <w:tcBorders>
          <w:top w:val="none" w:sz="4" w:space="0" w:color="000000"/>
          <w:left w:val="none" w:sz="4" w:space="0" w:color="000000"/>
          <w:bottom w:val="single" w:sz="4" w:space="0" w:color="42C6FF" w:themeColor="accent6" w:themeTint="90"/>
          <w:right w:val="none" w:sz="4" w:space="0" w:color="000000"/>
        </w:tcBorders>
        <w:shd w:val="clear" w:color="FFFFFF" w:themeColor="light1" w:fill="FFFFFF" w:themeFill="light1"/>
      </w:tcPr>
    </w:tblStylePr>
    <w:tblStylePr w:type="lastRow">
      <w:rPr>
        <w:rFonts w:ascii="Arial" w:hAnsi="Arial"/>
        <w:b/>
        <w:color w:val="004866" w:themeColor="accent6" w:themeShade="95"/>
        <w:sz w:val="22"/>
      </w:rPr>
      <w:tblPr/>
      <w:tcPr>
        <w:tcBorders>
          <w:top w:val="single" w:sz="4" w:space="0" w:color="42C6FF"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4866" w:themeColor="accent6" w:themeShade="95"/>
        <w:sz w:val="22"/>
      </w:rPr>
      <w:tblPr/>
      <w:tcPr>
        <w:tcBorders>
          <w:top w:val="none" w:sz="4" w:space="0" w:color="000000"/>
          <w:left w:val="none" w:sz="4" w:space="0" w:color="000000"/>
          <w:bottom w:val="none" w:sz="4" w:space="0" w:color="000000"/>
          <w:right w:val="single" w:sz="4" w:space="0" w:color="42C6FF" w:themeColor="accent6" w:themeTint="90"/>
        </w:tcBorders>
        <w:shd w:val="clear" w:color="FFFFFF" w:fill="auto"/>
      </w:tcPr>
    </w:tblStylePr>
    <w:tblStylePr w:type="lastCol">
      <w:rPr>
        <w:rFonts w:ascii="Arial" w:hAnsi="Arial"/>
        <w:i/>
        <w:color w:val="004866" w:themeColor="accent6" w:themeShade="95"/>
        <w:sz w:val="22"/>
      </w:rPr>
      <w:tblPr/>
      <w:tcPr>
        <w:tcBorders>
          <w:top w:val="none" w:sz="4" w:space="0" w:color="000000"/>
          <w:left w:val="single" w:sz="4" w:space="0" w:color="42C6FF" w:themeColor="accent6" w:themeTint="90"/>
          <w:bottom w:val="none" w:sz="4" w:space="0" w:color="000000"/>
          <w:right w:val="none" w:sz="4" w:space="0" w:color="000000"/>
        </w:tcBorders>
        <w:shd w:val="clear" w:color="FFFFFF" w:fill="auto"/>
      </w:tcPr>
    </w:tblStylePr>
    <w:tblStylePr w:type="band1Vert">
      <w:tblPr/>
      <w:tcPr>
        <w:shd w:val="clear" w:color="BAEAFF" w:themeColor="accent6" w:themeTint="34" w:fill="BAEAFF" w:themeFill="accent6" w:themeFillTint="34"/>
      </w:tcPr>
    </w:tblStylePr>
    <w:tblStylePr w:type="band1Horz">
      <w:rPr>
        <w:rFonts w:ascii="Arial" w:hAnsi="Arial"/>
        <w:color w:val="004866" w:themeColor="accent6" w:themeShade="95"/>
        <w:sz w:val="22"/>
      </w:rPr>
      <w:tblPr/>
      <w:tcPr>
        <w:shd w:val="clear" w:color="BAEAFF" w:themeColor="accent6" w:themeTint="34" w:fill="BAEAFF" w:themeFill="accent6" w:themeFillTint="34"/>
      </w:tcPr>
    </w:tblStylePr>
    <w:tblStylePr w:type="band2Horz">
      <w:rPr>
        <w:rFonts w:ascii="Arial" w:hAnsi="Arial"/>
        <w:color w:val="004866" w:themeColor="accent6" w:themeShade="95"/>
        <w:sz w:val="22"/>
      </w:rPr>
    </w:tblStylePr>
  </w:style>
  <w:style w:type="table" w:customStyle="1" w:styleId="-110">
    <w:name w:val="Список-таблица 1 светлая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6BC25" w:themeColor="accent1"/>
          <w:right w:val="none" w:sz="4" w:space="0" w:color="000000"/>
        </w:tcBorders>
      </w:tcPr>
    </w:tblStylePr>
    <w:tblStylePr w:type="lastRow">
      <w:rPr>
        <w:b/>
        <w:color w:val="404040"/>
      </w:rPr>
      <w:tblPr/>
      <w:tcPr>
        <w:tcBorders>
          <w:top w:val="single" w:sz="4" w:space="0" w:color="86BC2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1F3C3" w:themeColor="accent1" w:themeTint="40" w:fill="E1F3C3" w:themeFill="accent1" w:themeFillTint="40"/>
      </w:tcPr>
    </w:tblStylePr>
    <w:tblStylePr w:type="band1Horz">
      <w:tblPr/>
      <w:tcPr>
        <w:shd w:val="clear" w:color="E1F3C3" w:themeColor="accent1" w:themeTint="40" w:fill="E1F3C3" w:themeFill="accent1" w:themeFillTint="40"/>
      </w:tcPr>
    </w:tblStylePr>
  </w:style>
  <w:style w:type="table" w:customStyle="1" w:styleId="ListTable1Light-Accent21">
    <w:name w:val="List Table 1 Light - Accent 2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3B02A" w:themeColor="accent2"/>
          <w:right w:val="none" w:sz="4" w:space="0" w:color="000000"/>
        </w:tcBorders>
      </w:tcPr>
    </w:tblStylePr>
    <w:tblStylePr w:type="lastRow">
      <w:rPr>
        <w:b/>
        <w:color w:val="404040"/>
      </w:rPr>
      <w:tblPr/>
      <w:tcPr>
        <w:tcBorders>
          <w:top w:val="single" w:sz="4" w:space="0" w:color="43B02A"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CF1C3" w:themeColor="accent2" w:themeTint="40" w:fill="CCF1C3" w:themeFill="accent2" w:themeFillTint="40"/>
      </w:tcPr>
    </w:tblStylePr>
    <w:tblStylePr w:type="band1Horz">
      <w:tblPr/>
      <w:tcPr>
        <w:shd w:val="clear" w:color="CCF1C3" w:themeColor="accent2" w:themeTint="40" w:fill="CCF1C3" w:themeFill="accent2" w:themeFillTint="40"/>
      </w:tcPr>
    </w:tblStylePr>
  </w:style>
  <w:style w:type="table" w:customStyle="1" w:styleId="ListTable1Light-Accent31">
    <w:name w:val="List Table 1 Light - Accent 3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26890D" w:themeColor="accent3"/>
          <w:right w:val="none" w:sz="4" w:space="0" w:color="000000"/>
        </w:tcBorders>
      </w:tcPr>
    </w:tblStylePr>
    <w:tblStylePr w:type="lastRow">
      <w:rPr>
        <w:b/>
        <w:color w:val="404040"/>
      </w:rPr>
      <w:tblPr/>
      <w:tcPr>
        <w:tcBorders>
          <w:top w:val="single" w:sz="4" w:space="0" w:color="26890D"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BF7AC" w:themeColor="accent3" w:themeTint="40" w:fill="BBF7AC" w:themeFill="accent3" w:themeFillTint="40"/>
      </w:tcPr>
    </w:tblStylePr>
    <w:tblStylePr w:type="band1Horz">
      <w:tblPr/>
      <w:tcPr>
        <w:shd w:val="clear" w:color="BBF7AC" w:themeColor="accent3" w:themeTint="40" w:fill="BBF7AC" w:themeFill="accent3" w:themeFillTint="40"/>
      </w:tcPr>
    </w:tblStylePr>
  </w:style>
  <w:style w:type="table" w:customStyle="1" w:styleId="ListTable1Light-Accent41">
    <w:name w:val="List Table 1 Light - Accent 4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46A38" w:themeColor="accent4"/>
          <w:right w:val="none" w:sz="4" w:space="0" w:color="000000"/>
        </w:tcBorders>
      </w:tcPr>
    </w:tblStylePr>
    <w:tblStylePr w:type="lastRow">
      <w:rPr>
        <w:b/>
        <w:color w:val="404040"/>
      </w:rPr>
      <w:tblPr/>
      <w:tcPr>
        <w:tcBorders>
          <w:top w:val="single" w:sz="4" w:space="0" w:color="046A38"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9EFBCD" w:themeColor="accent4" w:themeTint="40" w:fill="9EFBCD" w:themeFill="accent4" w:themeFillTint="40"/>
      </w:tcPr>
    </w:tblStylePr>
    <w:tblStylePr w:type="band1Horz">
      <w:tblPr/>
      <w:tcPr>
        <w:shd w:val="clear" w:color="9EFBCD" w:themeColor="accent4" w:themeTint="40" w:fill="9EFBCD" w:themeFill="accent4" w:themeFillTint="40"/>
      </w:tcPr>
    </w:tblStylePr>
  </w:style>
  <w:style w:type="table" w:customStyle="1" w:styleId="ListTable1Light-Accent51">
    <w:name w:val="List Table 1 Light - Accent 5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D8390" w:themeColor="accent5"/>
          <w:right w:val="none" w:sz="4" w:space="0" w:color="000000"/>
        </w:tcBorders>
      </w:tcPr>
    </w:tblStylePr>
    <w:tblStylePr w:type="lastRow">
      <w:rPr>
        <w:b/>
        <w:color w:val="404040"/>
      </w:rPr>
      <w:tblPr/>
      <w:tcPr>
        <w:tcBorders>
          <w:top w:val="single" w:sz="4" w:space="0" w:color="0D8390"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DF0F7" w:themeColor="accent5" w:themeTint="40" w:fill="ADF0F7" w:themeFill="accent5" w:themeFillTint="40"/>
      </w:tcPr>
    </w:tblStylePr>
    <w:tblStylePr w:type="band1Horz">
      <w:tblPr/>
      <w:tcPr>
        <w:shd w:val="clear" w:color="ADF0F7" w:themeColor="accent5" w:themeTint="40" w:fill="ADF0F7" w:themeFill="accent5" w:themeFillTint="40"/>
      </w:tcPr>
    </w:tblStylePr>
  </w:style>
  <w:style w:type="table" w:customStyle="1" w:styleId="ListTable1Light-Accent61">
    <w:name w:val="List Table 1 Light - Accent 6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7CB0" w:themeColor="accent6"/>
          <w:right w:val="none" w:sz="4" w:space="0" w:color="000000"/>
        </w:tcBorders>
      </w:tcPr>
    </w:tblStylePr>
    <w:tblStylePr w:type="lastRow">
      <w:rPr>
        <w:b/>
        <w:color w:val="404040"/>
      </w:rPr>
      <w:tblPr/>
      <w:tcPr>
        <w:tcBorders>
          <w:top w:val="single" w:sz="4" w:space="0" w:color="007CB0"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BE5FF" w:themeColor="accent6" w:themeTint="40" w:fill="ABE5FF" w:themeFill="accent6" w:themeFillTint="40"/>
      </w:tcPr>
    </w:tblStylePr>
    <w:tblStylePr w:type="band1Horz">
      <w:tblPr/>
      <w:tcPr>
        <w:shd w:val="clear" w:color="ABE5FF" w:themeColor="accent6" w:themeTint="40" w:fill="ABE5FF" w:themeFill="accent6" w:themeFillTint="40"/>
      </w:tcPr>
    </w:tblStylePr>
  </w:style>
  <w:style w:type="table" w:customStyle="1" w:styleId="-210">
    <w:name w:val="Список-таблица 21"/>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3"/>
    <w:uiPriority w:val="99"/>
    <w:pPr>
      <w:spacing w:after="0" w:line="240" w:lineRule="auto"/>
    </w:pPr>
    <w:tblPr>
      <w:tblStyleRowBandSize w:val="1"/>
      <w:tblStyleColBandSize w:val="1"/>
      <w:tblBorders>
        <w:top w:val="single" w:sz="4" w:space="0" w:color="BDE478" w:themeColor="accent1" w:themeTint="90"/>
        <w:bottom w:val="single" w:sz="4" w:space="0" w:color="BDE478" w:themeColor="accent1" w:themeTint="90"/>
        <w:insideH w:val="single" w:sz="4" w:space="0" w:color="BDE478" w:themeColor="accent1" w:themeTint="90"/>
      </w:tblBorders>
    </w:tblPr>
    <w:tblStylePr w:type="firstRow">
      <w:rPr>
        <w:rFonts w:ascii="Arial" w:hAnsi="Arial"/>
        <w:b/>
        <w:color w:val="404040"/>
        <w:sz w:val="22"/>
      </w:rPr>
      <w:tblPr/>
      <w:tcPr>
        <w:tcBorders>
          <w:top w:val="single" w:sz="4" w:space="0" w:color="BDE478" w:themeColor="accent1" w:themeTint="90"/>
          <w:left w:val="none" w:sz="4" w:space="0" w:color="000000"/>
          <w:bottom w:val="single" w:sz="4" w:space="0" w:color="BDE478" w:themeColor="accent1" w:themeTint="90"/>
          <w:right w:val="none" w:sz="4" w:space="0" w:color="000000"/>
        </w:tcBorders>
      </w:tcPr>
    </w:tblStylePr>
    <w:tblStylePr w:type="lastRow">
      <w:rPr>
        <w:rFonts w:ascii="Arial" w:hAnsi="Arial"/>
        <w:b/>
        <w:color w:val="404040"/>
        <w:sz w:val="22"/>
      </w:rPr>
      <w:tblPr/>
      <w:tcPr>
        <w:tcBorders>
          <w:top w:val="single" w:sz="4" w:space="0" w:color="BDE478" w:themeColor="accent1" w:themeTint="90"/>
          <w:left w:val="none" w:sz="4" w:space="0" w:color="000000"/>
          <w:bottom w:val="single" w:sz="4" w:space="0" w:color="BDE478"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1F3C3" w:themeColor="accent1" w:themeTint="40" w:fill="E1F3C3" w:themeFill="accent1" w:themeFillTint="40"/>
      </w:tcPr>
    </w:tblStylePr>
    <w:tblStylePr w:type="band1Horz">
      <w:rPr>
        <w:rFonts w:ascii="Arial" w:hAnsi="Arial"/>
        <w:color w:val="404040"/>
        <w:sz w:val="22"/>
      </w:rPr>
      <w:tblPr/>
      <w:tcPr>
        <w:shd w:val="clear" w:color="E1F3C3" w:themeColor="accent1" w:themeTint="40" w:fill="E1F3C3" w:themeFill="accent1" w:themeFillTint="40"/>
      </w:tcPr>
    </w:tblStylePr>
  </w:style>
  <w:style w:type="table" w:customStyle="1" w:styleId="ListTable2-Accent21">
    <w:name w:val="List Table 2 - Accent 21"/>
    <w:basedOn w:val="a3"/>
    <w:uiPriority w:val="99"/>
    <w:pPr>
      <w:spacing w:after="0" w:line="240" w:lineRule="auto"/>
    </w:pPr>
    <w:tblPr>
      <w:tblStyleRowBandSize w:val="1"/>
      <w:tblStyleColBandSize w:val="1"/>
      <w:tblBorders>
        <w:top w:val="single" w:sz="4" w:space="0" w:color="8CDF79" w:themeColor="accent2" w:themeTint="90"/>
        <w:bottom w:val="single" w:sz="4" w:space="0" w:color="8CDF79" w:themeColor="accent2" w:themeTint="90"/>
        <w:insideH w:val="single" w:sz="4" w:space="0" w:color="8CDF79" w:themeColor="accent2" w:themeTint="90"/>
      </w:tblBorders>
    </w:tblPr>
    <w:tblStylePr w:type="firstRow">
      <w:rPr>
        <w:rFonts w:ascii="Arial" w:hAnsi="Arial"/>
        <w:b/>
        <w:color w:val="404040"/>
        <w:sz w:val="22"/>
      </w:rPr>
      <w:tblPr/>
      <w:tcPr>
        <w:tcBorders>
          <w:top w:val="single" w:sz="4" w:space="0" w:color="8CDF79" w:themeColor="accent2" w:themeTint="90"/>
          <w:left w:val="none" w:sz="4" w:space="0" w:color="000000"/>
          <w:bottom w:val="single" w:sz="4" w:space="0" w:color="8CDF79" w:themeColor="accent2" w:themeTint="90"/>
          <w:right w:val="none" w:sz="4" w:space="0" w:color="000000"/>
        </w:tcBorders>
      </w:tcPr>
    </w:tblStylePr>
    <w:tblStylePr w:type="lastRow">
      <w:rPr>
        <w:rFonts w:ascii="Arial" w:hAnsi="Arial"/>
        <w:b/>
        <w:color w:val="404040"/>
        <w:sz w:val="22"/>
      </w:rPr>
      <w:tblPr/>
      <w:tcPr>
        <w:tcBorders>
          <w:top w:val="single" w:sz="4" w:space="0" w:color="8CDF79" w:themeColor="accent2" w:themeTint="90"/>
          <w:left w:val="none" w:sz="4" w:space="0" w:color="000000"/>
          <w:bottom w:val="single" w:sz="4" w:space="0" w:color="8CDF79"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CF1C3" w:themeColor="accent2" w:themeTint="40" w:fill="CCF1C3" w:themeFill="accent2" w:themeFillTint="40"/>
      </w:tcPr>
    </w:tblStylePr>
    <w:tblStylePr w:type="band1Horz">
      <w:rPr>
        <w:rFonts w:ascii="Arial" w:hAnsi="Arial"/>
        <w:color w:val="404040"/>
        <w:sz w:val="22"/>
      </w:rPr>
      <w:tblPr/>
      <w:tcPr>
        <w:shd w:val="clear" w:color="CCF1C3" w:themeColor="accent2" w:themeTint="40" w:fill="CCF1C3" w:themeFill="accent2" w:themeFillTint="40"/>
      </w:tcPr>
    </w:tblStylePr>
  </w:style>
  <w:style w:type="table" w:customStyle="1" w:styleId="ListTable2-Accent31">
    <w:name w:val="List Table 2 - Accent 31"/>
    <w:basedOn w:val="a3"/>
    <w:uiPriority w:val="99"/>
    <w:pPr>
      <w:spacing w:after="0" w:line="240" w:lineRule="auto"/>
    </w:pPr>
    <w:tblPr>
      <w:tblStyleRowBandSize w:val="1"/>
      <w:tblStyleColBandSize w:val="1"/>
      <w:tblBorders>
        <w:top w:val="single" w:sz="4" w:space="0" w:color="66ED45" w:themeColor="accent3" w:themeTint="90"/>
        <w:bottom w:val="single" w:sz="4" w:space="0" w:color="66ED45" w:themeColor="accent3" w:themeTint="90"/>
        <w:insideH w:val="single" w:sz="4" w:space="0" w:color="66ED45" w:themeColor="accent3" w:themeTint="90"/>
      </w:tblBorders>
    </w:tblPr>
    <w:tblStylePr w:type="firstRow">
      <w:rPr>
        <w:rFonts w:ascii="Arial" w:hAnsi="Arial"/>
        <w:b/>
        <w:color w:val="404040"/>
        <w:sz w:val="22"/>
      </w:rPr>
      <w:tblPr/>
      <w:tcPr>
        <w:tcBorders>
          <w:top w:val="single" w:sz="4" w:space="0" w:color="66ED45" w:themeColor="accent3" w:themeTint="90"/>
          <w:left w:val="none" w:sz="4" w:space="0" w:color="000000"/>
          <w:bottom w:val="single" w:sz="4" w:space="0" w:color="66ED45" w:themeColor="accent3" w:themeTint="90"/>
          <w:right w:val="none" w:sz="4" w:space="0" w:color="000000"/>
        </w:tcBorders>
      </w:tcPr>
    </w:tblStylePr>
    <w:tblStylePr w:type="lastRow">
      <w:rPr>
        <w:rFonts w:ascii="Arial" w:hAnsi="Arial"/>
        <w:b/>
        <w:color w:val="404040"/>
        <w:sz w:val="22"/>
      </w:rPr>
      <w:tblPr/>
      <w:tcPr>
        <w:tcBorders>
          <w:top w:val="single" w:sz="4" w:space="0" w:color="66ED45" w:themeColor="accent3" w:themeTint="90"/>
          <w:left w:val="none" w:sz="4" w:space="0" w:color="000000"/>
          <w:bottom w:val="single" w:sz="4" w:space="0" w:color="66ED45"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BF7AC" w:themeColor="accent3" w:themeTint="40" w:fill="BBF7AC" w:themeFill="accent3" w:themeFillTint="40"/>
      </w:tcPr>
    </w:tblStylePr>
    <w:tblStylePr w:type="band1Horz">
      <w:rPr>
        <w:rFonts w:ascii="Arial" w:hAnsi="Arial"/>
        <w:color w:val="404040"/>
        <w:sz w:val="22"/>
      </w:rPr>
      <w:tblPr/>
      <w:tcPr>
        <w:shd w:val="clear" w:color="BBF7AC" w:themeColor="accent3" w:themeTint="40" w:fill="BBF7AC" w:themeFill="accent3" w:themeFillTint="40"/>
      </w:tcPr>
    </w:tblStylePr>
  </w:style>
  <w:style w:type="table" w:customStyle="1" w:styleId="ListTable2-Accent41">
    <w:name w:val="List Table 2 - Accent 41"/>
    <w:basedOn w:val="a3"/>
    <w:uiPriority w:val="99"/>
    <w:pPr>
      <w:spacing w:after="0" w:line="240" w:lineRule="auto"/>
    </w:pPr>
    <w:tblPr>
      <w:tblStyleRowBandSize w:val="1"/>
      <w:tblStyleColBandSize w:val="1"/>
      <w:tblBorders>
        <w:top w:val="single" w:sz="4" w:space="0" w:color="25F690" w:themeColor="accent4" w:themeTint="90"/>
        <w:bottom w:val="single" w:sz="4" w:space="0" w:color="25F690" w:themeColor="accent4" w:themeTint="90"/>
        <w:insideH w:val="single" w:sz="4" w:space="0" w:color="25F690" w:themeColor="accent4" w:themeTint="90"/>
      </w:tblBorders>
    </w:tblPr>
    <w:tblStylePr w:type="firstRow">
      <w:rPr>
        <w:rFonts w:ascii="Arial" w:hAnsi="Arial"/>
        <w:b/>
        <w:color w:val="404040"/>
        <w:sz w:val="22"/>
      </w:rPr>
      <w:tblPr/>
      <w:tcPr>
        <w:tcBorders>
          <w:top w:val="single" w:sz="4" w:space="0" w:color="25F690" w:themeColor="accent4" w:themeTint="90"/>
          <w:left w:val="none" w:sz="4" w:space="0" w:color="000000"/>
          <w:bottom w:val="single" w:sz="4" w:space="0" w:color="25F690" w:themeColor="accent4" w:themeTint="90"/>
          <w:right w:val="none" w:sz="4" w:space="0" w:color="000000"/>
        </w:tcBorders>
      </w:tcPr>
    </w:tblStylePr>
    <w:tblStylePr w:type="lastRow">
      <w:rPr>
        <w:rFonts w:ascii="Arial" w:hAnsi="Arial"/>
        <w:b/>
        <w:color w:val="404040"/>
        <w:sz w:val="22"/>
      </w:rPr>
      <w:tblPr/>
      <w:tcPr>
        <w:tcBorders>
          <w:top w:val="single" w:sz="4" w:space="0" w:color="25F690" w:themeColor="accent4" w:themeTint="90"/>
          <w:left w:val="none" w:sz="4" w:space="0" w:color="000000"/>
          <w:bottom w:val="single" w:sz="4" w:space="0" w:color="25F690"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9EFBCD" w:themeColor="accent4" w:themeTint="40" w:fill="9EFBCD" w:themeFill="accent4" w:themeFillTint="40"/>
      </w:tcPr>
    </w:tblStylePr>
    <w:tblStylePr w:type="band1Horz">
      <w:rPr>
        <w:rFonts w:ascii="Arial" w:hAnsi="Arial"/>
        <w:color w:val="404040"/>
        <w:sz w:val="22"/>
      </w:rPr>
      <w:tblPr/>
      <w:tcPr>
        <w:shd w:val="clear" w:color="9EFBCD" w:themeColor="accent4" w:themeTint="40" w:fill="9EFBCD" w:themeFill="accent4" w:themeFillTint="40"/>
      </w:tcPr>
    </w:tblStylePr>
  </w:style>
  <w:style w:type="table" w:customStyle="1" w:styleId="ListTable2-Accent51">
    <w:name w:val="List Table 2 - Accent 51"/>
    <w:basedOn w:val="a3"/>
    <w:uiPriority w:val="99"/>
    <w:pPr>
      <w:spacing w:after="0" w:line="240" w:lineRule="auto"/>
    </w:pPr>
    <w:tblPr>
      <w:tblStyleRowBandSize w:val="1"/>
      <w:tblStyleColBandSize w:val="1"/>
      <w:tblBorders>
        <w:top w:val="single" w:sz="4" w:space="0" w:color="47DDEE" w:themeColor="accent5" w:themeTint="90"/>
        <w:bottom w:val="single" w:sz="4" w:space="0" w:color="47DDEE" w:themeColor="accent5" w:themeTint="90"/>
        <w:insideH w:val="single" w:sz="4" w:space="0" w:color="47DDEE" w:themeColor="accent5" w:themeTint="90"/>
      </w:tblBorders>
    </w:tblPr>
    <w:tblStylePr w:type="firstRow">
      <w:rPr>
        <w:rFonts w:ascii="Arial" w:hAnsi="Arial"/>
        <w:b/>
        <w:color w:val="404040"/>
        <w:sz w:val="22"/>
      </w:rPr>
      <w:tblPr/>
      <w:tcPr>
        <w:tcBorders>
          <w:top w:val="single" w:sz="4" w:space="0" w:color="47DDEE" w:themeColor="accent5" w:themeTint="90"/>
          <w:left w:val="none" w:sz="4" w:space="0" w:color="000000"/>
          <w:bottom w:val="single" w:sz="4" w:space="0" w:color="47DDEE" w:themeColor="accent5" w:themeTint="90"/>
          <w:right w:val="none" w:sz="4" w:space="0" w:color="000000"/>
        </w:tcBorders>
      </w:tcPr>
    </w:tblStylePr>
    <w:tblStylePr w:type="lastRow">
      <w:rPr>
        <w:rFonts w:ascii="Arial" w:hAnsi="Arial"/>
        <w:b/>
        <w:color w:val="404040"/>
        <w:sz w:val="22"/>
      </w:rPr>
      <w:tblPr/>
      <w:tcPr>
        <w:tcBorders>
          <w:top w:val="single" w:sz="4" w:space="0" w:color="47DDEE" w:themeColor="accent5" w:themeTint="90"/>
          <w:left w:val="none" w:sz="4" w:space="0" w:color="000000"/>
          <w:bottom w:val="single" w:sz="4" w:space="0" w:color="47DDE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DF0F7" w:themeColor="accent5" w:themeTint="40" w:fill="ADF0F7" w:themeFill="accent5" w:themeFillTint="40"/>
      </w:tcPr>
    </w:tblStylePr>
    <w:tblStylePr w:type="band1Horz">
      <w:rPr>
        <w:rFonts w:ascii="Arial" w:hAnsi="Arial"/>
        <w:color w:val="404040"/>
        <w:sz w:val="22"/>
      </w:rPr>
      <w:tblPr/>
      <w:tcPr>
        <w:shd w:val="clear" w:color="ADF0F7" w:themeColor="accent5" w:themeTint="40" w:fill="ADF0F7" w:themeFill="accent5" w:themeFillTint="40"/>
      </w:tcPr>
    </w:tblStylePr>
  </w:style>
  <w:style w:type="table" w:customStyle="1" w:styleId="ListTable2-Accent61">
    <w:name w:val="List Table 2 - Accent 61"/>
    <w:basedOn w:val="a3"/>
    <w:uiPriority w:val="99"/>
    <w:pPr>
      <w:spacing w:after="0" w:line="240" w:lineRule="auto"/>
    </w:pPr>
    <w:tblPr>
      <w:tblStyleRowBandSize w:val="1"/>
      <w:tblStyleColBandSize w:val="1"/>
      <w:tblBorders>
        <w:top w:val="single" w:sz="4" w:space="0" w:color="42C6FF" w:themeColor="accent6" w:themeTint="90"/>
        <w:bottom w:val="single" w:sz="4" w:space="0" w:color="42C6FF" w:themeColor="accent6" w:themeTint="90"/>
        <w:insideH w:val="single" w:sz="4" w:space="0" w:color="42C6FF" w:themeColor="accent6" w:themeTint="90"/>
      </w:tblBorders>
    </w:tblPr>
    <w:tblStylePr w:type="firstRow">
      <w:rPr>
        <w:rFonts w:ascii="Arial" w:hAnsi="Arial"/>
        <w:b/>
        <w:color w:val="404040"/>
        <w:sz w:val="22"/>
      </w:rPr>
      <w:tblPr/>
      <w:tcPr>
        <w:tcBorders>
          <w:top w:val="single" w:sz="4" w:space="0" w:color="42C6FF" w:themeColor="accent6" w:themeTint="90"/>
          <w:left w:val="none" w:sz="4" w:space="0" w:color="000000"/>
          <w:bottom w:val="single" w:sz="4" w:space="0" w:color="42C6FF" w:themeColor="accent6" w:themeTint="90"/>
          <w:right w:val="none" w:sz="4" w:space="0" w:color="000000"/>
        </w:tcBorders>
      </w:tcPr>
    </w:tblStylePr>
    <w:tblStylePr w:type="lastRow">
      <w:rPr>
        <w:rFonts w:ascii="Arial" w:hAnsi="Arial"/>
        <w:b/>
        <w:color w:val="404040"/>
        <w:sz w:val="22"/>
      </w:rPr>
      <w:tblPr/>
      <w:tcPr>
        <w:tcBorders>
          <w:top w:val="single" w:sz="4" w:space="0" w:color="42C6FF" w:themeColor="accent6" w:themeTint="90"/>
          <w:left w:val="none" w:sz="4" w:space="0" w:color="000000"/>
          <w:bottom w:val="single" w:sz="4" w:space="0" w:color="42C6FF"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BE5FF" w:themeColor="accent6" w:themeTint="40" w:fill="ABE5FF" w:themeFill="accent6" w:themeFillTint="40"/>
      </w:tcPr>
    </w:tblStylePr>
    <w:tblStylePr w:type="band1Horz">
      <w:rPr>
        <w:rFonts w:ascii="Arial" w:hAnsi="Arial"/>
        <w:color w:val="404040"/>
        <w:sz w:val="22"/>
      </w:rPr>
      <w:tblPr/>
      <w:tcPr>
        <w:shd w:val="clear" w:color="ABE5FF" w:themeColor="accent6" w:themeTint="40" w:fill="ABE5FF" w:themeFill="accent6" w:themeFillTint="40"/>
      </w:tcPr>
    </w:tblStylePr>
  </w:style>
  <w:style w:type="table" w:customStyle="1" w:styleId="-310">
    <w:name w:val="Список-таблица 31"/>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3"/>
    <w:uiPriority w:val="99"/>
    <w:pPr>
      <w:spacing w:after="0" w:line="240" w:lineRule="auto"/>
    </w:pPr>
    <w:tblPr>
      <w:tblStyleRowBandSize w:val="1"/>
      <w:tblStyleColBandSize w:val="1"/>
      <w:tblBorders>
        <w:top w:val="single" w:sz="4" w:space="0" w:color="86BC25" w:themeColor="accent1"/>
        <w:left w:val="single" w:sz="4" w:space="0" w:color="86BC25" w:themeColor="accent1"/>
        <w:bottom w:val="single" w:sz="4" w:space="0" w:color="86BC25" w:themeColor="accent1"/>
        <w:right w:val="single" w:sz="4" w:space="0" w:color="86BC25" w:themeColor="accent1"/>
      </w:tblBorders>
    </w:tblPr>
    <w:tblStylePr w:type="firstRow">
      <w:rPr>
        <w:rFonts w:ascii="Arial" w:hAnsi="Arial"/>
        <w:b/>
        <w:color w:val="FFFFFF"/>
        <w:sz w:val="22"/>
      </w:rPr>
      <w:tblPr/>
      <w:tcPr>
        <w:shd w:val="clear" w:color="86BC25" w:themeColor="accent1" w:fill="86BC2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6BC25" w:themeColor="accent1"/>
          <w:right w:val="single" w:sz="4" w:space="0" w:color="86BC25" w:themeColor="accent1"/>
        </w:tcBorders>
      </w:tcPr>
    </w:tblStylePr>
    <w:tblStylePr w:type="band1Horz">
      <w:rPr>
        <w:rFonts w:ascii="Arial" w:hAnsi="Arial"/>
        <w:color w:val="404040"/>
        <w:sz w:val="22"/>
      </w:rPr>
      <w:tblPr/>
      <w:tcPr>
        <w:tcBorders>
          <w:top w:val="single" w:sz="4" w:space="0" w:color="86BC25" w:themeColor="accent1"/>
          <w:bottom w:val="single" w:sz="4" w:space="0" w:color="86BC25" w:themeColor="accent1"/>
        </w:tcBorders>
      </w:tcPr>
    </w:tblStylePr>
  </w:style>
  <w:style w:type="table" w:customStyle="1" w:styleId="ListTable3-Accent21">
    <w:name w:val="List Table 3 - Accent 21"/>
    <w:basedOn w:val="a3"/>
    <w:uiPriority w:val="99"/>
    <w:pPr>
      <w:spacing w:after="0" w:line="240" w:lineRule="auto"/>
    </w:pPr>
    <w:tblPr>
      <w:tblStyleRowBandSize w:val="1"/>
      <w:tblStyleColBandSize w:val="1"/>
      <w:tblBorders>
        <w:top w:val="single" w:sz="4" w:space="0" w:color="86DD73" w:themeColor="accent2" w:themeTint="97"/>
        <w:left w:val="single" w:sz="4" w:space="0" w:color="86DD73" w:themeColor="accent2" w:themeTint="97"/>
        <w:bottom w:val="single" w:sz="4" w:space="0" w:color="86DD73" w:themeColor="accent2" w:themeTint="97"/>
        <w:right w:val="single" w:sz="4" w:space="0" w:color="86DD73" w:themeColor="accent2" w:themeTint="97"/>
      </w:tblBorders>
    </w:tblPr>
    <w:tblStylePr w:type="firstRow">
      <w:rPr>
        <w:rFonts w:ascii="Arial" w:hAnsi="Arial"/>
        <w:b/>
        <w:color w:val="FFFFFF"/>
        <w:sz w:val="22"/>
      </w:rPr>
      <w:tblPr/>
      <w:tcPr>
        <w:shd w:val="clear" w:color="86DD73" w:themeColor="accent2" w:themeTint="97" w:fill="86DD7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6DD73" w:themeColor="accent2" w:themeTint="97"/>
          <w:right w:val="single" w:sz="4" w:space="0" w:color="86DD73" w:themeColor="accent2" w:themeTint="97"/>
        </w:tcBorders>
      </w:tcPr>
    </w:tblStylePr>
    <w:tblStylePr w:type="band1Horz">
      <w:rPr>
        <w:rFonts w:ascii="Arial" w:hAnsi="Arial"/>
        <w:color w:val="404040"/>
        <w:sz w:val="22"/>
      </w:rPr>
      <w:tblPr/>
      <w:tcPr>
        <w:tcBorders>
          <w:top w:val="single" w:sz="4" w:space="0" w:color="86DD73" w:themeColor="accent2" w:themeTint="97"/>
          <w:bottom w:val="single" w:sz="4" w:space="0" w:color="86DD73" w:themeColor="accent2" w:themeTint="97"/>
        </w:tcBorders>
      </w:tcPr>
    </w:tblStylePr>
  </w:style>
  <w:style w:type="table" w:customStyle="1" w:styleId="ListTable3-Accent31">
    <w:name w:val="List Table 3 - Accent 31"/>
    <w:basedOn w:val="a3"/>
    <w:uiPriority w:val="99"/>
    <w:pPr>
      <w:spacing w:after="0" w:line="240" w:lineRule="auto"/>
    </w:pPr>
    <w:tblPr>
      <w:tblStyleRowBandSize w:val="1"/>
      <w:tblStyleColBandSize w:val="1"/>
      <w:tblBorders>
        <w:top w:val="single" w:sz="4" w:space="0" w:color="5EEC3A" w:themeColor="accent3" w:themeTint="98"/>
        <w:left w:val="single" w:sz="4" w:space="0" w:color="5EEC3A" w:themeColor="accent3" w:themeTint="98"/>
        <w:bottom w:val="single" w:sz="4" w:space="0" w:color="5EEC3A" w:themeColor="accent3" w:themeTint="98"/>
        <w:right w:val="single" w:sz="4" w:space="0" w:color="5EEC3A" w:themeColor="accent3" w:themeTint="98"/>
      </w:tblBorders>
    </w:tblPr>
    <w:tblStylePr w:type="firstRow">
      <w:rPr>
        <w:rFonts w:ascii="Arial" w:hAnsi="Arial"/>
        <w:b/>
        <w:color w:val="FFFFFF"/>
        <w:sz w:val="22"/>
      </w:rPr>
      <w:tblPr/>
      <w:tcPr>
        <w:shd w:val="clear" w:color="5EEC3A" w:themeColor="accent3" w:themeTint="98" w:fill="5EEC3A"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EEC3A" w:themeColor="accent3" w:themeTint="98"/>
          <w:right w:val="single" w:sz="4" w:space="0" w:color="5EEC3A" w:themeColor="accent3" w:themeTint="98"/>
        </w:tcBorders>
      </w:tcPr>
    </w:tblStylePr>
    <w:tblStylePr w:type="band1Horz">
      <w:rPr>
        <w:rFonts w:ascii="Arial" w:hAnsi="Arial"/>
        <w:color w:val="404040"/>
        <w:sz w:val="22"/>
      </w:rPr>
      <w:tblPr/>
      <w:tcPr>
        <w:tcBorders>
          <w:top w:val="single" w:sz="4" w:space="0" w:color="5EEC3A" w:themeColor="accent3" w:themeTint="98"/>
          <w:bottom w:val="single" w:sz="4" w:space="0" w:color="5EEC3A" w:themeColor="accent3" w:themeTint="98"/>
        </w:tcBorders>
      </w:tcPr>
    </w:tblStylePr>
  </w:style>
  <w:style w:type="table" w:customStyle="1" w:styleId="ListTable3-Accent41">
    <w:name w:val="List Table 3 - Accent 41"/>
    <w:basedOn w:val="a3"/>
    <w:uiPriority w:val="99"/>
    <w:pPr>
      <w:spacing w:after="0" w:line="240" w:lineRule="auto"/>
    </w:pPr>
    <w:tblPr>
      <w:tblStyleRowBandSize w:val="1"/>
      <w:tblStyleColBandSize w:val="1"/>
      <w:tblBorders>
        <w:top w:val="single" w:sz="4" w:space="0" w:color="16F688" w:themeColor="accent4" w:themeTint="9A"/>
        <w:left w:val="single" w:sz="4" w:space="0" w:color="16F688" w:themeColor="accent4" w:themeTint="9A"/>
        <w:bottom w:val="single" w:sz="4" w:space="0" w:color="16F688" w:themeColor="accent4" w:themeTint="9A"/>
        <w:right w:val="single" w:sz="4" w:space="0" w:color="16F688" w:themeColor="accent4" w:themeTint="9A"/>
      </w:tblBorders>
    </w:tblPr>
    <w:tblStylePr w:type="firstRow">
      <w:rPr>
        <w:rFonts w:ascii="Arial" w:hAnsi="Arial"/>
        <w:b/>
        <w:color w:val="FFFFFF"/>
        <w:sz w:val="22"/>
      </w:rPr>
      <w:tblPr/>
      <w:tcPr>
        <w:shd w:val="clear" w:color="16F688" w:themeColor="accent4" w:themeTint="9A" w:fill="16F688"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6F688" w:themeColor="accent4" w:themeTint="9A"/>
          <w:right w:val="single" w:sz="4" w:space="0" w:color="16F688" w:themeColor="accent4" w:themeTint="9A"/>
        </w:tcBorders>
      </w:tcPr>
    </w:tblStylePr>
    <w:tblStylePr w:type="band1Horz">
      <w:rPr>
        <w:rFonts w:ascii="Arial" w:hAnsi="Arial"/>
        <w:color w:val="404040"/>
        <w:sz w:val="22"/>
      </w:rPr>
      <w:tblPr/>
      <w:tcPr>
        <w:tcBorders>
          <w:top w:val="single" w:sz="4" w:space="0" w:color="16F688" w:themeColor="accent4" w:themeTint="9A"/>
          <w:bottom w:val="single" w:sz="4" w:space="0" w:color="16F688" w:themeColor="accent4" w:themeTint="9A"/>
        </w:tcBorders>
      </w:tcPr>
    </w:tblStylePr>
  </w:style>
  <w:style w:type="table" w:customStyle="1" w:styleId="ListTable3-Accent51">
    <w:name w:val="List Table 3 - Accent 51"/>
    <w:basedOn w:val="a3"/>
    <w:uiPriority w:val="99"/>
    <w:pPr>
      <w:spacing w:after="0" w:line="240" w:lineRule="auto"/>
    </w:pPr>
    <w:tblPr>
      <w:tblStyleRowBandSize w:val="1"/>
      <w:tblStyleColBandSize w:val="1"/>
      <w:tblBorders>
        <w:top w:val="single" w:sz="4" w:space="0" w:color="3BDBED" w:themeColor="accent5" w:themeTint="9A"/>
        <w:left w:val="single" w:sz="4" w:space="0" w:color="3BDBED" w:themeColor="accent5" w:themeTint="9A"/>
        <w:bottom w:val="single" w:sz="4" w:space="0" w:color="3BDBED" w:themeColor="accent5" w:themeTint="9A"/>
        <w:right w:val="single" w:sz="4" w:space="0" w:color="3BDBED" w:themeColor="accent5" w:themeTint="9A"/>
      </w:tblBorders>
    </w:tblPr>
    <w:tblStylePr w:type="firstRow">
      <w:rPr>
        <w:rFonts w:ascii="Arial" w:hAnsi="Arial"/>
        <w:b/>
        <w:color w:val="FFFFFF"/>
        <w:sz w:val="22"/>
      </w:rPr>
      <w:tblPr/>
      <w:tcPr>
        <w:shd w:val="clear" w:color="3BDBED" w:themeColor="accent5" w:themeTint="9A" w:fill="3BDBED"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3BDBED" w:themeColor="accent5" w:themeTint="9A"/>
          <w:right w:val="single" w:sz="4" w:space="0" w:color="3BDBED" w:themeColor="accent5" w:themeTint="9A"/>
        </w:tcBorders>
      </w:tcPr>
    </w:tblStylePr>
    <w:tblStylePr w:type="band1Horz">
      <w:rPr>
        <w:rFonts w:ascii="Arial" w:hAnsi="Arial"/>
        <w:color w:val="404040"/>
        <w:sz w:val="22"/>
      </w:rPr>
      <w:tblPr/>
      <w:tcPr>
        <w:tcBorders>
          <w:top w:val="single" w:sz="4" w:space="0" w:color="3BDBED" w:themeColor="accent5" w:themeTint="9A"/>
          <w:bottom w:val="single" w:sz="4" w:space="0" w:color="3BDBED" w:themeColor="accent5" w:themeTint="9A"/>
        </w:tcBorders>
      </w:tcPr>
    </w:tblStylePr>
  </w:style>
  <w:style w:type="table" w:customStyle="1" w:styleId="ListTable3-Accent61">
    <w:name w:val="List Table 3 - Accent 61"/>
    <w:basedOn w:val="a3"/>
    <w:uiPriority w:val="99"/>
    <w:pPr>
      <w:spacing w:after="0" w:line="240" w:lineRule="auto"/>
    </w:pPr>
    <w:tblPr>
      <w:tblStyleRowBandSize w:val="1"/>
      <w:tblStyleColBandSize w:val="1"/>
      <w:tblBorders>
        <w:top w:val="single" w:sz="4" w:space="0" w:color="37C3FF" w:themeColor="accent6" w:themeTint="98"/>
        <w:left w:val="single" w:sz="4" w:space="0" w:color="37C3FF" w:themeColor="accent6" w:themeTint="98"/>
        <w:bottom w:val="single" w:sz="4" w:space="0" w:color="37C3FF" w:themeColor="accent6" w:themeTint="98"/>
        <w:right w:val="single" w:sz="4" w:space="0" w:color="37C3FF" w:themeColor="accent6" w:themeTint="98"/>
      </w:tblBorders>
    </w:tblPr>
    <w:tblStylePr w:type="firstRow">
      <w:rPr>
        <w:rFonts w:ascii="Arial" w:hAnsi="Arial"/>
        <w:b/>
        <w:color w:val="FFFFFF"/>
        <w:sz w:val="22"/>
      </w:rPr>
      <w:tblPr/>
      <w:tcPr>
        <w:shd w:val="clear" w:color="37C3FF" w:themeColor="accent6" w:themeTint="98" w:fill="37C3F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37C3FF" w:themeColor="accent6" w:themeTint="98"/>
          <w:right w:val="single" w:sz="4" w:space="0" w:color="37C3FF" w:themeColor="accent6" w:themeTint="98"/>
        </w:tcBorders>
      </w:tcPr>
    </w:tblStylePr>
    <w:tblStylePr w:type="band1Horz">
      <w:rPr>
        <w:rFonts w:ascii="Arial" w:hAnsi="Arial"/>
        <w:color w:val="404040"/>
        <w:sz w:val="22"/>
      </w:rPr>
      <w:tblPr/>
      <w:tcPr>
        <w:tcBorders>
          <w:top w:val="single" w:sz="4" w:space="0" w:color="37C3FF" w:themeColor="accent6" w:themeTint="98"/>
          <w:bottom w:val="single" w:sz="4" w:space="0" w:color="37C3FF" w:themeColor="accent6" w:themeTint="98"/>
        </w:tcBorders>
      </w:tcPr>
    </w:tblStylePr>
  </w:style>
  <w:style w:type="table" w:customStyle="1" w:styleId="-410">
    <w:name w:val="Список-таблица 41"/>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3"/>
    <w:uiPriority w:val="99"/>
    <w:pPr>
      <w:spacing w:after="0" w:line="240" w:lineRule="auto"/>
    </w:pPr>
    <w:tblPr>
      <w:tblStyleRowBandSize w:val="1"/>
      <w:tblStyleColBandSize w:val="1"/>
      <w:tblBorders>
        <w:top w:val="single" w:sz="4" w:space="0" w:color="BDE478" w:themeColor="accent1" w:themeTint="90"/>
        <w:left w:val="single" w:sz="4" w:space="0" w:color="BDE478" w:themeColor="accent1" w:themeTint="90"/>
        <w:bottom w:val="single" w:sz="4" w:space="0" w:color="BDE478" w:themeColor="accent1" w:themeTint="90"/>
        <w:right w:val="single" w:sz="4" w:space="0" w:color="BDE478" w:themeColor="accent1" w:themeTint="90"/>
        <w:insideH w:val="single" w:sz="4" w:space="0" w:color="BDE478" w:themeColor="accent1" w:themeTint="90"/>
      </w:tblBorders>
    </w:tblPr>
    <w:tblStylePr w:type="firstRow">
      <w:rPr>
        <w:rFonts w:ascii="Arial" w:hAnsi="Arial"/>
        <w:b/>
        <w:color w:val="FFFFFF"/>
        <w:sz w:val="22"/>
      </w:rPr>
      <w:tblPr/>
      <w:tcPr>
        <w:shd w:val="clear" w:color="86BC25" w:themeColor="accent1" w:fill="86BC2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F3C3" w:themeColor="accent1" w:themeTint="40" w:fill="E1F3C3" w:themeFill="accent1" w:themeFillTint="40"/>
      </w:tcPr>
    </w:tblStylePr>
    <w:tblStylePr w:type="band1Horz">
      <w:rPr>
        <w:rFonts w:ascii="Arial" w:hAnsi="Arial"/>
        <w:color w:val="404040"/>
        <w:sz w:val="22"/>
      </w:rPr>
      <w:tblPr/>
      <w:tcPr>
        <w:shd w:val="clear" w:color="E1F3C3" w:themeColor="accent1" w:themeTint="40" w:fill="E1F3C3" w:themeFill="accent1" w:themeFillTint="40"/>
      </w:tcPr>
    </w:tblStylePr>
  </w:style>
  <w:style w:type="table" w:customStyle="1" w:styleId="ListTable4-Accent21">
    <w:name w:val="List Table 4 - Accent 21"/>
    <w:basedOn w:val="a3"/>
    <w:uiPriority w:val="99"/>
    <w:pPr>
      <w:spacing w:after="0" w:line="240" w:lineRule="auto"/>
    </w:pPr>
    <w:tblPr>
      <w:tblStyleRowBandSize w:val="1"/>
      <w:tblStyleColBandSize w:val="1"/>
      <w:tblBorders>
        <w:top w:val="single" w:sz="4" w:space="0" w:color="8CDF79" w:themeColor="accent2" w:themeTint="90"/>
        <w:left w:val="single" w:sz="4" w:space="0" w:color="8CDF79" w:themeColor="accent2" w:themeTint="90"/>
        <w:bottom w:val="single" w:sz="4" w:space="0" w:color="8CDF79" w:themeColor="accent2" w:themeTint="90"/>
        <w:right w:val="single" w:sz="4" w:space="0" w:color="8CDF79" w:themeColor="accent2" w:themeTint="90"/>
        <w:insideH w:val="single" w:sz="4" w:space="0" w:color="8CDF79" w:themeColor="accent2" w:themeTint="90"/>
      </w:tblBorders>
    </w:tblPr>
    <w:tblStylePr w:type="firstRow">
      <w:rPr>
        <w:rFonts w:ascii="Arial" w:hAnsi="Arial"/>
        <w:b/>
        <w:color w:val="FFFFFF"/>
        <w:sz w:val="22"/>
      </w:rPr>
      <w:tblPr/>
      <w:tcPr>
        <w:shd w:val="clear" w:color="43B02A" w:themeColor="accent2" w:fill="43B02A"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CF1C3" w:themeColor="accent2" w:themeTint="40" w:fill="CCF1C3" w:themeFill="accent2" w:themeFillTint="40"/>
      </w:tcPr>
    </w:tblStylePr>
    <w:tblStylePr w:type="band1Horz">
      <w:rPr>
        <w:rFonts w:ascii="Arial" w:hAnsi="Arial"/>
        <w:color w:val="404040"/>
        <w:sz w:val="22"/>
      </w:rPr>
      <w:tblPr/>
      <w:tcPr>
        <w:shd w:val="clear" w:color="CCF1C3" w:themeColor="accent2" w:themeTint="40" w:fill="CCF1C3" w:themeFill="accent2" w:themeFillTint="40"/>
      </w:tcPr>
    </w:tblStylePr>
  </w:style>
  <w:style w:type="table" w:customStyle="1" w:styleId="ListTable4-Accent31">
    <w:name w:val="List Table 4 - Accent 31"/>
    <w:basedOn w:val="a3"/>
    <w:uiPriority w:val="99"/>
    <w:pPr>
      <w:spacing w:after="0" w:line="240" w:lineRule="auto"/>
    </w:pPr>
    <w:tblPr>
      <w:tblStyleRowBandSize w:val="1"/>
      <w:tblStyleColBandSize w:val="1"/>
      <w:tblBorders>
        <w:top w:val="single" w:sz="4" w:space="0" w:color="66ED45" w:themeColor="accent3" w:themeTint="90"/>
        <w:left w:val="single" w:sz="4" w:space="0" w:color="66ED45" w:themeColor="accent3" w:themeTint="90"/>
        <w:bottom w:val="single" w:sz="4" w:space="0" w:color="66ED45" w:themeColor="accent3" w:themeTint="90"/>
        <w:right w:val="single" w:sz="4" w:space="0" w:color="66ED45" w:themeColor="accent3" w:themeTint="90"/>
        <w:insideH w:val="single" w:sz="4" w:space="0" w:color="66ED45" w:themeColor="accent3" w:themeTint="90"/>
      </w:tblBorders>
    </w:tblPr>
    <w:tblStylePr w:type="firstRow">
      <w:rPr>
        <w:rFonts w:ascii="Arial" w:hAnsi="Arial"/>
        <w:b/>
        <w:color w:val="FFFFFF"/>
        <w:sz w:val="22"/>
      </w:rPr>
      <w:tblPr/>
      <w:tcPr>
        <w:shd w:val="clear" w:color="26890D" w:themeColor="accent3" w:fill="26890D"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BF7AC" w:themeColor="accent3" w:themeTint="40" w:fill="BBF7AC" w:themeFill="accent3" w:themeFillTint="40"/>
      </w:tcPr>
    </w:tblStylePr>
    <w:tblStylePr w:type="band1Horz">
      <w:rPr>
        <w:rFonts w:ascii="Arial" w:hAnsi="Arial"/>
        <w:color w:val="404040"/>
        <w:sz w:val="22"/>
      </w:rPr>
      <w:tblPr/>
      <w:tcPr>
        <w:shd w:val="clear" w:color="BBF7AC" w:themeColor="accent3" w:themeTint="40" w:fill="BBF7AC" w:themeFill="accent3" w:themeFillTint="40"/>
      </w:tcPr>
    </w:tblStylePr>
  </w:style>
  <w:style w:type="table" w:customStyle="1" w:styleId="ListTable4-Accent41">
    <w:name w:val="List Table 4 - Accent 41"/>
    <w:basedOn w:val="a3"/>
    <w:uiPriority w:val="99"/>
    <w:pPr>
      <w:spacing w:after="0" w:line="240" w:lineRule="auto"/>
    </w:pPr>
    <w:tblPr>
      <w:tblStyleRowBandSize w:val="1"/>
      <w:tblStyleColBandSize w:val="1"/>
      <w:tblBorders>
        <w:top w:val="single" w:sz="4" w:space="0" w:color="25F690" w:themeColor="accent4" w:themeTint="90"/>
        <w:left w:val="single" w:sz="4" w:space="0" w:color="25F690" w:themeColor="accent4" w:themeTint="90"/>
        <w:bottom w:val="single" w:sz="4" w:space="0" w:color="25F690" w:themeColor="accent4" w:themeTint="90"/>
        <w:right w:val="single" w:sz="4" w:space="0" w:color="25F690" w:themeColor="accent4" w:themeTint="90"/>
        <w:insideH w:val="single" w:sz="4" w:space="0" w:color="25F690" w:themeColor="accent4" w:themeTint="90"/>
      </w:tblBorders>
    </w:tblPr>
    <w:tblStylePr w:type="firstRow">
      <w:rPr>
        <w:rFonts w:ascii="Arial" w:hAnsi="Arial"/>
        <w:b/>
        <w:color w:val="FFFFFF"/>
        <w:sz w:val="22"/>
      </w:rPr>
      <w:tblPr/>
      <w:tcPr>
        <w:shd w:val="clear" w:color="046A38" w:themeColor="accent4" w:fill="046A38"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9EFBCD" w:themeColor="accent4" w:themeTint="40" w:fill="9EFBCD" w:themeFill="accent4" w:themeFillTint="40"/>
      </w:tcPr>
    </w:tblStylePr>
    <w:tblStylePr w:type="band1Horz">
      <w:rPr>
        <w:rFonts w:ascii="Arial" w:hAnsi="Arial"/>
        <w:color w:val="404040"/>
        <w:sz w:val="22"/>
      </w:rPr>
      <w:tblPr/>
      <w:tcPr>
        <w:shd w:val="clear" w:color="9EFBCD" w:themeColor="accent4" w:themeTint="40" w:fill="9EFBCD" w:themeFill="accent4" w:themeFillTint="40"/>
      </w:tcPr>
    </w:tblStylePr>
  </w:style>
  <w:style w:type="table" w:customStyle="1" w:styleId="ListTable4-Accent51">
    <w:name w:val="List Table 4 - Accent 51"/>
    <w:basedOn w:val="a3"/>
    <w:uiPriority w:val="99"/>
    <w:pPr>
      <w:spacing w:after="0" w:line="240" w:lineRule="auto"/>
    </w:pPr>
    <w:tblPr>
      <w:tblStyleRowBandSize w:val="1"/>
      <w:tblStyleColBandSize w:val="1"/>
      <w:tblBorders>
        <w:top w:val="single" w:sz="4" w:space="0" w:color="47DDEE" w:themeColor="accent5" w:themeTint="90"/>
        <w:left w:val="single" w:sz="4" w:space="0" w:color="47DDEE" w:themeColor="accent5" w:themeTint="90"/>
        <w:bottom w:val="single" w:sz="4" w:space="0" w:color="47DDEE" w:themeColor="accent5" w:themeTint="90"/>
        <w:right w:val="single" w:sz="4" w:space="0" w:color="47DDEE" w:themeColor="accent5" w:themeTint="90"/>
        <w:insideH w:val="single" w:sz="4" w:space="0" w:color="47DDEE" w:themeColor="accent5" w:themeTint="90"/>
      </w:tblBorders>
    </w:tblPr>
    <w:tblStylePr w:type="firstRow">
      <w:rPr>
        <w:rFonts w:ascii="Arial" w:hAnsi="Arial"/>
        <w:b/>
        <w:color w:val="FFFFFF"/>
        <w:sz w:val="22"/>
      </w:rPr>
      <w:tblPr/>
      <w:tcPr>
        <w:shd w:val="clear" w:color="0D8390" w:themeColor="accent5" w:fill="0D8390"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DF0F7" w:themeColor="accent5" w:themeTint="40" w:fill="ADF0F7" w:themeFill="accent5" w:themeFillTint="40"/>
      </w:tcPr>
    </w:tblStylePr>
    <w:tblStylePr w:type="band1Horz">
      <w:rPr>
        <w:rFonts w:ascii="Arial" w:hAnsi="Arial"/>
        <w:color w:val="404040"/>
        <w:sz w:val="22"/>
      </w:rPr>
      <w:tblPr/>
      <w:tcPr>
        <w:shd w:val="clear" w:color="ADF0F7" w:themeColor="accent5" w:themeTint="40" w:fill="ADF0F7" w:themeFill="accent5" w:themeFillTint="40"/>
      </w:tcPr>
    </w:tblStylePr>
  </w:style>
  <w:style w:type="table" w:customStyle="1" w:styleId="ListTable4-Accent61">
    <w:name w:val="List Table 4 - Accent 61"/>
    <w:basedOn w:val="a3"/>
    <w:uiPriority w:val="99"/>
    <w:pPr>
      <w:spacing w:after="0" w:line="240" w:lineRule="auto"/>
    </w:pPr>
    <w:tblPr>
      <w:tblStyleRowBandSize w:val="1"/>
      <w:tblStyleColBandSize w:val="1"/>
      <w:tblBorders>
        <w:top w:val="single" w:sz="4" w:space="0" w:color="42C6FF" w:themeColor="accent6" w:themeTint="90"/>
        <w:left w:val="single" w:sz="4" w:space="0" w:color="42C6FF" w:themeColor="accent6" w:themeTint="90"/>
        <w:bottom w:val="single" w:sz="4" w:space="0" w:color="42C6FF" w:themeColor="accent6" w:themeTint="90"/>
        <w:right w:val="single" w:sz="4" w:space="0" w:color="42C6FF" w:themeColor="accent6" w:themeTint="90"/>
        <w:insideH w:val="single" w:sz="4" w:space="0" w:color="42C6FF" w:themeColor="accent6" w:themeTint="90"/>
      </w:tblBorders>
    </w:tblPr>
    <w:tblStylePr w:type="firstRow">
      <w:rPr>
        <w:rFonts w:ascii="Arial" w:hAnsi="Arial"/>
        <w:b/>
        <w:color w:val="FFFFFF"/>
        <w:sz w:val="22"/>
      </w:rPr>
      <w:tblPr/>
      <w:tcPr>
        <w:shd w:val="clear" w:color="007CB0" w:themeColor="accent6" w:fill="007CB0"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BE5FF" w:themeColor="accent6" w:themeTint="40" w:fill="ABE5FF" w:themeFill="accent6" w:themeFillTint="40"/>
      </w:tcPr>
    </w:tblStylePr>
    <w:tblStylePr w:type="band1Horz">
      <w:rPr>
        <w:rFonts w:ascii="Arial" w:hAnsi="Arial"/>
        <w:color w:val="404040"/>
        <w:sz w:val="22"/>
      </w:rPr>
      <w:tblPr/>
      <w:tcPr>
        <w:shd w:val="clear" w:color="ABE5FF" w:themeColor="accent6" w:themeTint="40" w:fill="ABE5FF" w:themeFill="accent6" w:themeFillTint="40"/>
      </w:tcPr>
    </w:tblStylePr>
  </w:style>
  <w:style w:type="table" w:customStyle="1" w:styleId="-510">
    <w:name w:val="Список-таблица 5 темная1"/>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3"/>
    <w:uiPriority w:val="99"/>
    <w:pPr>
      <w:spacing w:after="0" w:line="240" w:lineRule="auto"/>
    </w:pPr>
    <w:tblPr>
      <w:tblStyleRowBandSize w:val="1"/>
      <w:tblStyleColBandSize w:val="1"/>
      <w:tblBorders>
        <w:top w:val="single" w:sz="32" w:space="0" w:color="86BC25" w:themeColor="accent1"/>
        <w:left w:val="single" w:sz="32" w:space="0" w:color="86BC25" w:themeColor="accent1"/>
        <w:bottom w:val="single" w:sz="32" w:space="0" w:color="86BC25" w:themeColor="accent1"/>
        <w:right w:val="single" w:sz="32" w:space="0" w:color="86BC25" w:themeColor="accent1"/>
      </w:tblBorders>
      <w:shd w:val="clear" w:color="86BC25" w:themeColor="accent1" w:fill="86BC25" w:themeFill="accent1"/>
    </w:tblPr>
    <w:tblStylePr w:type="firstRow">
      <w:rPr>
        <w:rFonts w:ascii="Arial" w:hAnsi="Arial"/>
        <w:b/>
        <w:color w:val="FFFFFF" w:themeColor="light1"/>
        <w:sz w:val="22"/>
      </w:rPr>
      <w:tblPr/>
      <w:tcPr>
        <w:tcBorders>
          <w:top w:val="single" w:sz="32" w:space="0" w:color="86BC25" w:themeColor="accent1"/>
          <w:bottom w:val="single" w:sz="12" w:space="0" w:color="FFFFFF" w:themeColor="light1"/>
        </w:tcBorders>
        <w:shd w:val="clear" w:color="86BC25" w:themeColor="accent1" w:fill="86BC2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6BC25" w:themeColor="accent1"/>
          <w:right w:val="single" w:sz="4" w:space="0" w:color="FFFFFF" w:themeColor="light1"/>
        </w:tcBorders>
      </w:tcPr>
    </w:tblStylePr>
    <w:tblStylePr w:type="lastCol">
      <w:tblPr/>
      <w:tcPr>
        <w:tcBorders>
          <w:left w:val="single" w:sz="4" w:space="0" w:color="FFFFFF" w:themeColor="light1"/>
          <w:right w:val="single" w:sz="32" w:space="0" w:color="86BC25" w:themeColor="accent1"/>
        </w:tcBorders>
      </w:tcPr>
    </w:tblStylePr>
    <w:tblStylePr w:type="band1Vert">
      <w:tblPr/>
      <w:tcPr>
        <w:tcBorders>
          <w:left w:val="single" w:sz="4" w:space="0" w:color="FFFFFF" w:themeColor="light1"/>
          <w:right w:val="single" w:sz="4" w:space="0" w:color="FFFFFF" w:themeColor="light1"/>
        </w:tcBorders>
        <w:shd w:val="clear" w:color="86BC25" w:themeColor="accent1" w:fill="86BC2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6BC25" w:themeColor="accent1" w:fill="86BC25" w:themeFill="accent1"/>
      </w:tcPr>
    </w:tblStylePr>
    <w:tblStylePr w:type="band2Horz">
      <w:tblPr/>
      <w:tcPr>
        <w:tcBorders>
          <w:top w:val="single" w:sz="4" w:space="0" w:color="FFFFFF" w:themeColor="light1"/>
          <w:bottom w:val="single" w:sz="4" w:space="0" w:color="FFFFFF" w:themeColor="light1"/>
        </w:tcBorders>
        <w:shd w:val="clear" w:color="86BC25" w:themeColor="accent1" w:fill="86BC25" w:themeFill="accent1"/>
      </w:tcPr>
    </w:tblStylePr>
  </w:style>
  <w:style w:type="table" w:customStyle="1" w:styleId="ListTable5Dark-Accent21">
    <w:name w:val="List Table 5 Dark - Accent 21"/>
    <w:basedOn w:val="a3"/>
    <w:uiPriority w:val="99"/>
    <w:pPr>
      <w:spacing w:after="0" w:line="240" w:lineRule="auto"/>
    </w:pPr>
    <w:tblPr>
      <w:tblStyleRowBandSize w:val="1"/>
      <w:tblStyleColBandSize w:val="1"/>
      <w:tblBorders>
        <w:top w:val="single" w:sz="32" w:space="0" w:color="86DD73" w:themeColor="accent2" w:themeTint="97"/>
        <w:left w:val="single" w:sz="32" w:space="0" w:color="86DD73" w:themeColor="accent2" w:themeTint="97"/>
        <w:bottom w:val="single" w:sz="32" w:space="0" w:color="86DD73" w:themeColor="accent2" w:themeTint="97"/>
        <w:right w:val="single" w:sz="32" w:space="0" w:color="86DD73" w:themeColor="accent2" w:themeTint="97"/>
      </w:tblBorders>
      <w:shd w:val="clear" w:color="86DD73" w:themeColor="accent2" w:themeTint="97" w:fill="86DD73" w:themeFill="accent2" w:themeFillTint="97"/>
    </w:tblPr>
    <w:tblStylePr w:type="firstRow">
      <w:rPr>
        <w:rFonts w:ascii="Arial" w:hAnsi="Arial"/>
        <w:b/>
        <w:color w:val="FFFFFF" w:themeColor="light1"/>
        <w:sz w:val="22"/>
      </w:rPr>
      <w:tblPr/>
      <w:tcPr>
        <w:tcBorders>
          <w:top w:val="single" w:sz="32" w:space="0" w:color="86DD73" w:themeColor="accent2" w:themeTint="97"/>
          <w:bottom w:val="single" w:sz="12" w:space="0" w:color="FFFFFF" w:themeColor="light1"/>
        </w:tcBorders>
        <w:shd w:val="clear" w:color="86DD73" w:themeColor="accent2" w:themeTint="97" w:fill="86DD73"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6DD73" w:themeColor="accent2" w:themeTint="97"/>
          <w:right w:val="single" w:sz="4" w:space="0" w:color="FFFFFF" w:themeColor="light1"/>
        </w:tcBorders>
      </w:tcPr>
    </w:tblStylePr>
    <w:tblStylePr w:type="lastCol">
      <w:tblPr/>
      <w:tcPr>
        <w:tcBorders>
          <w:left w:val="single" w:sz="4" w:space="0" w:color="FFFFFF" w:themeColor="light1"/>
          <w:right w:val="single" w:sz="32" w:space="0" w:color="86DD73" w:themeColor="accent2" w:themeTint="97"/>
        </w:tcBorders>
      </w:tcPr>
    </w:tblStylePr>
    <w:tblStylePr w:type="band1Vert">
      <w:tblPr/>
      <w:tcPr>
        <w:tcBorders>
          <w:left w:val="single" w:sz="4" w:space="0" w:color="FFFFFF" w:themeColor="light1"/>
          <w:right w:val="single" w:sz="4" w:space="0" w:color="FFFFFF" w:themeColor="light1"/>
        </w:tcBorders>
        <w:shd w:val="clear" w:color="86DD73" w:themeColor="accent2" w:themeTint="97" w:fill="86DD73"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6DD73" w:themeColor="accent2" w:themeTint="97" w:fill="86DD73" w:themeFill="accent2" w:themeFillTint="97"/>
      </w:tcPr>
    </w:tblStylePr>
    <w:tblStylePr w:type="band2Horz">
      <w:tblPr/>
      <w:tcPr>
        <w:tcBorders>
          <w:top w:val="single" w:sz="4" w:space="0" w:color="FFFFFF" w:themeColor="light1"/>
          <w:bottom w:val="single" w:sz="4" w:space="0" w:color="FFFFFF" w:themeColor="light1"/>
        </w:tcBorders>
        <w:shd w:val="clear" w:color="86DD73" w:themeColor="accent2" w:themeTint="97" w:fill="86DD73" w:themeFill="accent2" w:themeFillTint="97"/>
      </w:tcPr>
    </w:tblStylePr>
  </w:style>
  <w:style w:type="table" w:customStyle="1" w:styleId="ListTable5Dark-Accent31">
    <w:name w:val="List Table 5 Dark - Accent 31"/>
    <w:basedOn w:val="a3"/>
    <w:uiPriority w:val="99"/>
    <w:pPr>
      <w:spacing w:after="0" w:line="240" w:lineRule="auto"/>
    </w:pPr>
    <w:tblPr>
      <w:tblStyleRowBandSize w:val="1"/>
      <w:tblStyleColBandSize w:val="1"/>
      <w:tblBorders>
        <w:top w:val="single" w:sz="32" w:space="0" w:color="5EEC3A" w:themeColor="accent3" w:themeTint="98"/>
        <w:left w:val="single" w:sz="32" w:space="0" w:color="5EEC3A" w:themeColor="accent3" w:themeTint="98"/>
        <w:bottom w:val="single" w:sz="32" w:space="0" w:color="5EEC3A" w:themeColor="accent3" w:themeTint="98"/>
        <w:right w:val="single" w:sz="32" w:space="0" w:color="5EEC3A" w:themeColor="accent3" w:themeTint="98"/>
      </w:tblBorders>
      <w:shd w:val="clear" w:color="5EEC3A" w:themeColor="accent3" w:themeTint="98" w:fill="5EEC3A" w:themeFill="accent3" w:themeFillTint="98"/>
    </w:tblPr>
    <w:tblStylePr w:type="firstRow">
      <w:rPr>
        <w:rFonts w:ascii="Arial" w:hAnsi="Arial"/>
        <w:b/>
        <w:color w:val="FFFFFF" w:themeColor="light1"/>
        <w:sz w:val="22"/>
      </w:rPr>
      <w:tblPr/>
      <w:tcPr>
        <w:tcBorders>
          <w:top w:val="single" w:sz="32" w:space="0" w:color="5EEC3A" w:themeColor="accent3" w:themeTint="98"/>
          <w:bottom w:val="single" w:sz="12" w:space="0" w:color="FFFFFF" w:themeColor="light1"/>
        </w:tcBorders>
        <w:shd w:val="clear" w:color="5EEC3A" w:themeColor="accent3" w:themeTint="98" w:fill="5EEC3A"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EEC3A" w:themeColor="accent3" w:themeTint="98"/>
          <w:right w:val="single" w:sz="4" w:space="0" w:color="FFFFFF" w:themeColor="light1"/>
        </w:tcBorders>
      </w:tcPr>
    </w:tblStylePr>
    <w:tblStylePr w:type="lastCol">
      <w:tblPr/>
      <w:tcPr>
        <w:tcBorders>
          <w:left w:val="single" w:sz="4" w:space="0" w:color="FFFFFF" w:themeColor="light1"/>
          <w:right w:val="single" w:sz="32" w:space="0" w:color="5EEC3A" w:themeColor="accent3" w:themeTint="98"/>
        </w:tcBorders>
      </w:tcPr>
    </w:tblStylePr>
    <w:tblStylePr w:type="band1Vert">
      <w:tblPr/>
      <w:tcPr>
        <w:tcBorders>
          <w:left w:val="single" w:sz="4" w:space="0" w:color="FFFFFF" w:themeColor="light1"/>
          <w:right w:val="single" w:sz="4" w:space="0" w:color="FFFFFF" w:themeColor="light1"/>
        </w:tcBorders>
        <w:shd w:val="clear" w:color="5EEC3A" w:themeColor="accent3" w:themeTint="98" w:fill="5EEC3A"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EEC3A" w:themeColor="accent3" w:themeTint="98" w:fill="5EEC3A" w:themeFill="accent3" w:themeFillTint="98"/>
      </w:tcPr>
    </w:tblStylePr>
    <w:tblStylePr w:type="band2Horz">
      <w:tblPr/>
      <w:tcPr>
        <w:tcBorders>
          <w:top w:val="single" w:sz="4" w:space="0" w:color="FFFFFF" w:themeColor="light1"/>
          <w:bottom w:val="single" w:sz="4" w:space="0" w:color="FFFFFF" w:themeColor="light1"/>
        </w:tcBorders>
        <w:shd w:val="clear" w:color="5EEC3A" w:themeColor="accent3" w:themeTint="98" w:fill="5EEC3A" w:themeFill="accent3" w:themeFillTint="98"/>
      </w:tcPr>
    </w:tblStylePr>
  </w:style>
  <w:style w:type="table" w:customStyle="1" w:styleId="ListTable5Dark-Accent41">
    <w:name w:val="List Table 5 Dark - Accent 41"/>
    <w:basedOn w:val="a3"/>
    <w:uiPriority w:val="99"/>
    <w:pPr>
      <w:spacing w:after="0" w:line="240" w:lineRule="auto"/>
    </w:pPr>
    <w:tblPr>
      <w:tblStyleRowBandSize w:val="1"/>
      <w:tblStyleColBandSize w:val="1"/>
      <w:tblBorders>
        <w:top w:val="single" w:sz="32" w:space="0" w:color="16F688" w:themeColor="accent4" w:themeTint="9A"/>
        <w:left w:val="single" w:sz="32" w:space="0" w:color="16F688" w:themeColor="accent4" w:themeTint="9A"/>
        <w:bottom w:val="single" w:sz="32" w:space="0" w:color="16F688" w:themeColor="accent4" w:themeTint="9A"/>
        <w:right w:val="single" w:sz="32" w:space="0" w:color="16F688" w:themeColor="accent4" w:themeTint="9A"/>
      </w:tblBorders>
      <w:shd w:val="clear" w:color="16F688" w:themeColor="accent4" w:themeTint="9A" w:fill="16F688" w:themeFill="accent4" w:themeFillTint="9A"/>
    </w:tblPr>
    <w:tblStylePr w:type="firstRow">
      <w:rPr>
        <w:rFonts w:ascii="Arial" w:hAnsi="Arial"/>
        <w:b/>
        <w:color w:val="FFFFFF" w:themeColor="light1"/>
        <w:sz w:val="22"/>
      </w:rPr>
      <w:tblPr/>
      <w:tcPr>
        <w:tcBorders>
          <w:top w:val="single" w:sz="32" w:space="0" w:color="16F688" w:themeColor="accent4" w:themeTint="9A"/>
          <w:bottom w:val="single" w:sz="12" w:space="0" w:color="FFFFFF" w:themeColor="light1"/>
        </w:tcBorders>
        <w:shd w:val="clear" w:color="16F688" w:themeColor="accent4" w:themeTint="9A" w:fill="16F688"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6F688" w:themeColor="accent4" w:themeTint="9A"/>
          <w:right w:val="single" w:sz="4" w:space="0" w:color="FFFFFF" w:themeColor="light1"/>
        </w:tcBorders>
      </w:tcPr>
    </w:tblStylePr>
    <w:tblStylePr w:type="lastCol">
      <w:tblPr/>
      <w:tcPr>
        <w:tcBorders>
          <w:left w:val="single" w:sz="4" w:space="0" w:color="FFFFFF" w:themeColor="light1"/>
          <w:right w:val="single" w:sz="32" w:space="0" w:color="16F688" w:themeColor="accent4" w:themeTint="9A"/>
        </w:tcBorders>
      </w:tcPr>
    </w:tblStylePr>
    <w:tblStylePr w:type="band1Vert">
      <w:tblPr/>
      <w:tcPr>
        <w:tcBorders>
          <w:left w:val="single" w:sz="4" w:space="0" w:color="FFFFFF" w:themeColor="light1"/>
          <w:right w:val="single" w:sz="4" w:space="0" w:color="FFFFFF" w:themeColor="light1"/>
        </w:tcBorders>
        <w:shd w:val="clear" w:color="16F688" w:themeColor="accent4" w:themeTint="9A" w:fill="16F688"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6F688" w:themeColor="accent4" w:themeTint="9A" w:fill="16F688" w:themeFill="accent4" w:themeFillTint="9A"/>
      </w:tcPr>
    </w:tblStylePr>
    <w:tblStylePr w:type="band2Horz">
      <w:tblPr/>
      <w:tcPr>
        <w:tcBorders>
          <w:top w:val="single" w:sz="4" w:space="0" w:color="FFFFFF" w:themeColor="light1"/>
          <w:bottom w:val="single" w:sz="4" w:space="0" w:color="FFFFFF" w:themeColor="light1"/>
        </w:tcBorders>
        <w:shd w:val="clear" w:color="16F688" w:themeColor="accent4" w:themeTint="9A" w:fill="16F688" w:themeFill="accent4" w:themeFillTint="9A"/>
      </w:tcPr>
    </w:tblStylePr>
  </w:style>
  <w:style w:type="table" w:customStyle="1" w:styleId="ListTable5Dark-Accent51">
    <w:name w:val="List Table 5 Dark - Accent 51"/>
    <w:basedOn w:val="a3"/>
    <w:uiPriority w:val="99"/>
    <w:pPr>
      <w:spacing w:after="0" w:line="240" w:lineRule="auto"/>
    </w:pPr>
    <w:tblPr>
      <w:tblStyleRowBandSize w:val="1"/>
      <w:tblStyleColBandSize w:val="1"/>
      <w:tblBorders>
        <w:top w:val="single" w:sz="32" w:space="0" w:color="3BDBED" w:themeColor="accent5" w:themeTint="9A"/>
        <w:left w:val="single" w:sz="32" w:space="0" w:color="3BDBED" w:themeColor="accent5" w:themeTint="9A"/>
        <w:bottom w:val="single" w:sz="32" w:space="0" w:color="3BDBED" w:themeColor="accent5" w:themeTint="9A"/>
        <w:right w:val="single" w:sz="32" w:space="0" w:color="3BDBED" w:themeColor="accent5" w:themeTint="9A"/>
      </w:tblBorders>
      <w:shd w:val="clear" w:color="3BDBED" w:themeColor="accent5" w:themeTint="9A" w:fill="3BDBED" w:themeFill="accent5" w:themeFillTint="9A"/>
    </w:tblPr>
    <w:tblStylePr w:type="firstRow">
      <w:rPr>
        <w:rFonts w:ascii="Arial" w:hAnsi="Arial"/>
        <w:b/>
        <w:color w:val="FFFFFF" w:themeColor="light1"/>
        <w:sz w:val="22"/>
      </w:rPr>
      <w:tblPr/>
      <w:tcPr>
        <w:tcBorders>
          <w:top w:val="single" w:sz="32" w:space="0" w:color="3BDBED" w:themeColor="accent5" w:themeTint="9A"/>
          <w:bottom w:val="single" w:sz="12" w:space="0" w:color="FFFFFF" w:themeColor="light1"/>
        </w:tcBorders>
        <w:shd w:val="clear" w:color="3BDBED" w:themeColor="accent5" w:themeTint="9A" w:fill="3BDBED"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3BDBED" w:themeColor="accent5" w:themeTint="9A"/>
          <w:right w:val="single" w:sz="4" w:space="0" w:color="FFFFFF" w:themeColor="light1"/>
        </w:tcBorders>
      </w:tcPr>
    </w:tblStylePr>
    <w:tblStylePr w:type="lastCol">
      <w:tblPr/>
      <w:tcPr>
        <w:tcBorders>
          <w:left w:val="single" w:sz="4" w:space="0" w:color="FFFFFF" w:themeColor="light1"/>
          <w:right w:val="single" w:sz="32" w:space="0" w:color="3BDBED" w:themeColor="accent5" w:themeTint="9A"/>
        </w:tcBorders>
      </w:tcPr>
    </w:tblStylePr>
    <w:tblStylePr w:type="band1Vert">
      <w:tblPr/>
      <w:tcPr>
        <w:tcBorders>
          <w:left w:val="single" w:sz="4" w:space="0" w:color="FFFFFF" w:themeColor="light1"/>
          <w:right w:val="single" w:sz="4" w:space="0" w:color="FFFFFF" w:themeColor="light1"/>
        </w:tcBorders>
        <w:shd w:val="clear" w:color="3BDBED" w:themeColor="accent5" w:themeTint="9A" w:fill="3BDBED"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3BDBED" w:themeColor="accent5" w:themeTint="9A" w:fill="3BDBED" w:themeFill="accent5" w:themeFillTint="9A"/>
      </w:tcPr>
    </w:tblStylePr>
    <w:tblStylePr w:type="band2Horz">
      <w:tblPr/>
      <w:tcPr>
        <w:tcBorders>
          <w:top w:val="single" w:sz="4" w:space="0" w:color="FFFFFF" w:themeColor="light1"/>
          <w:bottom w:val="single" w:sz="4" w:space="0" w:color="FFFFFF" w:themeColor="light1"/>
        </w:tcBorders>
        <w:shd w:val="clear" w:color="3BDBED" w:themeColor="accent5" w:themeTint="9A" w:fill="3BDBED" w:themeFill="accent5" w:themeFillTint="9A"/>
      </w:tcPr>
    </w:tblStylePr>
  </w:style>
  <w:style w:type="table" w:customStyle="1" w:styleId="ListTable5Dark-Accent61">
    <w:name w:val="List Table 5 Dark - Accent 61"/>
    <w:basedOn w:val="a3"/>
    <w:uiPriority w:val="99"/>
    <w:pPr>
      <w:spacing w:after="0" w:line="240" w:lineRule="auto"/>
    </w:pPr>
    <w:tblPr>
      <w:tblStyleRowBandSize w:val="1"/>
      <w:tblStyleColBandSize w:val="1"/>
      <w:tblBorders>
        <w:top w:val="single" w:sz="32" w:space="0" w:color="37C3FF" w:themeColor="accent6" w:themeTint="98"/>
        <w:left w:val="single" w:sz="32" w:space="0" w:color="37C3FF" w:themeColor="accent6" w:themeTint="98"/>
        <w:bottom w:val="single" w:sz="32" w:space="0" w:color="37C3FF" w:themeColor="accent6" w:themeTint="98"/>
        <w:right w:val="single" w:sz="32" w:space="0" w:color="37C3FF" w:themeColor="accent6" w:themeTint="98"/>
      </w:tblBorders>
      <w:shd w:val="clear" w:color="37C3FF" w:themeColor="accent6" w:themeTint="98" w:fill="37C3FF" w:themeFill="accent6" w:themeFillTint="98"/>
    </w:tblPr>
    <w:tblStylePr w:type="firstRow">
      <w:rPr>
        <w:rFonts w:ascii="Arial" w:hAnsi="Arial"/>
        <w:b/>
        <w:color w:val="FFFFFF" w:themeColor="light1"/>
        <w:sz w:val="22"/>
      </w:rPr>
      <w:tblPr/>
      <w:tcPr>
        <w:tcBorders>
          <w:top w:val="single" w:sz="32" w:space="0" w:color="37C3FF" w:themeColor="accent6" w:themeTint="98"/>
          <w:bottom w:val="single" w:sz="12" w:space="0" w:color="FFFFFF" w:themeColor="light1"/>
        </w:tcBorders>
        <w:shd w:val="clear" w:color="37C3FF" w:themeColor="accent6" w:themeTint="98" w:fill="37C3FF"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37C3FF" w:themeColor="accent6" w:themeTint="98"/>
          <w:right w:val="single" w:sz="4" w:space="0" w:color="FFFFFF" w:themeColor="light1"/>
        </w:tcBorders>
      </w:tcPr>
    </w:tblStylePr>
    <w:tblStylePr w:type="lastCol">
      <w:tblPr/>
      <w:tcPr>
        <w:tcBorders>
          <w:left w:val="single" w:sz="4" w:space="0" w:color="FFFFFF" w:themeColor="light1"/>
          <w:right w:val="single" w:sz="32" w:space="0" w:color="37C3FF" w:themeColor="accent6" w:themeTint="98"/>
        </w:tcBorders>
      </w:tcPr>
    </w:tblStylePr>
    <w:tblStylePr w:type="band1Vert">
      <w:tblPr/>
      <w:tcPr>
        <w:tcBorders>
          <w:left w:val="single" w:sz="4" w:space="0" w:color="FFFFFF" w:themeColor="light1"/>
          <w:right w:val="single" w:sz="4" w:space="0" w:color="FFFFFF" w:themeColor="light1"/>
        </w:tcBorders>
        <w:shd w:val="clear" w:color="37C3FF" w:themeColor="accent6" w:themeTint="98" w:fill="37C3FF"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37C3FF" w:themeColor="accent6" w:themeTint="98" w:fill="37C3FF" w:themeFill="accent6" w:themeFillTint="98"/>
      </w:tcPr>
    </w:tblStylePr>
    <w:tblStylePr w:type="band2Horz">
      <w:tblPr/>
      <w:tcPr>
        <w:tcBorders>
          <w:top w:val="single" w:sz="4" w:space="0" w:color="FFFFFF" w:themeColor="light1"/>
          <w:bottom w:val="single" w:sz="4" w:space="0" w:color="FFFFFF" w:themeColor="light1"/>
        </w:tcBorders>
        <w:shd w:val="clear" w:color="37C3FF" w:themeColor="accent6" w:themeTint="98" w:fill="37C3FF" w:themeFill="accent6" w:themeFillTint="98"/>
      </w:tcPr>
    </w:tblStylePr>
  </w:style>
  <w:style w:type="table" w:customStyle="1" w:styleId="-610">
    <w:name w:val="Список-таблица 6 цветная1"/>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3"/>
    <w:uiPriority w:val="99"/>
    <w:pPr>
      <w:spacing w:after="0" w:line="240" w:lineRule="auto"/>
    </w:pPr>
    <w:tblPr>
      <w:tblStyleRowBandSize w:val="1"/>
      <w:tblStyleColBandSize w:val="1"/>
      <w:tblBorders>
        <w:top w:val="single" w:sz="4" w:space="0" w:color="86BC25" w:themeColor="accent1"/>
        <w:bottom w:val="single" w:sz="4" w:space="0" w:color="86BC25" w:themeColor="accent1"/>
      </w:tblBorders>
    </w:tblPr>
    <w:tblStylePr w:type="firstRow">
      <w:rPr>
        <w:b/>
        <w:color w:val="4D6D15" w:themeColor="accent1" w:themeShade="95"/>
      </w:rPr>
      <w:tblPr/>
      <w:tcPr>
        <w:tcBorders>
          <w:bottom w:val="single" w:sz="4" w:space="0" w:color="86BC25" w:themeColor="accent1"/>
        </w:tcBorders>
      </w:tcPr>
    </w:tblStylePr>
    <w:tblStylePr w:type="lastRow">
      <w:rPr>
        <w:b/>
        <w:color w:val="4D6D15" w:themeColor="accent1" w:themeShade="95"/>
      </w:rPr>
      <w:tblPr/>
      <w:tcPr>
        <w:tcBorders>
          <w:top w:val="single" w:sz="4" w:space="0" w:color="86BC25" w:themeColor="accent1"/>
        </w:tcBorders>
      </w:tcPr>
    </w:tblStylePr>
    <w:tblStylePr w:type="firstCol">
      <w:rPr>
        <w:b/>
        <w:color w:val="4D6D15" w:themeColor="accent1" w:themeShade="95"/>
      </w:rPr>
    </w:tblStylePr>
    <w:tblStylePr w:type="lastCol">
      <w:rPr>
        <w:b/>
        <w:color w:val="4D6D15" w:themeColor="accent1" w:themeShade="95"/>
      </w:rPr>
    </w:tblStylePr>
    <w:tblStylePr w:type="band1Vert">
      <w:tblPr/>
      <w:tcPr>
        <w:shd w:val="clear" w:color="E1F3C3" w:themeColor="accent1" w:themeTint="40" w:fill="E1F3C3" w:themeFill="accent1" w:themeFillTint="40"/>
      </w:tcPr>
    </w:tblStylePr>
    <w:tblStylePr w:type="band1Horz">
      <w:rPr>
        <w:rFonts w:ascii="Arial" w:hAnsi="Arial"/>
        <w:color w:val="4D6D15" w:themeColor="accent1" w:themeShade="95"/>
        <w:sz w:val="22"/>
      </w:rPr>
      <w:tblPr/>
      <w:tcPr>
        <w:shd w:val="clear" w:color="E1F3C3" w:themeColor="accent1" w:themeTint="40" w:fill="E1F3C3" w:themeFill="accent1" w:themeFillTint="40"/>
      </w:tcPr>
    </w:tblStylePr>
    <w:tblStylePr w:type="band2Horz">
      <w:rPr>
        <w:rFonts w:ascii="Arial" w:hAnsi="Arial"/>
        <w:color w:val="4D6D15" w:themeColor="accent1" w:themeShade="95"/>
        <w:sz w:val="22"/>
      </w:rPr>
    </w:tblStylePr>
  </w:style>
  <w:style w:type="table" w:customStyle="1" w:styleId="ListTable6Colorful-Accent21">
    <w:name w:val="List Table 6 Colorful - Accent 21"/>
    <w:basedOn w:val="a3"/>
    <w:uiPriority w:val="99"/>
    <w:pPr>
      <w:spacing w:after="0" w:line="240" w:lineRule="auto"/>
    </w:pPr>
    <w:tblPr>
      <w:tblStyleRowBandSize w:val="1"/>
      <w:tblStyleColBandSize w:val="1"/>
      <w:tblBorders>
        <w:top w:val="single" w:sz="4" w:space="0" w:color="86DD73" w:themeColor="accent2" w:themeTint="97"/>
        <w:bottom w:val="single" w:sz="4" w:space="0" w:color="86DD73" w:themeColor="accent2" w:themeTint="97"/>
      </w:tblBorders>
    </w:tblPr>
    <w:tblStylePr w:type="firstRow">
      <w:rPr>
        <w:b/>
        <w:color w:val="86DD73" w:themeColor="accent2" w:themeTint="97" w:themeShade="95"/>
      </w:rPr>
      <w:tblPr/>
      <w:tcPr>
        <w:tcBorders>
          <w:bottom w:val="single" w:sz="4" w:space="0" w:color="86DD73" w:themeColor="accent2" w:themeTint="97"/>
        </w:tcBorders>
      </w:tcPr>
    </w:tblStylePr>
    <w:tblStylePr w:type="lastRow">
      <w:rPr>
        <w:b/>
        <w:color w:val="86DD73" w:themeColor="accent2" w:themeTint="97" w:themeShade="95"/>
      </w:rPr>
      <w:tblPr/>
      <w:tcPr>
        <w:tcBorders>
          <w:top w:val="single" w:sz="4" w:space="0" w:color="86DD73" w:themeColor="accent2" w:themeTint="97"/>
        </w:tcBorders>
      </w:tcPr>
    </w:tblStylePr>
    <w:tblStylePr w:type="firstCol">
      <w:rPr>
        <w:b/>
        <w:color w:val="86DD73" w:themeColor="accent2" w:themeTint="97" w:themeShade="95"/>
      </w:rPr>
    </w:tblStylePr>
    <w:tblStylePr w:type="lastCol">
      <w:rPr>
        <w:b/>
        <w:color w:val="86DD73" w:themeColor="accent2" w:themeTint="97" w:themeShade="95"/>
      </w:rPr>
    </w:tblStylePr>
    <w:tblStylePr w:type="band1Vert">
      <w:tblPr/>
      <w:tcPr>
        <w:shd w:val="clear" w:color="CCF1C3" w:themeColor="accent2" w:themeTint="40" w:fill="CCF1C3" w:themeFill="accent2" w:themeFillTint="40"/>
      </w:tcPr>
    </w:tblStylePr>
    <w:tblStylePr w:type="band1Horz">
      <w:rPr>
        <w:rFonts w:ascii="Arial" w:hAnsi="Arial"/>
        <w:color w:val="86DD73" w:themeColor="accent2" w:themeTint="97" w:themeShade="95"/>
        <w:sz w:val="22"/>
      </w:rPr>
      <w:tblPr/>
      <w:tcPr>
        <w:shd w:val="clear" w:color="CCF1C3" w:themeColor="accent2" w:themeTint="40" w:fill="CCF1C3" w:themeFill="accent2" w:themeFillTint="40"/>
      </w:tcPr>
    </w:tblStylePr>
    <w:tblStylePr w:type="band2Horz">
      <w:rPr>
        <w:rFonts w:ascii="Arial" w:hAnsi="Arial"/>
        <w:color w:val="86DD73" w:themeColor="accent2" w:themeTint="97" w:themeShade="95"/>
        <w:sz w:val="22"/>
      </w:rPr>
    </w:tblStylePr>
  </w:style>
  <w:style w:type="table" w:customStyle="1" w:styleId="ListTable6Colorful-Accent31">
    <w:name w:val="List Table 6 Colorful - Accent 31"/>
    <w:basedOn w:val="a3"/>
    <w:uiPriority w:val="99"/>
    <w:pPr>
      <w:spacing w:after="0" w:line="240" w:lineRule="auto"/>
    </w:pPr>
    <w:tblPr>
      <w:tblStyleRowBandSize w:val="1"/>
      <w:tblStyleColBandSize w:val="1"/>
      <w:tblBorders>
        <w:top w:val="single" w:sz="4" w:space="0" w:color="5EEC3A" w:themeColor="accent3" w:themeTint="98"/>
        <w:bottom w:val="single" w:sz="4" w:space="0" w:color="5EEC3A" w:themeColor="accent3" w:themeTint="98"/>
      </w:tblBorders>
    </w:tblPr>
    <w:tblStylePr w:type="firstRow">
      <w:rPr>
        <w:b/>
        <w:color w:val="5EEC3A" w:themeColor="accent3" w:themeTint="98" w:themeShade="95"/>
      </w:rPr>
      <w:tblPr/>
      <w:tcPr>
        <w:tcBorders>
          <w:bottom w:val="single" w:sz="4" w:space="0" w:color="5EEC3A" w:themeColor="accent3" w:themeTint="98"/>
        </w:tcBorders>
      </w:tcPr>
    </w:tblStylePr>
    <w:tblStylePr w:type="lastRow">
      <w:rPr>
        <w:b/>
        <w:color w:val="5EEC3A" w:themeColor="accent3" w:themeTint="98" w:themeShade="95"/>
      </w:rPr>
      <w:tblPr/>
      <w:tcPr>
        <w:tcBorders>
          <w:top w:val="single" w:sz="4" w:space="0" w:color="5EEC3A" w:themeColor="accent3" w:themeTint="98"/>
        </w:tcBorders>
      </w:tcPr>
    </w:tblStylePr>
    <w:tblStylePr w:type="firstCol">
      <w:rPr>
        <w:b/>
        <w:color w:val="5EEC3A" w:themeColor="accent3" w:themeTint="98" w:themeShade="95"/>
      </w:rPr>
    </w:tblStylePr>
    <w:tblStylePr w:type="lastCol">
      <w:rPr>
        <w:b/>
        <w:color w:val="5EEC3A" w:themeColor="accent3" w:themeTint="98" w:themeShade="95"/>
      </w:rPr>
    </w:tblStylePr>
    <w:tblStylePr w:type="band1Vert">
      <w:tblPr/>
      <w:tcPr>
        <w:shd w:val="clear" w:color="BBF7AC" w:themeColor="accent3" w:themeTint="40" w:fill="BBF7AC" w:themeFill="accent3" w:themeFillTint="40"/>
      </w:tcPr>
    </w:tblStylePr>
    <w:tblStylePr w:type="band1Horz">
      <w:rPr>
        <w:rFonts w:ascii="Arial" w:hAnsi="Arial"/>
        <w:color w:val="5EEC3A" w:themeColor="accent3" w:themeTint="98" w:themeShade="95"/>
        <w:sz w:val="22"/>
      </w:rPr>
      <w:tblPr/>
      <w:tcPr>
        <w:shd w:val="clear" w:color="BBF7AC" w:themeColor="accent3" w:themeTint="40" w:fill="BBF7AC" w:themeFill="accent3" w:themeFillTint="40"/>
      </w:tcPr>
    </w:tblStylePr>
    <w:tblStylePr w:type="band2Horz">
      <w:rPr>
        <w:rFonts w:ascii="Arial" w:hAnsi="Arial"/>
        <w:color w:val="5EEC3A" w:themeColor="accent3" w:themeTint="98" w:themeShade="95"/>
        <w:sz w:val="22"/>
      </w:rPr>
    </w:tblStylePr>
  </w:style>
  <w:style w:type="table" w:customStyle="1" w:styleId="ListTable6Colorful-Accent41">
    <w:name w:val="List Table 6 Colorful - Accent 41"/>
    <w:basedOn w:val="a3"/>
    <w:uiPriority w:val="99"/>
    <w:pPr>
      <w:spacing w:after="0" w:line="240" w:lineRule="auto"/>
    </w:pPr>
    <w:tblPr>
      <w:tblStyleRowBandSize w:val="1"/>
      <w:tblStyleColBandSize w:val="1"/>
      <w:tblBorders>
        <w:top w:val="single" w:sz="4" w:space="0" w:color="16F688" w:themeColor="accent4" w:themeTint="9A"/>
        <w:bottom w:val="single" w:sz="4" w:space="0" w:color="16F688" w:themeColor="accent4" w:themeTint="9A"/>
      </w:tblBorders>
    </w:tblPr>
    <w:tblStylePr w:type="firstRow">
      <w:rPr>
        <w:b/>
        <w:color w:val="16F688" w:themeColor="accent4" w:themeTint="9A" w:themeShade="95"/>
      </w:rPr>
      <w:tblPr/>
      <w:tcPr>
        <w:tcBorders>
          <w:bottom w:val="single" w:sz="4" w:space="0" w:color="16F688" w:themeColor="accent4" w:themeTint="9A"/>
        </w:tcBorders>
      </w:tcPr>
    </w:tblStylePr>
    <w:tblStylePr w:type="lastRow">
      <w:rPr>
        <w:b/>
        <w:color w:val="16F688" w:themeColor="accent4" w:themeTint="9A" w:themeShade="95"/>
      </w:rPr>
      <w:tblPr/>
      <w:tcPr>
        <w:tcBorders>
          <w:top w:val="single" w:sz="4" w:space="0" w:color="16F688" w:themeColor="accent4" w:themeTint="9A"/>
        </w:tcBorders>
      </w:tcPr>
    </w:tblStylePr>
    <w:tblStylePr w:type="firstCol">
      <w:rPr>
        <w:b/>
        <w:color w:val="16F688" w:themeColor="accent4" w:themeTint="9A" w:themeShade="95"/>
      </w:rPr>
    </w:tblStylePr>
    <w:tblStylePr w:type="lastCol">
      <w:rPr>
        <w:b/>
        <w:color w:val="16F688" w:themeColor="accent4" w:themeTint="9A" w:themeShade="95"/>
      </w:rPr>
    </w:tblStylePr>
    <w:tblStylePr w:type="band1Vert">
      <w:tblPr/>
      <w:tcPr>
        <w:shd w:val="clear" w:color="9EFBCD" w:themeColor="accent4" w:themeTint="40" w:fill="9EFBCD" w:themeFill="accent4" w:themeFillTint="40"/>
      </w:tcPr>
    </w:tblStylePr>
    <w:tblStylePr w:type="band1Horz">
      <w:rPr>
        <w:rFonts w:ascii="Arial" w:hAnsi="Arial"/>
        <w:color w:val="16F688" w:themeColor="accent4" w:themeTint="9A" w:themeShade="95"/>
        <w:sz w:val="22"/>
      </w:rPr>
      <w:tblPr/>
      <w:tcPr>
        <w:shd w:val="clear" w:color="9EFBCD" w:themeColor="accent4" w:themeTint="40" w:fill="9EFBCD" w:themeFill="accent4" w:themeFillTint="40"/>
      </w:tcPr>
    </w:tblStylePr>
    <w:tblStylePr w:type="band2Horz">
      <w:rPr>
        <w:rFonts w:ascii="Arial" w:hAnsi="Arial"/>
        <w:color w:val="16F688" w:themeColor="accent4" w:themeTint="9A" w:themeShade="95"/>
        <w:sz w:val="22"/>
      </w:rPr>
    </w:tblStylePr>
  </w:style>
  <w:style w:type="table" w:customStyle="1" w:styleId="ListTable6Colorful-Accent51">
    <w:name w:val="List Table 6 Colorful - Accent 51"/>
    <w:basedOn w:val="a3"/>
    <w:uiPriority w:val="99"/>
    <w:pPr>
      <w:spacing w:after="0" w:line="240" w:lineRule="auto"/>
    </w:pPr>
    <w:tblPr>
      <w:tblStyleRowBandSize w:val="1"/>
      <w:tblStyleColBandSize w:val="1"/>
      <w:tblBorders>
        <w:top w:val="single" w:sz="4" w:space="0" w:color="3BDBED" w:themeColor="accent5" w:themeTint="9A"/>
        <w:bottom w:val="single" w:sz="4" w:space="0" w:color="3BDBED" w:themeColor="accent5" w:themeTint="9A"/>
      </w:tblBorders>
    </w:tblPr>
    <w:tblStylePr w:type="firstRow">
      <w:rPr>
        <w:b/>
        <w:color w:val="3BDBED" w:themeColor="accent5" w:themeTint="9A" w:themeShade="95"/>
      </w:rPr>
      <w:tblPr/>
      <w:tcPr>
        <w:tcBorders>
          <w:bottom w:val="single" w:sz="4" w:space="0" w:color="3BDBED" w:themeColor="accent5" w:themeTint="9A"/>
        </w:tcBorders>
      </w:tcPr>
    </w:tblStylePr>
    <w:tblStylePr w:type="lastRow">
      <w:rPr>
        <w:b/>
        <w:color w:val="3BDBED" w:themeColor="accent5" w:themeTint="9A" w:themeShade="95"/>
      </w:rPr>
      <w:tblPr/>
      <w:tcPr>
        <w:tcBorders>
          <w:top w:val="single" w:sz="4" w:space="0" w:color="3BDBED" w:themeColor="accent5" w:themeTint="9A"/>
        </w:tcBorders>
      </w:tcPr>
    </w:tblStylePr>
    <w:tblStylePr w:type="firstCol">
      <w:rPr>
        <w:b/>
        <w:color w:val="3BDBED" w:themeColor="accent5" w:themeTint="9A" w:themeShade="95"/>
      </w:rPr>
    </w:tblStylePr>
    <w:tblStylePr w:type="lastCol">
      <w:rPr>
        <w:b/>
        <w:color w:val="3BDBED" w:themeColor="accent5" w:themeTint="9A" w:themeShade="95"/>
      </w:rPr>
    </w:tblStylePr>
    <w:tblStylePr w:type="band1Vert">
      <w:tblPr/>
      <w:tcPr>
        <w:shd w:val="clear" w:color="ADF0F7" w:themeColor="accent5" w:themeTint="40" w:fill="ADF0F7" w:themeFill="accent5" w:themeFillTint="40"/>
      </w:tcPr>
    </w:tblStylePr>
    <w:tblStylePr w:type="band1Horz">
      <w:rPr>
        <w:rFonts w:ascii="Arial" w:hAnsi="Arial"/>
        <w:color w:val="3BDBED" w:themeColor="accent5" w:themeTint="9A" w:themeShade="95"/>
        <w:sz w:val="22"/>
      </w:rPr>
      <w:tblPr/>
      <w:tcPr>
        <w:shd w:val="clear" w:color="ADF0F7" w:themeColor="accent5" w:themeTint="40" w:fill="ADF0F7" w:themeFill="accent5" w:themeFillTint="40"/>
      </w:tcPr>
    </w:tblStylePr>
    <w:tblStylePr w:type="band2Horz">
      <w:rPr>
        <w:rFonts w:ascii="Arial" w:hAnsi="Arial"/>
        <w:color w:val="3BDBED" w:themeColor="accent5" w:themeTint="9A" w:themeShade="95"/>
        <w:sz w:val="22"/>
      </w:rPr>
    </w:tblStylePr>
  </w:style>
  <w:style w:type="table" w:customStyle="1" w:styleId="ListTable6Colorful-Accent61">
    <w:name w:val="List Table 6 Colorful - Accent 61"/>
    <w:basedOn w:val="a3"/>
    <w:uiPriority w:val="99"/>
    <w:pPr>
      <w:spacing w:after="0" w:line="240" w:lineRule="auto"/>
    </w:pPr>
    <w:tblPr>
      <w:tblStyleRowBandSize w:val="1"/>
      <w:tblStyleColBandSize w:val="1"/>
      <w:tblBorders>
        <w:top w:val="single" w:sz="4" w:space="0" w:color="37C3FF" w:themeColor="accent6" w:themeTint="98"/>
        <w:bottom w:val="single" w:sz="4" w:space="0" w:color="37C3FF" w:themeColor="accent6" w:themeTint="98"/>
      </w:tblBorders>
    </w:tblPr>
    <w:tblStylePr w:type="firstRow">
      <w:rPr>
        <w:b/>
        <w:color w:val="37C3FF" w:themeColor="accent6" w:themeTint="98" w:themeShade="95"/>
      </w:rPr>
      <w:tblPr/>
      <w:tcPr>
        <w:tcBorders>
          <w:bottom w:val="single" w:sz="4" w:space="0" w:color="37C3FF" w:themeColor="accent6" w:themeTint="98"/>
        </w:tcBorders>
      </w:tcPr>
    </w:tblStylePr>
    <w:tblStylePr w:type="lastRow">
      <w:rPr>
        <w:b/>
        <w:color w:val="37C3FF" w:themeColor="accent6" w:themeTint="98" w:themeShade="95"/>
      </w:rPr>
      <w:tblPr/>
      <w:tcPr>
        <w:tcBorders>
          <w:top w:val="single" w:sz="4" w:space="0" w:color="37C3FF" w:themeColor="accent6" w:themeTint="98"/>
        </w:tcBorders>
      </w:tcPr>
    </w:tblStylePr>
    <w:tblStylePr w:type="firstCol">
      <w:rPr>
        <w:b/>
        <w:color w:val="37C3FF" w:themeColor="accent6" w:themeTint="98" w:themeShade="95"/>
      </w:rPr>
    </w:tblStylePr>
    <w:tblStylePr w:type="lastCol">
      <w:rPr>
        <w:b/>
        <w:color w:val="37C3FF" w:themeColor="accent6" w:themeTint="98" w:themeShade="95"/>
      </w:rPr>
    </w:tblStylePr>
    <w:tblStylePr w:type="band1Vert">
      <w:tblPr/>
      <w:tcPr>
        <w:shd w:val="clear" w:color="ABE5FF" w:themeColor="accent6" w:themeTint="40" w:fill="ABE5FF" w:themeFill="accent6" w:themeFillTint="40"/>
      </w:tcPr>
    </w:tblStylePr>
    <w:tblStylePr w:type="band1Horz">
      <w:rPr>
        <w:rFonts w:ascii="Arial" w:hAnsi="Arial"/>
        <w:color w:val="37C3FF" w:themeColor="accent6" w:themeTint="98" w:themeShade="95"/>
        <w:sz w:val="22"/>
      </w:rPr>
      <w:tblPr/>
      <w:tcPr>
        <w:shd w:val="clear" w:color="ABE5FF" w:themeColor="accent6" w:themeTint="40" w:fill="ABE5FF" w:themeFill="accent6" w:themeFillTint="40"/>
      </w:tcPr>
    </w:tblStylePr>
    <w:tblStylePr w:type="band2Horz">
      <w:rPr>
        <w:rFonts w:ascii="Arial" w:hAnsi="Arial"/>
        <w:color w:val="37C3FF" w:themeColor="accent6" w:themeTint="98" w:themeShade="95"/>
        <w:sz w:val="22"/>
      </w:rPr>
    </w:tblStylePr>
  </w:style>
  <w:style w:type="table" w:customStyle="1" w:styleId="-710">
    <w:name w:val="Список-таблица 7 цветная1"/>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3"/>
    <w:uiPriority w:val="99"/>
    <w:pPr>
      <w:spacing w:after="0" w:line="240" w:lineRule="auto"/>
    </w:pPr>
    <w:tblPr>
      <w:tblStyleRowBandSize w:val="1"/>
      <w:tblStyleColBandSize w:val="1"/>
      <w:tblBorders>
        <w:right w:val="single" w:sz="4" w:space="0" w:color="86BC25" w:themeColor="accent1"/>
      </w:tblBorders>
    </w:tblPr>
    <w:tblStylePr w:type="firstRow">
      <w:rPr>
        <w:rFonts w:ascii="Arial" w:hAnsi="Arial"/>
        <w:i/>
        <w:color w:val="4D6D15" w:themeColor="accent1" w:themeShade="95"/>
        <w:sz w:val="22"/>
      </w:rPr>
      <w:tblPr/>
      <w:tcPr>
        <w:tcBorders>
          <w:top w:val="none" w:sz="4" w:space="0" w:color="000000"/>
          <w:left w:val="none" w:sz="4" w:space="0" w:color="000000"/>
          <w:bottom w:val="single" w:sz="4" w:space="0" w:color="86BC25" w:themeColor="accent1"/>
          <w:right w:val="none" w:sz="4" w:space="0" w:color="000000"/>
        </w:tcBorders>
        <w:shd w:val="clear" w:color="FFFFFF" w:themeColor="light1" w:fill="FFFFFF" w:themeFill="light1"/>
      </w:tcPr>
    </w:tblStylePr>
    <w:tblStylePr w:type="lastRow">
      <w:rPr>
        <w:rFonts w:ascii="Arial" w:hAnsi="Arial"/>
        <w:i/>
        <w:color w:val="4D6D15" w:themeColor="accent1" w:themeShade="95"/>
        <w:sz w:val="22"/>
      </w:rPr>
      <w:tblPr/>
      <w:tcPr>
        <w:tcBorders>
          <w:top w:val="single" w:sz="4" w:space="0" w:color="86BC2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D6D15" w:themeColor="accent1" w:themeShade="95"/>
        <w:sz w:val="22"/>
      </w:rPr>
      <w:tblPr/>
      <w:tcPr>
        <w:tcBorders>
          <w:top w:val="none" w:sz="4" w:space="0" w:color="000000"/>
          <w:left w:val="none" w:sz="4" w:space="0" w:color="000000"/>
          <w:bottom w:val="none" w:sz="4" w:space="0" w:color="000000"/>
          <w:right w:val="single" w:sz="4" w:space="0" w:color="86BC25" w:themeColor="accent1"/>
        </w:tcBorders>
        <w:shd w:val="clear" w:color="FFFFFF" w:fill="auto"/>
      </w:tcPr>
    </w:tblStylePr>
    <w:tblStylePr w:type="lastCol">
      <w:rPr>
        <w:rFonts w:ascii="Arial" w:hAnsi="Arial"/>
        <w:i/>
        <w:color w:val="4D6D15" w:themeColor="accent1" w:themeShade="95"/>
        <w:sz w:val="22"/>
      </w:rPr>
      <w:tblPr/>
      <w:tcPr>
        <w:tcBorders>
          <w:top w:val="none" w:sz="4" w:space="0" w:color="000000"/>
          <w:left w:val="single" w:sz="4" w:space="0" w:color="86BC25" w:themeColor="accent1"/>
          <w:bottom w:val="none" w:sz="4" w:space="0" w:color="000000"/>
          <w:right w:val="none" w:sz="4" w:space="0" w:color="000000"/>
        </w:tcBorders>
        <w:shd w:val="clear" w:color="FFFFFF" w:fill="auto"/>
      </w:tcPr>
    </w:tblStylePr>
    <w:tblStylePr w:type="band1Vert">
      <w:tblPr/>
      <w:tcPr>
        <w:shd w:val="clear" w:color="E1F3C3" w:themeColor="accent1" w:themeTint="40" w:fill="E1F3C3" w:themeFill="accent1" w:themeFillTint="40"/>
      </w:tcPr>
    </w:tblStylePr>
    <w:tblStylePr w:type="band1Horz">
      <w:rPr>
        <w:rFonts w:ascii="Arial" w:hAnsi="Arial"/>
        <w:color w:val="4D6D15" w:themeColor="accent1" w:themeShade="95"/>
        <w:sz w:val="22"/>
      </w:rPr>
      <w:tblPr/>
      <w:tcPr>
        <w:shd w:val="clear" w:color="E1F3C3" w:themeColor="accent1" w:themeTint="40" w:fill="E1F3C3" w:themeFill="accent1" w:themeFillTint="40"/>
      </w:tcPr>
    </w:tblStylePr>
    <w:tblStylePr w:type="band2Horz">
      <w:rPr>
        <w:rFonts w:ascii="Arial" w:hAnsi="Arial"/>
        <w:color w:val="4D6D15" w:themeColor="accent1" w:themeShade="95"/>
        <w:sz w:val="22"/>
      </w:rPr>
    </w:tblStylePr>
  </w:style>
  <w:style w:type="table" w:customStyle="1" w:styleId="ListTable7Colorful-Accent21">
    <w:name w:val="List Table 7 Colorful - Accent 21"/>
    <w:basedOn w:val="a3"/>
    <w:uiPriority w:val="99"/>
    <w:pPr>
      <w:spacing w:after="0" w:line="240" w:lineRule="auto"/>
    </w:pPr>
    <w:tblPr>
      <w:tblStyleRowBandSize w:val="1"/>
      <w:tblStyleColBandSize w:val="1"/>
      <w:tblBorders>
        <w:right w:val="single" w:sz="4" w:space="0" w:color="86DD73" w:themeColor="accent2" w:themeTint="97"/>
      </w:tblBorders>
    </w:tblPr>
    <w:tblStylePr w:type="firstRow">
      <w:rPr>
        <w:rFonts w:ascii="Arial" w:hAnsi="Arial"/>
        <w:i/>
        <w:color w:val="86DD73" w:themeColor="accent2" w:themeTint="97" w:themeShade="95"/>
        <w:sz w:val="22"/>
      </w:rPr>
      <w:tblPr/>
      <w:tcPr>
        <w:tcBorders>
          <w:top w:val="none" w:sz="4" w:space="0" w:color="000000"/>
          <w:left w:val="none" w:sz="4" w:space="0" w:color="000000"/>
          <w:bottom w:val="single" w:sz="4" w:space="0" w:color="86DD73" w:themeColor="accent2" w:themeTint="97"/>
          <w:right w:val="none" w:sz="4" w:space="0" w:color="000000"/>
        </w:tcBorders>
        <w:shd w:val="clear" w:color="FFFFFF" w:themeColor="light1" w:fill="FFFFFF" w:themeFill="light1"/>
      </w:tcPr>
    </w:tblStylePr>
    <w:tblStylePr w:type="lastRow">
      <w:rPr>
        <w:rFonts w:ascii="Arial" w:hAnsi="Arial"/>
        <w:i/>
        <w:color w:val="86DD73" w:themeColor="accent2" w:themeTint="97" w:themeShade="95"/>
        <w:sz w:val="22"/>
      </w:rPr>
      <w:tblPr/>
      <w:tcPr>
        <w:tcBorders>
          <w:top w:val="single" w:sz="4" w:space="0" w:color="86DD73"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6DD73" w:themeColor="accent2" w:themeTint="97" w:themeShade="95"/>
        <w:sz w:val="22"/>
      </w:rPr>
      <w:tblPr/>
      <w:tcPr>
        <w:tcBorders>
          <w:top w:val="none" w:sz="4" w:space="0" w:color="000000"/>
          <w:left w:val="none" w:sz="4" w:space="0" w:color="000000"/>
          <w:bottom w:val="none" w:sz="4" w:space="0" w:color="000000"/>
          <w:right w:val="single" w:sz="4" w:space="0" w:color="86DD73" w:themeColor="accent2" w:themeTint="97"/>
        </w:tcBorders>
        <w:shd w:val="clear" w:color="FFFFFF" w:fill="auto"/>
      </w:tcPr>
    </w:tblStylePr>
    <w:tblStylePr w:type="lastCol">
      <w:rPr>
        <w:rFonts w:ascii="Arial" w:hAnsi="Arial"/>
        <w:i/>
        <w:color w:val="86DD73" w:themeColor="accent2" w:themeTint="97" w:themeShade="95"/>
        <w:sz w:val="22"/>
      </w:rPr>
      <w:tblPr/>
      <w:tcPr>
        <w:tcBorders>
          <w:top w:val="none" w:sz="4" w:space="0" w:color="000000"/>
          <w:left w:val="single" w:sz="4" w:space="0" w:color="86DD73" w:themeColor="accent2" w:themeTint="97"/>
          <w:bottom w:val="none" w:sz="4" w:space="0" w:color="000000"/>
          <w:right w:val="none" w:sz="4" w:space="0" w:color="000000"/>
        </w:tcBorders>
        <w:shd w:val="clear" w:color="FFFFFF" w:fill="auto"/>
      </w:tcPr>
    </w:tblStylePr>
    <w:tblStylePr w:type="band1Vert">
      <w:tblPr/>
      <w:tcPr>
        <w:shd w:val="clear" w:color="CCF1C3" w:themeColor="accent2" w:themeTint="40" w:fill="CCF1C3" w:themeFill="accent2" w:themeFillTint="40"/>
      </w:tcPr>
    </w:tblStylePr>
    <w:tblStylePr w:type="band1Horz">
      <w:rPr>
        <w:rFonts w:ascii="Arial" w:hAnsi="Arial"/>
        <w:color w:val="86DD73" w:themeColor="accent2" w:themeTint="97" w:themeShade="95"/>
        <w:sz w:val="22"/>
      </w:rPr>
      <w:tblPr/>
      <w:tcPr>
        <w:shd w:val="clear" w:color="CCF1C3" w:themeColor="accent2" w:themeTint="40" w:fill="CCF1C3" w:themeFill="accent2" w:themeFillTint="40"/>
      </w:tcPr>
    </w:tblStylePr>
    <w:tblStylePr w:type="band2Horz">
      <w:rPr>
        <w:rFonts w:ascii="Arial" w:hAnsi="Arial"/>
        <w:color w:val="86DD73" w:themeColor="accent2" w:themeTint="97" w:themeShade="95"/>
        <w:sz w:val="22"/>
      </w:rPr>
    </w:tblStylePr>
  </w:style>
  <w:style w:type="table" w:customStyle="1" w:styleId="ListTable7Colorful-Accent31">
    <w:name w:val="List Table 7 Colorful - Accent 31"/>
    <w:basedOn w:val="a3"/>
    <w:uiPriority w:val="99"/>
    <w:pPr>
      <w:spacing w:after="0" w:line="240" w:lineRule="auto"/>
    </w:pPr>
    <w:tblPr>
      <w:tblStyleRowBandSize w:val="1"/>
      <w:tblStyleColBandSize w:val="1"/>
      <w:tblBorders>
        <w:right w:val="single" w:sz="4" w:space="0" w:color="5EEC3A" w:themeColor="accent3" w:themeTint="98"/>
      </w:tblBorders>
    </w:tblPr>
    <w:tblStylePr w:type="firstRow">
      <w:rPr>
        <w:rFonts w:ascii="Arial" w:hAnsi="Arial"/>
        <w:i/>
        <w:color w:val="5EEC3A" w:themeColor="accent3" w:themeTint="98" w:themeShade="95"/>
        <w:sz w:val="22"/>
      </w:rPr>
      <w:tblPr/>
      <w:tcPr>
        <w:tcBorders>
          <w:top w:val="none" w:sz="4" w:space="0" w:color="000000"/>
          <w:left w:val="none" w:sz="4" w:space="0" w:color="000000"/>
          <w:bottom w:val="single" w:sz="4" w:space="0" w:color="5EEC3A" w:themeColor="accent3" w:themeTint="98"/>
          <w:right w:val="none" w:sz="4" w:space="0" w:color="000000"/>
        </w:tcBorders>
        <w:shd w:val="clear" w:color="FFFFFF" w:themeColor="light1" w:fill="FFFFFF" w:themeFill="light1"/>
      </w:tcPr>
    </w:tblStylePr>
    <w:tblStylePr w:type="lastRow">
      <w:rPr>
        <w:rFonts w:ascii="Arial" w:hAnsi="Arial"/>
        <w:i/>
        <w:color w:val="5EEC3A" w:themeColor="accent3" w:themeTint="98" w:themeShade="95"/>
        <w:sz w:val="22"/>
      </w:rPr>
      <w:tblPr/>
      <w:tcPr>
        <w:tcBorders>
          <w:top w:val="single" w:sz="4" w:space="0" w:color="5EEC3A"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EEC3A" w:themeColor="accent3" w:themeTint="98" w:themeShade="95"/>
        <w:sz w:val="22"/>
      </w:rPr>
      <w:tblPr/>
      <w:tcPr>
        <w:tcBorders>
          <w:top w:val="none" w:sz="4" w:space="0" w:color="000000"/>
          <w:left w:val="none" w:sz="4" w:space="0" w:color="000000"/>
          <w:bottom w:val="none" w:sz="4" w:space="0" w:color="000000"/>
          <w:right w:val="single" w:sz="4" w:space="0" w:color="5EEC3A" w:themeColor="accent3" w:themeTint="98"/>
        </w:tcBorders>
        <w:shd w:val="clear" w:color="FFFFFF" w:fill="auto"/>
      </w:tcPr>
    </w:tblStylePr>
    <w:tblStylePr w:type="lastCol">
      <w:rPr>
        <w:rFonts w:ascii="Arial" w:hAnsi="Arial"/>
        <w:i/>
        <w:color w:val="5EEC3A" w:themeColor="accent3" w:themeTint="98" w:themeShade="95"/>
        <w:sz w:val="22"/>
      </w:rPr>
      <w:tblPr/>
      <w:tcPr>
        <w:tcBorders>
          <w:top w:val="none" w:sz="4" w:space="0" w:color="000000"/>
          <w:left w:val="single" w:sz="4" w:space="0" w:color="5EEC3A" w:themeColor="accent3" w:themeTint="98"/>
          <w:bottom w:val="none" w:sz="4" w:space="0" w:color="000000"/>
          <w:right w:val="none" w:sz="4" w:space="0" w:color="000000"/>
        </w:tcBorders>
        <w:shd w:val="clear" w:color="FFFFFF" w:fill="auto"/>
      </w:tcPr>
    </w:tblStylePr>
    <w:tblStylePr w:type="band1Vert">
      <w:tblPr/>
      <w:tcPr>
        <w:shd w:val="clear" w:color="BBF7AC" w:themeColor="accent3" w:themeTint="40" w:fill="BBF7AC" w:themeFill="accent3" w:themeFillTint="40"/>
      </w:tcPr>
    </w:tblStylePr>
    <w:tblStylePr w:type="band1Horz">
      <w:rPr>
        <w:rFonts w:ascii="Arial" w:hAnsi="Arial"/>
        <w:color w:val="5EEC3A" w:themeColor="accent3" w:themeTint="98" w:themeShade="95"/>
        <w:sz w:val="22"/>
      </w:rPr>
      <w:tblPr/>
      <w:tcPr>
        <w:shd w:val="clear" w:color="BBF7AC" w:themeColor="accent3" w:themeTint="40" w:fill="BBF7AC" w:themeFill="accent3" w:themeFillTint="40"/>
      </w:tcPr>
    </w:tblStylePr>
    <w:tblStylePr w:type="band2Horz">
      <w:rPr>
        <w:rFonts w:ascii="Arial" w:hAnsi="Arial"/>
        <w:color w:val="5EEC3A" w:themeColor="accent3" w:themeTint="98" w:themeShade="95"/>
        <w:sz w:val="22"/>
      </w:rPr>
    </w:tblStylePr>
  </w:style>
  <w:style w:type="table" w:customStyle="1" w:styleId="ListTable7Colorful-Accent41">
    <w:name w:val="List Table 7 Colorful - Accent 41"/>
    <w:basedOn w:val="a3"/>
    <w:uiPriority w:val="99"/>
    <w:pPr>
      <w:spacing w:after="0" w:line="240" w:lineRule="auto"/>
    </w:pPr>
    <w:tblPr>
      <w:tblStyleRowBandSize w:val="1"/>
      <w:tblStyleColBandSize w:val="1"/>
      <w:tblBorders>
        <w:right w:val="single" w:sz="4" w:space="0" w:color="16F688" w:themeColor="accent4" w:themeTint="9A"/>
      </w:tblBorders>
    </w:tblPr>
    <w:tblStylePr w:type="firstRow">
      <w:rPr>
        <w:rFonts w:ascii="Arial" w:hAnsi="Arial"/>
        <w:i/>
        <w:color w:val="16F688" w:themeColor="accent4" w:themeTint="9A" w:themeShade="95"/>
        <w:sz w:val="22"/>
      </w:rPr>
      <w:tblPr/>
      <w:tcPr>
        <w:tcBorders>
          <w:top w:val="none" w:sz="4" w:space="0" w:color="000000"/>
          <w:left w:val="none" w:sz="4" w:space="0" w:color="000000"/>
          <w:bottom w:val="single" w:sz="4" w:space="0" w:color="16F688" w:themeColor="accent4" w:themeTint="9A"/>
          <w:right w:val="none" w:sz="4" w:space="0" w:color="000000"/>
        </w:tcBorders>
        <w:shd w:val="clear" w:color="FFFFFF" w:themeColor="light1" w:fill="FFFFFF" w:themeFill="light1"/>
      </w:tcPr>
    </w:tblStylePr>
    <w:tblStylePr w:type="lastRow">
      <w:rPr>
        <w:rFonts w:ascii="Arial" w:hAnsi="Arial"/>
        <w:i/>
        <w:color w:val="16F688" w:themeColor="accent4" w:themeTint="9A" w:themeShade="95"/>
        <w:sz w:val="22"/>
      </w:rPr>
      <w:tblPr/>
      <w:tcPr>
        <w:tcBorders>
          <w:top w:val="single" w:sz="4" w:space="0" w:color="16F688"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6F688" w:themeColor="accent4" w:themeTint="9A" w:themeShade="95"/>
        <w:sz w:val="22"/>
      </w:rPr>
      <w:tblPr/>
      <w:tcPr>
        <w:tcBorders>
          <w:top w:val="none" w:sz="4" w:space="0" w:color="000000"/>
          <w:left w:val="none" w:sz="4" w:space="0" w:color="000000"/>
          <w:bottom w:val="none" w:sz="4" w:space="0" w:color="000000"/>
          <w:right w:val="single" w:sz="4" w:space="0" w:color="16F688" w:themeColor="accent4" w:themeTint="9A"/>
        </w:tcBorders>
        <w:shd w:val="clear" w:color="FFFFFF" w:fill="auto"/>
      </w:tcPr>
    </w:tblStylePr>
    <w:tblStylePr w:type="lastCol">
      <w:rPr>
        <w:rFonts w:ascii="Arial" w:hAnsi="Arial"/>
        <w:i/>
        <w:color w:val="16F688" w:themeColor="accent4" w:themeTint="9A" w:themeShade="95"/>
        <w:sz w:val="22"/>
      </w:rPr>
      <w:tblPr/>
      <w:tcPr>
        <w:tcBorders>
          <w:top w:val="none" w:sz="4" w:space="0" w:color="000000"/>
          <w:left w:val="single" w:sz="4" w:space="0" w:color="16F688" w:themeColor="accent4" w:themeTint="9A"/>
          <w:bottom w:val="none" w:sz="4" w:space="0" w:color="000000"/>
          <w:right w:val="none" w:sz="4" w:space="0" w:color="000000"/>
        </w:tcBorders>
        <w:shd w:val="clear" w:color="FFFFFF" w:fill="auto"/>
      </w:tcPr>
    </w:tblStylePr>
    <w:tblStylePr w:type="band1Vert">
      <w:tblPr/>
      <w:tcPr>
        <w:shd w:val="clear" w:color="9EFBCD" w:themeColor="accent4" w:themeTint="40" w:fill="9EFBCD" w:themeFill="accent4" w:themeFillTint="40"/>
      </w:tcPr>
    </w:tblStylePr>
    <w:tblStylePr w:type="band1Horz">
      <w:rPr>
        <w:rFonts w:ascii="Arial" w:hAnsi="Arial"/>
        <w:color w:val="16F688" w:themeColor="accent4" w:themeTint="9A" w:themeShade="95"/>
        <w:sz w:val="22"/>
      </w:rPr>
      <w:tblPr/>
      <w:tcPr>
        <w:shd w:val="clear" w:color="9EFBCD" w:themeColor="accent4" w:themeTint="40" w:fill="9EFBCD" w:themeFill="accent4" w:themeFillTint="40"/>
      </w:tcPr>
    </w:tblStylePr>
    <w:tblStylePr w:type="band2Horz">
      <w:rPr>
        <w:rFonts w:ascii="Arial" w:hAnsi="Arial"/>
        <w:color w:val="16F688" w:themeColor="accent4" w:themeTint="9A" w:themeShade="95"/>
        <w:sz w:val="22"/>
      </w:rPr>
    </w:tblStylePr>
  </w:style>
  <w:style w:type="table" w:customStyle="1" w:styleId="ListTable7Colorful-Accent51">
    <w:name w:val="List Table 7 Colorful - Accent 51"/>
    <w:basedOn w:val="a3"/>
    <w:uiPriority w:val="99"/>
    <w:pPr>
      <w:spacing w:after="0" w:line="240" w:lineRule="auto"/>
    </w:pPr>
    <w:tblPr>
      <w:tblStyleRowBandSize w:val="1"/>
      <w:tblStyleColBandSize w:val="1"/>
      <w:tblBorders>
        <w:right w:val="single" w:sz="4" w:space="0" w:color="3BDBED" w:themeColor="accent5" w:themeTint="9A"/>
      </w:tblBorders>
    </w:tblPr>
    <w:tblStylePr w:type="firstRow">
      <w:rPr>
        <w:rFonts w:ascii="Arial" w:hAnsi="Arial"/>
        <w:i/>
        <w:color w:val="3BDBED" w:themeColor="accent5" w:themeTint="9A" w:themeShade="95"/>
        <w:sz w:val="22"/>
      </w:rPr>
      <w:tblPr/>
      <w:tcPr>
        <w:tcBorders>
          <w:top w:val="none" w:sz="4" w:space="0" w:color="000000"/>
          <w:left w:val="none" w:sz="4" w:space="0" w:color="000000"/>
          <w:bottom w:val="single" w:sz="4" w:space="0" w:color="3BDBED" w:themeColor="accent5" w:themeTint="9A"/>
          <w:right w:val="none" w:sz="4" w:space="0" w:color="000000"/>
        </w:tcBorders>
        <w:shd w:val="clear" w:color="FFFFFF" w:themeColor="light1" w:fill="FFFFFF" w:themeFill="light1"/>
      </w:tcPr>
    </w:tblStylePr>
    <w:tblStylePr w:type="lastRow">
      <w:rPr>
        <w:rFonts w:ascii="Arial" w:hAnsi="Arial"/>
        <w:i/>
        <w:color w:val="3BDBED" w:themeColor="accent5" w:themeTint="9A" w:themeShade="95"/>
        <w:sz w:val="22"/>
      </w:rPr>
      <w:tblPr/>
      <w:tcPr>
        <w:tcBorders>
          <w:top w:val="single" w:sz="4" w:space="0" w:color="3BDBED"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BDBED" w:themeColor="accent5" w:themeTint="9A" w:themeShade="95"/>
        <w:sz w:val="22"/>
      </w:rPr>
      <w:tblPr/>
      <w:tcPr>
        <w:tcBorders>
          <w:top w:val="none" w:sz="4" w:space="0" w:color="000000"/>
          <w:left w:val="none" w:sz="4" w:space="0" w:color="000000"/>
          <w:bottom w:val="none" w:sz="4" w:space="0" w:color="000000"/>
          <w:right w:val="single" w:sz="4" w:space="0" w:color="3BDBED" w:themeColor="accent5" w:themeTint="9A"/>
        </w:tcBorders>
        <w:shd w:val="clear" w:color="FFFFFF" w:fill="auto"/>
      </w:tcPr>
    </w:tblStylePr>
    <w:tblStylePr w:type="lastCol">
      <w:rPr>
        <w:rFonts w:ascii="Arial" w:hAnsi="Arial"/>
        <w:i/>
        <w:color w:val="3BDBED" w:themeColor="accent5" w:themeTint="9A" w:themeShade="95"/>
        <w:sz w:val="22"/>
      </w:rPr>
      <w:tblPr/>
      <w:tcPr>
        <w:tcBorders>
          <w:top w:val="none" w:sz="4" w:space="0" w:color="000000"/>
          <w:left w:val="single" w:sz="4" w:space="0" w:color="3BDBED" w:themeColor="accent5" w:themeTint="9A"/>
          <w:bottom w:val="none" w:sz="4" w:space="0" w:color="000000"/>
          <w:right w:val="none" w:sz="4" w:space="0" w:color="000000"/>
        </w:tcBorders>
        <w:shd w:val="clear" w:color="FFFFFF" w:fill="auto"/>
      </w:tcPr>
    </w:tblStylePr>
    <w:tblStylePr w:type="band1Vert">
      <w:tblPr/>
      <w:tcPr>
        <w:shd w:val="clear" w:color="ADF0F7" w:themeColor="accent5" w:themeTint="40" w:fill="ADF0F7" w:themeFill="accent5" w:themeFillTint="40"/>
      </w:tcPr>
    </w:tblStylePr>
    <w:tblStylePr w:type="band1Horz">
      <w:rPr>
        <w:rFonts w:ascii="Arial" w:hAnsi="Arial"/>
        <w:color w:val="3BDBED" w:themeColor="accent5" w:themeTint="9A" w:themeShade="95"/>
        <w:sz w:val="22"/>
      </w:rPr>
      <w:tblPr/>
      <w:tcPr>
        <w:shd w:val="clear" w:color="ADF0F7" w:themeColor="accent5" w:themeTint="40" w:fill="ADF0F7" w:themeFill="accent5" w:themeFillTint="40"/>
      </w:tcPr>
    </w:tblStylePr>
    <w:tblStylePr w:type="band2Horz">
      <w:rPr>
        <w:rFonts w:ascii="Arial" w:hAnsi="Arial"/>
        <w:color w:val="3BDBED" w:themeColor="accent5" w:themeTint="9A" w:themeShade="95"/>
        <w:sz w:val="22"/>
      </w:rPr>
    </w:tblStylePr>
  </w:style>
  <w:style w:type="table" w:customStyle="1" w:styleId="ListTable7Colorful-Accent61">
    <w:name w:val="List Table 7 Colorful - Accent 61"/>
    <w:basedOn w:val="a3"/>
    <w:uiPriority w:val="99"/>
    <w:pPr>
      <w:spacing w:after="0" w:line="240" w:lineRule="auto"/>
    </w:pPr>
    <w:tblPr>
      <w:tblStyleRowBandSize w:val="1"/>
      <w:tblStyleColBandSize w:val="1"/>
      <w:tblBorders>
        <w:right w:val="single" w:sz="4" w:space="0" w:color="37C3FF" w:themeColor="accent6" w:themeTint="98"/>
      </w:tblBorders>
    </w:tblPr>
    <w:tblStylePr w:type="firstRow">
      <w:rPr>
        <w:rFonts w:ascii="Arial" w:hAnsi="Arial"/>
        <w:i/>
        <w:color w:val="37C3FF" w:themeColor="accent6" w:themeTint="98" w:themeShade="95"/>
        <w:sz w:val="22"/>
      </w:rPr>
      <w:tblPr/>
      <w:tcPr>
        <w:tcBorders>
          <w:top w:val="none" w:sz="4" w:space="0" w:color="000000"/>
          <w:left w:val="none" w:sz="4" w:space="0" w:color="000000"/>
          <w:bottom w:val="single" w:sz="4" w:space="0" w:color="37C3FF" w:themeColor="accent6" w:themeTint="98"/>
          <w:right w:val="none" w:sz="4" w:space="0" w:color="000000"/>
        </w:tcBorders>
        <w:shd w:val="clear" w:color="FFFFFF" w:themeColor="light1" w:fill="FFFFFF" w:themeFill="light1"/>
      </w:tcPr>
    </w:tblStylePr>
    <w:tblStylePr w:type="lastRow">
      <w:rPr>
        <w:rFonts w:ascii="Arial" w:hAnsi="Arial"/>
        <w:i/>
        <w:color w:val="37C3FF" w:themeColor="accent6" w:themeTint="98" w:themeShade="95"/>
        <w:sz w:val="22"/>
      </w:rPr>
      <w:tblPr/>
      <w:tcPr>
        <w:tcBorders>
          <w:top w:val="single" w:sz="4" w:space="0" w:color="37C3FF"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7C3FF" w:themeColor="accent6" w:themeTint="98" w:themeShade="95"/>
        <w:sz w:val="22"/>
      </w:rPr>
      <w:tblPr/>
      <w:tcPr>
        <w:tcBorders>
          <w:top w:val="none" w:sz="4" w:space="0" w:color="000000"/>
          <w:left w:val="none" w:sz="4" w:space="0" w:color="000000"/>
          <w:bottom w:val="none" w:sz="4" w:space="0" w:color="000000"/>
          <w:right w:val="single" w:sz="4" w:space="0" w:color="37C3FF" w:themeColor="accent6" w:themeTint="98"/>
        </w:tcBorders>
        <w:shd w:val="clear" w:color="FFFFFF" w:fill="auto"/>
      </w:tcPr>
    </w:tblStylePr>
    <w:tblStylePr w:type="lastCol">
      <w:rPr>
        <w:rFonts w:ascii="Arial" w:hAnsi="Arial"/>
        <w:i/>
        <w:color w:val="37C3FF" w:themeColor="accent6" w:themeTint="98" w:themeShade="95"/>
        <w:sz w:val="22"/>
      </w:rPr>
      <w:tblPr/>
      <w:tcPr>
        <w:tcBorders>
          <w:top w:val="none" w:sz="4" w:space="0" w:color="000000"/>
          <w:left w:val="single" w:sz="4" w:space="0" w:color="37C3FF" w:themeColor="accent6" w:themeTint="98"/>
          <w:bottom w:val="none" w:sz="4" w:space="0" w:color="000000"/>
          <w:right w:val="none" w:sz="4" w:space="0" w:color="000000"/>
        </w:tcBorders>
        <w:shd w:val="clear" w:color="FFFFFF" w:fill="auto"/>
      </w:tcPr>
    </w:tblStylePr>
    <w:tblStylePr w:type="band1Vert">
      <w:tblPr/>
      <w:tcPr>
        <w:shd w:val="clear" w:color="ABE5FF" w:themeColor="accent6" w:themeTint="40" w:fill="ABE5FF" w:themeFill="accent6" w:themeFillTint="40"/>
      </w:tcPr>
    </w:tblStylePr>
    <w:tblStylePr w:type="band1Horz">
      <w:rPr>
        <w:rFonts w:ascii="Arial" w:hAnsi="Arial"/>
        <w:color w:val="37C3FF" w:themeColor="accent6" w:themeTint="98" w:themeShade="95"/>
        <w:sz w:val="22"/>
      </w:rPr>
      <w:tblPr/>
      <w:tcPr>
        <w:shd w:val="clear" w:color="ABE5FF" w:themeColor="accent6" w:themeTint="40" w:fill="ABE5FF" w:themeFill="accent6" w:themeFillTint="40"/>
      </w:tcPr>
    </w:tblStylePr>
    <w:tblStylePr w:type="band2Horz">
      <w:rPr>
        <w:rFonts w:ascii="Arial" w:hAnsi="Arial"/>
        <w:color w:val="37C3FF"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3CF29" w:themeColor="accent1" w:themeTint="EA" w:fill="93CF29" w:themeFill="accent1" w:themeFillTint="EA"/>
      </w:tcPr>
    </w:tblStylePr>
    <w:tblStylePr w:type="lastRow">
      <w:rPr>
        <w:rFonts w:ascii="Arial" w:hAnsi="Arial"/>
        <w:color w:val="F2F2F2"/>
        <w:sz w:val="22"/>
      </w:rPr>
      <w:tblPr/>
      <w:tcPr>
        <w:shd w:val="clear" w:color="93CF29" w:themeColor="accent1" w:themeTint="EA" w:fill="93CF29" w:themeFill="accent1" w:themeFillTint="EA"/>
      </w:tcPr>
    </w:tblStylePr>
    <w:tblStylePr w:type="firstCol">
      <w:rPr>
        <w:rFonts w:ascii="Arial" w:hAnsi="Arial"/>
        <w:color w:val="F2F2F2"/>
        <w:sz w:val="22"/>
      </w:rPr>
      <w:tblPr/>
      <w:tcPr>
        <w:shd w:val="clear" w:color="93CF29" w:themeColor="accent1" w:themeTint="EA" w:fill="93CF29" w:themeFill="accent1" w:themeFillTint="EA"/>
      </w:tcPr>
    </w:tblStylePr>
    <w:tblStylePr w:type="lastCol">
      <w:rPr>
        <w:rFonts w:ascii="Arial" w:hAnsi="Arial"/>
        <w:color w:val="F2F2F2"/>
        <w:sz w:val="22"/>
      </w:rPr>
      <w:tblPr/>
      <w:tcPr>
        <w:shd w:val="clear" w:color="93CF29" w:themeColor="accent1" w:themeTint="EA" w:fill="93CF29"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DAF0B4" w:themeColor="accent1" w:themeTint="50" w:fill="DAF0B4"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DAF0B4" w:themeColor="accent1" w:themeTint="50" w:fill="DAF0B4" w:themeFill="accent1" w:themeFillTint="50"/>
      </w:tcPr>
    </w:tblStylePr>
  </w:style>
  <w:style w:type="table" w:customStyle="1" w:styleId="Lined-Accent2">
    <w:name w:val="Lined - Accent 2"/>
    <w:basedOn w:val="a3"/>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86DD73" w:themeColor="accent2" w:themeTint="97" w:fill="86DD73" w:themeFill="accent2" w:themeFillTint="97"/>
      </w:tcPr>
    </w:tblStylePr>
    <w:tblStylePr w:type="lastRow">
      <w:rPr>
        <w:rFonts w:ascii="Arial" w:hAnsi="Arial"/>
        <w:color w:val="F2F2F2"/>
        <w:sz w:val="22"/>
      </w:rPr>
      <w:tblPr/>
      <w:tcPr>
        <w:shd w:val="clear" w:color="86DD73" w:themeColor="accent2" w:themeTint="97" w:fill="86DD73" w:themeFill="accent2" w:themeFillTint="97"/>
      </w:tcPr>
    </w:tblStylePr>
    <w:tblStylePr w:type="firstCol">
      <w:rPr>
        <w:rFonts w:ascii="Arial" w:hAnsi="Arial"/>
        <w:color w:val="F2F2F2"/>
        <w:sz w:val="22"/>
      </w:rPr>
      <w:tblPr/>
      <w:tcPr>
        <w:shd w:val="clear" w:color="86DD73" w:themeColor="accent2" w:themeTint="97" w:fill="86DD73" w:themeFill="accent2" w:themeFillTint="97"/>
      </w:tcPr>
    </w:tblStylePr>
    <w:tblStylePr w:type="lastCol">
      <w:rPr>
        <w:rFonts w:ascii="Arial" w:hAnsi="Arial"/>
        <w:color w:val="F2F2F2"/>
        <w:sz w:val="22"/>
      </w:rPr>
      <w:tblPr/>
      <w:tcPr>
        <w:shd w:val="clear" w:color="86DD73" w:themeColor="accent2" w:themeTint="97" w:fill="86DD7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7F4D0" w:themeColor="accent2" w:themeTint="32" w:fill="D7F4D0"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7F4D0" w:themeColor="accent2" w:themeTint="32" w:fill="D7F4D0" w:themeFill="accent2" w:themeFillTint="32"/>
      </w:tcPr>
    </w:tblStylePr>
  </w:style>
  <w:style w:type="table" w:customStyle="1" w:styleId="Lined-Accent3">
    <w:name w:val="Lined - Accent 3"/>
    <w:basedOn w:val="a3"/>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268A0D" w:themeColor="accent3" w:themeTint="FE" w:fill="268A0D" w:themeFill="accent3" w:themeFillTint="FE"/>
      </w:tcPr>
    </w:tblStylePr>
    <w:tblStylePr w:type="lastRow">
      <w:rPr>
        <w:rFonts w:ascii="Arial" w:hAnsi="Arial"/>
        <w:color w:val="F2F2F2"/>
        <w:sz w:val="22"/>
      </w:rPr>
      <w:tblPr/>
      <w:tcPr>
        <w:shd w:val="clear" w:color="268A0D" w:themeColor="accent3" w:themeTint="FE" w:fill="268A0D" w:themeFill="accent3" w:themeFillTint="FE"/>
      </w:tcPr>
    </w:tblStylePr>
    <w:tblStylePr w:type="firstCol">
      <w:rPr>
        <w:rFonts w:ascii="Arial" w:hAnsi="Arial"/>
        <w:color w:val="F2F2F2"/>
        <w:sz w:val="22"/>
      </w:rPr>
      <w:tblPr/>
      <w:tcPr>
        <w:shd w:val="clear" w:color="268A0D" w:themeColor="accent3" w:themeTint="FE" w:fill="268A0D" w:themeFill="accent3" w:themeFillTint="FE"/>
      </w:tcPr>
    </w:tblStylePr>
    <w:tblStylePr w:type="lastCol">
      <w:rPr>
        <w:rFonts w:ascii="Arial" w:hAnsi="Arial"/>
        <w:color w:val="F2F2F2"/>
        <w:sz w:val="22"/>
      </w:rPr>
      <w:tblPr/>
      <w:tcPr>
        <w:shd w:val="clear" w:color="268A0D" w:themeColor="accent3" w:themeTint="FE" w:fill="268A0D"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7F8BB" w:themeColor="accent3" w:themeTint="34" w:fill="C7F8BB"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7F8BB" w:themeColor="accent3" w:themeTint="34" w:fill="C7F8BB" w:themeFill="accent3" w:themeFillTint="34"/>
      </w:tcPr>
    </w:tblStylePr>
  </w:style>
  <w:style w:type="table" w:customStyle="1" w:styleId="Lined-Accent4">
    <w:name w:val="Lined - Accent 4"/>
    <w:basedOn w:val="a3"/>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16F688" w:themeColor="accent4" w:themeTint="9A" w:fill="16F688" w:themeFill="accent4" w:themeFillTint="9A"/>
      </w:tcPr>
    </w:tblStylePr>
    <w:tblStylePr w:type="lastRow">
      <w:rPr>
        <w:rFonts w:ascii="Arial" w:hAnsi="Arial"/>
        <w:color w:val="F2F2F2"/>
        <w:sz w:val="22"/>
      </w:rPr>
      <w:tblPr/>
      <w:tcPr>
        <w:shd w:val="clear" w:color="16F688" w:themeColor="accent4" w:themeTint="9A" w:fill="16F688" w:themeFill="accent4" w:themeFillTint="9A"/>
      </w:tcPr>
    </w:tblStylePr>
    <w:tblStylePr w:type="firstCol">
      <w:rPr>
        <w:rFonts w:ascii="Arial" w:hAnsi="Arial"/>
        <w:color w:val="F2F2F2"/>
        <w:sz w:val="22"/>
      </w:rPr>
      <w:tblPr/>
      <w:tcPr>
        <w:shd w:val="clear" w:color="16F688" w:themeColor="accent4" w:themeTint="9A" w:fill="16F688" w:themeFill="accent4" w:themeFillTint="9A"/>
      </w:tcPr>
    </w:tblStylePr>
    <w:tblStylePr w:type="lastCol">
      <w:rPr>
        <w:rFonts w:ascii="Arial" w:hAnsi="Arial"/>
        <w:color w:val="F2F2F2"/>
        <w:sz w:val="22"/>
      </w:rPr>
      <w:tblPr/>
      <w:tcPr>
        <w:shd w:val="clear" w:color="16F688" w:themeColor="accent4" w:themeTint="9A" w:fill="16F68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0FCD6" w:themeColor="accent4" w:themeTint="34" w:fill="B0FCD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0FCD6" w:themeColor="accent4" w:themeTint="34" w:fill="B0FCD6" w:themeFill="accent4" w:themeFillTint="34"/>
      </w:tcPr>
    </w:tblStylePr>
  </w:style>
  <w:style w:type="table" w:customStyle="1" w:styleId="Lined-Accent5">
    <w:name w:val="Lined - Accent 5"/>
    <w:basedOn w:val="a3"/>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0D8390" w:themeColor="accent5" w:fill="0D8390" w:themeFill="accent5"/>
      </w:tcPr>
    </w:tblStylePr>
    <w:tblStylePr w:type="lastRow">
      <w:rPr>
        <w:rFonts w:ascii="Arial" w:hAnsi="Arial"/>
        <w:color w:val="F2F2F2"/>
        <w:sz w:val="22"/>
      </w:rPr>
      <w:tblPr/>
      <w:tcPr>
        <w:shd w:val="clear" w:color="0D8390" w:themeColor="accent5" w:fill="0D8390" w:themeFill="accent5"/>
      </w:tcPr>
    </w:tblStylePr>
    <w:tblStylePr w:type="firstCol">
      <w:rPr>
        <w:rFonts w:ascii="Arial" w:hAnsi="Arial"/>
        <w:color w:val="F2F2F2"/>
        <w:sz w:val="22"/>
      </w:rPr>
      <w:tblPr/>
      <w:tcPr>
        <w:shd w:val="clear" w:color="0D8390" w:themeColor="accent5" w:fill="0D8390" w:themeFill="accent5"/>
      </w:tcPr>
    </w:tblStylePr>
    <w:tblStylePr w:type="lastCol">
      <w:rPr>
        <w:rFonts w:ascii="Arial" w:hAnsi="Arial"/>
        <w:color w:val="F2F2F2"/>
        <w:sz w:val="22"/>
      </w:rPr>
      <w:tblPr/>
      <w:tcPr>
        <w:shd w:val="clear" w:color="0D8390" w:themeColor="accent5" w:fill="0D8390" w:themeFill="accent5"/>
      </w:tcPr>
    </w:tblStylePr>
    <w:tblStylePr w:type="band1Vert">
      <w:rPr>
        <w:rFonts w:ascii="Arial" w:hAnsi="Arial"/>
        <w:color w:val="404040"/>
        <w:sz w:val="22"/>
      </w:rPr>
    </w:tblStylePr>
    <w:tblStylePr w:type="band2Vert">
      <w:rPr>
        <w:rFonts w:ascii="Arial" w:hAnsi="Arial"/>
        <w:color w:val="404040"/>
        <w:sz w:val="22"/>
      </w:rPr>
      <w:tblPr/>
      <w:tcPr>
        <w:shd w:val="clear" w:color="BCF3F9" w:themeColor="accent5" w:themeTint="34" w:fill="BCF3F9"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BCF3F9" w:themeColor="accent5" w:themeTint="34" w:fill="BCF3F9" w:themeFill="accent5" w:themeFillTint="34"/>
      </w:tcPr>
    </w:tblStylePr>
  </w:style>
  <w:style w:type="table" w:customStyle="1" w:styleId="Lined-Accent6">
    <w:name w:val="Lined - Accent 6"/>
    <w:basedOn w:val="a3"/>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007CB0" w:themeColor="accent6" w:fill="007CB0" w:themeFill="accent6"/>
      </w:tcPr>
    </w:tblStylePr>
    <w:tblStylePr w:type="lastRow">
      <w:rPr>
        <w:rFonts w:ascii="Arial" w:hAnsi="Arial"/>
        <w:color w:val="F2F2F2"/>
        <w:sz w:val="22"/>
      </w:rPr>
      <w:tblPr/>
      <w:tcPr>
        <w:shd w:val="clear" w:color="007CB0" w:themeColor="accent6" w:fill="007CB0" w:themeFill="accent6"/>
      </w:tcPr>
    </w:tblStylePr>
    <w:tblStylePr w:type="firstCol">
      <w:rPr>
        <w:rFonts w:ascii="Arial" w:hAnsi="Arial"/>
        <w:color w:val="F2F2F2"/>
        <w:sz w:val="22"/>
      </w:rPr>
      <w:tblPr/>
      <w:tcPr>
        <w:shd w:val="clear" w:color="007CB0" w:themeColor="accent6" w:fill="007CB0" w:themeFill="accent6"/>
      </w:tcPr>
    </w:tblStylePr>
    <w:tblStylePr w:type="lastCol">
      <w:rPr>
        <w:rFonts w:ascii="Arial" w:hAnsi="Arial"/>
        <w:color w:val="F2F2F2"/>
        <w:sz w:val="22"/>
      </w:rPr>
      <w:tblPr/>
      <w:tcPr>
        <w:shd w:val="clear" w:color="007CB0" w:themeColor="accent6" w:fill="007CB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BAEAFF" w:themeColor="accent6" w:themeTint="34" w:fill="BAEAF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BAEAFF" w:themeColor="accent6" w:themeTint="34" w:fill="BAEAFF"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val="ru-RU" w:eastAsia="ru-RU"/>
    </w:rPr>
    <w:tblPr>
      <w:tblStyleRowBandSize w:val="1"/>
      <w:tblStyleColBandSize w:val="1"/>
      <w:tblBorders>
        <w:top w:val="single" w:sz="4" w:space="0" w:color="4D6D15" w:themeColor="accent1" w:themeShade="95"/>
        <w:left w:val="single" w:sz="4" w:space="0" w:color="4D6D15" w:themeColor="accent1" w:themeShade="95"/>
        <w:bottom w:val="single" w:sz="4" w:space="0" w:color="4D6D15" w:themeColor="accent1" w:themeShade="95"/>
        <w:right w:val="single" w:sz="4" w:space="0" w:color="4D6D15" w:themeColor="accent1" w:themeShade="95"/>
        <w:insideH w:val="single" w:sz="4" w:space="0" w:color="4D6D15" w:themeColor="accent1" w:themeShade="95"/>
        <w:insideV w:val="single" w:sz="4" w:space="0" w:color="4D6D15" w:themeColor="accent1" w:themeShade="95"/>
      </w:tblBorders>
    </w:tblPr>
    <w:tblStylePr w:type="firstRow">
      <w:rPr>
        <w:rFonts w:ascii="Arial" w:hAnsi="Arial"/>
        <w:color w:val="F2F2F2"/>
        <w:sz w:val="22"/>
      </w:rPr>
      <w:tblPr/>
      <w:tcPr>
        <w:shd w:val="clear" w:color="93CF29" w:themeColor="accent1" w:themeTint="EA" w:fill="93CF29" w:themeFill="accent1" w:themeFillTint="EA"/>
      </w:tcPr>
    </w:tblStylePr>
    <w:tblStylePr w:type="lastRow">
      <w:rPr>
        <w:rFonts w:ascii="Arial" w:hAnsi="Arial"/>
        <w:color w:val="F2F2F2"/>
        <w:sz w:val="22"/>
      </w:rPr>
      <w:tblPr/>
      <w:tcPr>
        <w:shd w:val="clear" w:color="93CF29" w:themeColor="accent1" w:themeTint="EA" w:fill="93CF29" w:themeFill="accent1" w:themeFillTint="EA"/>
      </w:tcPr>
    </w:tblStylePr>
    <w:tblStylePr w:type="firstCol">
      <w:rPr>
        <w:rFonts w:ascii="Arial" w:hAnsi="Arial"/>
        <w:color w:val="F2F2F2"/>
        <w:sz w:val="22"/>
      </w:rPr>
      <w:tblPr/>
      <w:tcPr>
        <w:shd w:val="clear" w:color="93CF29" w:themeColor="accent1" w:themeTint="EA" w:fill="93CF29" w:themeFill="accent1" w:themeFillTint="EA"/>
      </w:tcPr>
    </w:tblStylePr>
    <w:tblStylePr w:type="lastCol">
      <w:rPr>
        <w:rFonts w:ascii="Arial" w:hAnsi="Arial"/>
        <w:color w:val="F2F2F2"/>
        <w:sz w:val="22"/>
      </w:rPr>
      <w:tblPr/>
      <w:tcPr>
        <w:shd w:val="clear" w:color="93CF29" w:themeColor="accent1" w:themeTint="EA" w:fill="93CF29"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DAF0B4" w:themeColor="accent1" w:themeTint="50" w:fill="DAF0B4"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DAF0B4" w:themeColor="accent1" w:themeTint="50" w:fill="DAF0B4"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val="ru-RU" w:eastAsia="ru-RU"/>
    </w:rPr>
    <w:tblPr>
      <w:tblStyleRowBandSize w:val="1"/>
      <w:tblStyleColBandSize w:val="1"/>
      <w:tblBorders>
        <w:top w:val="single" w:sz="4" w:space="0" w:color="276618" w:themeColor="accent2" w:themeShade="95"/>
        <w:left w:val="single" w:sz="4" w:space="0" w:color="276618" w:themeColor="accent2" w:themeShade="95"/>
        <w:bottom w:val="single" w:sz="4" w:space="0" w:color="276618" w:themeColor="accent2" w:themeShade="95"/>
        <w:right w:val="single" w:sz="4" w:space="0" w:color="276618" w:themeColor="accent2" w:themeShade="95"/>
        <w:insideH w:val="single" w:sz="4" w:space="0" w:color="276618" w:themeColor="accent2" w:themeShade="95"/>
        <w:insideV w:val="single" w:sz="4" w:space="0" w:color="276618" w:themeColor="accent2" w:themeShade="95"/>
      </w:tblBorders>
    </w:tblPr>
    <w:tblStylePr w:type="firstRow">
      <w:rPr>
        <w:rFonts w:ascii="Arial" w:hAnsi="Arial"/>
        <w:color w:val="F2F2F2"/>
        <w:sz w:val="22"/>
      </w:rPr>
      <w:tblPr/>
      <w:tcPr>
        <w:shd w:val="clear" w:color="86DD73" w:themeColor="accent2" w:themeTint="97" w:fill="86DD73" w:themeFill="accent2" w:themeFillTint="97"/>
      </w:tcPr>
    </w:tblStylePr>
    <w:tblStylePr w:type="lastRow">
      <w:rPr>
        <w:rFonts w:ascii="Arial" w:hAnsi="Arial"/>
        <w:color w:val="F2F2F2"/>
        <w:sz w:val="22"/>
      </w:rPr>
      <w:tblPr/>
      <w:tcPr>
        <w:shd w:val="clear" w:color="86DD73" w:themeColor="accent2" w:themeTint="97" w:fill="86DD73" w:themeFill="accent2" w:themeFillTint="97"/>
      </w:tcPr>
    </w:tblStylePr>
    <w:tblStylePr w:type="firstCol">
      <w:rPr>
        <w:rFonts w:ascii="Arial" w:hAnsi="Arial"/>
        <w:color w:val="F2F2F2"/>
        <w:sz w:val="22"/>
      </w:rPr>
      <w:tblPr/>
      <w:tcPr>
        <w:shd w:val="clear" w:color="86DD73" w:themeColor="accent2" w:themeTint="97" w:fill="86DD73" w:themeFill="accent2" w:themeFillTint="97"/>
      </w:tcPr>
    </w:tblStylePr>
    <w:tblStylePr w:type="lastCol">
      <w:rPr>
        <w:rFonts w:ascii="Arial" w:hAnsi="Arial"/>
        <w:color w:val="F2F2F2"/>
        <w:sz w:val="22"/>
      </w:rPr>
      <w:tblPr/>
      <w:tcPr>
        <w:shd w:val="clear" w:color="86DD73" w:themeColor="accent2" w:themeTint="97" w:fill="86DD7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7F4D0" w:themeColor="accent2" w:themeTint="32" w:fill="D7F4D0"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7F4D0" w:themeColor="accent2" w:themeTint="32" w:fill="D7F4D0"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val="ru-RU" w:eastAsia="ru-RU"/>
    </w:rPr>
    <w:tblPr>
      <w:tblStyleRowBandSize w:val="1"/>
      <w:tblStyleColBandSize w:val="1"/>
      <w:tblBorders>
        <w:top w:val="single" w:sz="4" w:space="0" w:color="164F07" w:themeColor="accent3" w:themeShade="95"/>
        <w:left w:val="single" w:sz="4" w:space="0" w:color="164F07" w:themeColor="accent3" w:themeShade="95"/>
        <w:bottom w:val="single" w:sz="4" w:space="0" w:color="164F07" w:themeColor="accent3" w:themeShade="95"/>
        <w:right w:val="single" w:sz="4" w:space="0" w:color="164F07" w:themeColor="accent3" w:themeShade="95"/>
        <w:insideH w:val="single" w:sz="4" w:space="0" w:color="164F07" w:themeColor="accent3" w:themeShade="95"/>
        <w:insideV w:val="single" w:sz="4" w:space="0" w:color="164F07" w:themeColor="accent3" w:themeShade="95"/>
      </w:tblBorders>
    </w:tblPr>
    <w:tblStylePr w:type="firstRow">
      <w:rPr>
        <w:rFonts w:ascii="Arial" w:hAnsi="Arial"/>
        <w:color w:val="F2F2F2"/>
        <w:sz w:val="22"/>
      </w:rPr>
      <w:tblPr/>
      <w:tcPr>
        <w:shd w:val="clear" w:color="268A0D" w:themeColor="accent3" w:themeTint="FE" w:fill="268A0D" w:themeFill="accent3" w:themeFillTint="FE"/>
      </w:tcPr>
    </w:tblStylePr>
    <w:tblStylePr w:type="lastRow">
      <w:rPr>
        <w:rFonts w:ascii="Arial" w:hAnsi="Arial"/>
        <w:color w:val="F2F2F2"/>
        <w:sz w:val="22"/>
      </w:rPr>
      <w:tblPr/>
      <w:tcPr>
        <w:shd w:val="clear" w:color="268A0D" w:themeColor="accent3" w:themeTint="FE" w:fill="268A0D" w:themeFill="accent3" w:themeFillTint="FE"/>
      </w:tcPr>
    </w:tblStylePr>
    <w:tblStylePr w:type="firstCol">
      <w:rPr>
        <w:rFonts w:ascii="Arial" w:hAnsi="Arial"/>
        <w:color w:val="F2F2F2"/>
        <w:sz w:val="22"/>
      </w:rPr>
      <w:tblPr/>
      <w:tcPr>
        <w:shd w:val="clear" w:color="268A0D" w:themeColor="accent3" w:themeTint="FE" w:fill="268A0D" w:themeFill="accent3" w:themeFillTint="FE"/>
      </w:tcPr>
    </w:tblStylePr>
    <w:tblStylePr w:type="lastCol">
      <w:rPr>
        <w:rFonts w:ascii="Arial" w:hAnsi="Arial"/>
        <w:color w:val="F2F2F2"/>
        <w:sz w:val="22"/>
      </w:rPr>
      <w:tblPr/>
      <w:tcPr>
        <w:shd w:val="clear" w:color="268A0D" w:themeColor="accent3" w:themeTint="FE" w:fill="268A0D"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7F8BB" w:themeColor="accent3" w:themeTint="34" w:fill="C7F8BB"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7F8BB" w:themeColor="accent3" w:themeTint="34" w:fill="C7F8BB"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val="ru-RU" w:eastAsia="ru-RU"/>
    </w:rPr>
    <w:tblPr>
      <w:tblStyleRowBandSize w:val="1"/>
      <w:tblStyleColBandSize w:val="1"/>
      <w:tblBorders>
        <w:top w:val="single" w:sz="4" w:space="0" w:color="023D20" w:themeColor="accent4" w:themeShade="95"/>
        <w:left w:val="single" w:sz="4" w:space="0" w:color="023D20" w:themeColor="accent4" w:themeShade="95"/>
        <w:bottom w:val="single" w:sz="4" w:space="0" w:color="023D20" w:themeColor="accent4" w:themeShade="95"/>
        <w:right w:val="single" w:sz="4" w:space="0" w:color="023D20" w:themeColor="accent4" w:themeShade="95"/>
        <w:insideH w:val="single" w:sz="4" w:space="0" w:color="023D20" w:themeColor="accent4" w:themeShade="95"/>
        <w:insideV w:val="single" w:sz="4" w:space="0" w:color="023D20" w:themeColor="accent4" w:themeShade="95"/>
      </w:tblBorders>
    </w:tblPr>
    <w:tblStylePr w:type="firstRow">
      <w:rPr>
        <w:rFonts w:ascii="Arial" w:hAnsi="Arial"/>
        <w:color w:val="F2F2F2"/>
        <w:sz w:val="22"/>
      </w:rPr>
      <w:tblPr/>
      <w:tcPr>
        <w:shd w:val="clear" w:color="16F688" w:themeColor="accent4" w:themeTint="9A" w:fill="16F688" w:themeFill="accent4" w:themeFillTint="9A"/>
      </w:tcPr>
    </w:tblStylePr>
    <w:tblStylePr w:type="lastRow">
      <w:rPr>
        <w:rFonts w:ascii="Arial" w:hAnsi="Arial"/>
        <w:color w:val="F2F2F2"/>
        <w:sz w:val="22"/>
      </w:rPr>
      <w:tblPr/>
      <w:tcPr>
        <w:shd w:val="clear" w:color="16F688" w:themeColor="accent4" w:themeTint="9A" w:fill="16F688" w:themeFill="accent4" w:themeFillTint="9A"/>
      </w:tcPr>
    </w:tblStylePr>
    <w:tblStylePr w:type="firstCol">
      <w:rPr>
        <w:rFonts w:ascii="Arial" w:hAnsi="Arial"/>
        <w:color w:val="F2F2F2"/>
        <w:sz w:val="22"/>
      </w:rPr>
      <w:tblPr/>
      <w:tcPr>
        <w:shd w:val="clear" w:color="16F688" w:themeColor="accent4" w:themeTint="9A" w:fill="16F688" w:themeFill="accent4" w:themeFillTint="9A"/>
      </w:tcPr>
    </w:tblStylePr>
    <w:tblStylePr w:type="lastCol">
      <w:rPr>
        <w:rFonts w:ascii="Arial" w:hAnsi="Arial"/>
        <w:color w:val="F2F2F2"/>
        <w:sz w:val="22"/>
      </w:rPr>
      <w:tblPr/>
      <w:tcPr>
        <w:shd w:val="clear" w:color="16F688" w:themeColor="accent4" w:themeTint="9A" w:fill="16F68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0FCD6" w:themeColor="accent4" w:themeTint="34" w:fill="B0FCD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0FCD6" w:themeColor="accent4" w:themeTint="34" w:fill="B0FCD6"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val="ru-RU" w:eastAsia="ru-RU"/>
    </w:rPr>
    <w:tblPr>
      <w:tblStyleRowBandSize w:val="1"/>
      <w:tblStyleColBandSize w:val="1"/>
      <w:tblBorders>
        <w:top w:val="single" w:sz="4" w:space="0" w:color="074C54" w:themeColor="accent5" w:themeShade="95"/>
        <w:left w:val="single" w:sz="4" w:space="0" w:color="074C54" w:themeColor="accent5" w:themeShade="95"/>
        <w:bottom w:val="single" w:sz="4" w:space="0" w:color="074C54" w:themeColor="accent5" w:themeShade="95"/>
        <w:right w:val="single" w:sz="4" w:space="0" w:color="074C54" w:themeColor="accent5" w:themeShade="95"/>
        <w:insideH w:val="single" w:sz="4" w:space="0" w:color="074C54" w:themeColor="accent5" w:themeShade="95"/>
        <w:insideV w:val="single" w:sz="4" w:space="0" w:color="074C54" w:themeColor="accent5" w:themeShade="95"/>
      </w:tblBorders>
    </w:tblPr>
    <w:tblStylePr w:type="firstRow">
      <w:rPr>
        <w:rFonts w:ascii="Arial" w:hAnsi="Arial"/>
        <w:color w:val="F2F2F2"/>
        <w:sz w:val="22"/>
      </w:rPr>
      <w:tblPr/>
      <w:tcPr>
        <w:shd w:val="clear" w:color="0D8390" w:themeColor="accent5" w:fill="0D8390" w:themeFill="accent5"/>
      </w:tcPr>
    </w:tblStylePr>
    <w:tblStylePr w:type="lastRow">
      <w:rPr>
        <w:rFonts w:ascii="Arial" w:hAnsi="Arial"/>
        <w:color w:val="F2F2F2"/>
        <w:sz w:val="22"/>
      </w:rPr>
      <w:tblPr/>
      <w:tcPr>
        <w:shd w:val="clear" w:color="0D8390" w:themeColor="accent5" w:fill="0D8390" w:themeFill="accent5"/>
      </w:tcPr>
    </w:tblStylePr>
    <w:tblStylePr w:type="firstCol">
      <w:rPr>
        <w:rFonts w:ascii="Arial" w:hAnsi="Arial"/>
        <w:color w:val="F2F2F2"/>
        <w:sz w:val="22"/>
      </w:rPr>
      <w:tblPr/>
      <w:tcPr>
        <w:shd w:val="clear" w:color="0D8390" w:themeColor="accent5" w:fill="0D8390" w:themeFill="accent5"/>
      </w:tcPr>
    </w:tblStylePr>
    <w:tblStylePr w:type="lastCol">
      <w:rPr>
        <w:rFonts w:ascii="Arial" w:hAnsi="Arial"/>
        <w:color w:val="F2F2F2"/>
        <w:sz w:val="22"/>
      </w:rPr>
      <w:tblPr/>
      <w:tcPr>
        <w:shd w:val="clear" w:color="0D8390" w:themeColor="accent5" w:fill="0D8390" w:themeFill="accent5"/>
      </w:tcPr>
    </w:tblStylePr>
    <w:tblStylePr w:type="band1Vert">
      <w:rPr>
        <w:rFonts w:ascii="Arial" w:hAnsi="Arial"/>
        <w:color w:val="404040"/>
        <w:sz w:val="22"/>
      </w:rPr>
    </w:tblStylePr>
    <w:tblStylePr w:type="band2Vert">
      <w:rPr>
        <w:rFonts w:ascii="Arial" w:hAnsi="Arial"/>
        <w:color w:val="404040"/>
        <w:sz w:val="22"/>
      </w:rPr>
      <w:tblPr/>
      <w:tcPr>
        <w:shd w:val="clear" w:color="BCF3F9" w:themeColor="accent5" w:themeTint="34" w:fill="BCF3F9"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BCF3F9" w:themeColor="accent5" w:themeTint="34" w:fill="BCF3F9"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val="ru-RU" w:eastAsia="ru-RU"/>
    </w:rPr>
    <w:tblPr>
      <w:tblStyleRowBandSize w:val="1"/>
      <w:tblStyleColBandSize w:val="1"/>
      <w:tblBorders>
        <w:top w:val="single" w:sz="4" w:space="0" w:color="004866" w:themeColor="accent6" w:themeShade="95"/>
        <w:left w:val="single" w:sz="4" w:space="0" w:color="004866" w:themeColor="accent6" w:themeShade="95"/>
        <w:bottom w:val="single" w:sz="4" w:space="0" w:color="004866" w:themeColor="accent6" w:themeShade="95"/>
        <w:right w:val="single" w:sz="4" w:space="0" w:color="004866" w:themeColor="accent6" w:themeShade="95"/>
        <w:insideH w:val="single" w:sz="4" w:space="0" w:color="004866" w:themeColor="accent6" w:themeShade="95"/>
        <w:insideV w:val="single" w:sz="4" w:space="0" w:color="004866" w:themeColor="accent6" w:themeShade="95"/>
      </w:tblBorders>
    </w:tblPr>
    <w:tblStylePr w:type="firstRow">
      <w:rPr>
        <w:rFonts w:ascii="Arial" w:hAnsi="Arial"/>
        <w:color w:val="F2F2F2"/>
        <w:sz w:val="22"/>
      </w:rPr>
      <w:tblPr/>
      <w:tcPr>
        <w:shd w:val="clear" w:color="007CB0" w:themeColor="accent6" w:fill="007CB0" w:themeFill="accent6"/>
      </w:tcPr>
    </w:tblStylePr>
    <w:tblStylePr w:type="lastRow">
      <w:rPr>
        <w:rFonts w:ascii="Arial" w:hAnsi="Arial"/>
        <w:color w:val="F2F2F2"/>
        <w:sz w:val="22"/>
      </w:rPr>
      <w:tblPr/>
      <w:tcPr>
        <w:shd w:val="clear" w:color="007CB0" w:themeColor="accent6" w:fill="007CB0" w:themeFill="accent6"/>
      </w:tcPr>
    </w:tblStylePr>
    <w:tblStylePr w:type="firstCol">
      <w:rPr>
        <w:rFonts w:ascii="Arial" w:hAnsi="Arial"/>
        <w:color w:val="F2F2F2"/>
        <w:sz w:val="22"/>
      </w:rPr>
      <w:tblPr/>
      <w:tcPr>
        <w:shd w:val="clear" w:color="007CB0" w:themeColor="accent6" w:fill="007CB0" w:themeFill="accent6"/>
      </w:tcPr>
    </w:tblStylePr>
    <w:tblStylePr w:type="lastCol">
      <w:rPr>
        <w:rFonts w:ascii="Arial" w:hAnsi="Arial"/>
        <w:color w:val="F2F2F2"/>
        <w:sz w:val="22"/>
      </w:rPr>
      <w:tblPr/>
      <w:tcPr>
        <w:shd w:val="clear" w:color="007CB0" w:themeColor="accent6" w:fill="007CB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BAEAFF" w:themeColor="accent6" w:themeTint="34" w:fill="BAEAF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BAEAFF" w:themeColor="accent6" w:themeTint="34" w:fill="BAEAFF"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D0EC9E" w:themeColor="accent1" w:themeTint="67"/>
        <w:left w:val="single" w:sz="4" w:space="0" w:color="D0EC9E" w:themeColor="accent1" w:themeTint="67"/>
        <w:bottom w:val="single" w:sz="4" w:space="0" w:color="D0EC9E" w:themeColor="accent1" w:themeTint="67"/>
        <w:right w:val="single" w:sz="4" w:space="0" w:color="D0EC9E" w:themeColor="accent1" w:themeTint="67"/>
        <w:insideH w:val="single" w:sz="4" w:space="0" w:color="D0EC9E" w:themeColor="accent1" w:themeTint="67"/>
        <w:insideV w:val="single" w:sz="4" w:space="0" w:color="D0EC9E" w:themeColor="accent1" w:themeTint="67"/>
      </w:tblBorders>
    </w:tblPr>
    <w:tblStylePr w:type="firstRow">
      <w:rPr>
        <w:rFonts w:ascii="Arial" w:hAnsi="Arial"/>
        <w:color w:val="404040"/>
        <w:sz w:val="22"/>
      </w:rPr>
      <w:tblPr/>
      <w:tcPr>
        <w:tcBorders>
          <w:bottom w:val="single" w:sz="12" w:space="0" w:color="86BC25" w:themeColor="accent1"/>
        </w:tcBorders>
      </w:tcPr>
    </w:tblStylePr>
    <w:tblStylePr w:type="lastRow">
      <w:rPr>
        <w:rFonts w:ascii="Arial" w:hAnsi="Arial"/>
        <w:color w:val="404040"/>
        <w:sz w:val="22"/>
      </w:rPr>
      <w:tblPr/>
      <w:tcPr>
        <w:tcBorders>
          <w:top w:val="single" w:sz="12" w:space="0" w:color="86BC2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6BC25" w:themeColor="accent1"/>
        </w:tcBorders>
      </w:tcPr>
    </w:tblStylePr>
    <w:tblStylePr w:type="band1Horz">
      <w:rPr>
        <w:rFonts w:ascii="Arial" w:hAnsi="Arial"/>
        <w:color w:val="404040"/>
        <w:sz w:val="22"/>
      </w:rPr>
      <w:tblPr/>
      <w:tcPr>
        <w:tcBorders>
          <w:top w:val="single" w:sz="4" w:space="0" w:color="D0EC9E" w:themeColor="accent1" w:themeTint="67"/>
          <w:left w:val="single" w:sz="4" w:space="0" w:color="D0EC9E" w:themeColor="accent1" w:themeTint="67"/>
          <w:bottom w:val="single" w:sz="4" w:space="0" w:color="D0EC9E" w:themeColor="accent1" w:themeTint="67"/>
          <w:right w:val="single" w:sz="4" w:space="0" w:color="D0EC9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ADE89F" w:themeColor="accent2" w:themeTint="67"/>
        <w:left w:val="single" w:sz="4" w:space="0" w:color="ADE89F" w:themeColor="accent2" w:themeTint="67"/>
        <w:bottom w:val="single" w:sz="4" w:space="0" w:color="ADE89F" w:themeColor="accent2" w:themeTint="67"/>
        <w:right w:val="single" w:sz="4" w:space="0" w:color="ADE89F" w:themeColor="accent2" w:themeTint="67"/>
        <w:insideH w:val="single" w:sz="4" w:space="0" w:color="ADE89F" w:themeColor="accent2" w:themeTint="67"/>
        <w:insideV w:val="single" w:sz="4" w:space="0" w:color="ADE89F" w:themeColor="accent2" w:themeTint="67"/>
      </w:tblBorders>
    </w:tblPr>
    <w:tblStylePr w:type="firstRow">
      <w:rPr>
        <w:rFonts w:ascii="Arial" w:hAnsi="Arial"/>
        <w:color w:val="404040"/>
        <w:sz w:val="22"/>
      </w:rPr>
      <w:tblPr/>
      <w:tcPr>
        <w:tcBorders>
          <w:bottom w:val="single" w:sz="12" w:space="0" w:color="86DD73" w:themeColor="accent2" w:themeTint="97"/>
        </w:tcBorders>
      </w:tcPr>
    </w:tblStylePr>
    <w:tblStylePr w:type="lastRow">
      <w:rPr>
        <w:rFonts w:ascii="Arial" w:hAnsi="Arial"/>
        <w:color w:val="404040"/>
        <w:sz w:val="22"/>
      </w:rPr>
      <w:tblPr/>
      <w:tcPr>
        <w:tcBorders>
          <w:top w:val="single" w:sz="12" w:space="0" w:color="86DD73"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6DD73" w:themeColor="accent2" w:themeTint="97"/>
        </w:tcBorders>
      </w:tcPr>
    </w:tblStylePr>
    <w:tblStylePr w:type="band1Horz">
      <w:rPr>
        <w:rFonts w:ascii="Arial" w:hAnsi="Arial"/>
        <w:color w:val="404040"/>
        <w:sz w:val="22"/>
      </w:rPr>
      <w:tblPr/>
      <w:tcPr>
        <w:tcBorders>
          <w:top w:val="single" w:sz="4" w:space="0" w:color="ADE89F" w:themeColor="accent2" w:themeTint="67"/>
          <w:left w:val="single" w:sz="4" w:space="0" w:color="ADE89F" w:themeColor="accent2" w:themeTint="67"/>
          <w:bottom w:val="single" w:sz="4" w:space="0" w:color="ADE89F" w:themeColor="accent2" w:themeTint="67"/>
          <w:right w:val="single" w:sz="4" w:space="0" w:color="ADE89F"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91F279" w:themeColor="accent3" w:themeTint="67"/>
        <w:left w:val="single" w:sz="4" w:space="0" w:color="91F279" w:themeColor="accent3" w:themeTint="67"/>
        <w:bottom w:val="single" w:sz="4" w:space="0" w:color="91F279" w:themeColor="accent3" w:themeTint="67"/>
        <w:right w:val="single" w:sz="4" w:space="0" w:color="91F279" w:themeColor="accent3" w:themeTint="67"/>
        <w:insideH w:val="single" w:sz="4" w:space="0" w:color="91F279" w:themeColor="accent3" w:themeTint="67"/>
        <w:insideV w:val="single" w:sz="4" w:space="0" w:color="91F279" w:themeColor="accent3" w:themeTint="67"/>
      </w:tblBorders>
    </w:tblPr>
    <w:tblStylePr w:type="firstRow">
      <w:rPr>
        <w:rFonts w:ascii="Arial" w:hAnsi="Arial"/>
        <w:color w:val="404040"/>
        <w:sz w:val="22"/>
      </w:rPr>
      <w:tblPr/>
      <w:tcPr>
        <w:tcBorders>
          <w:bottom w:val="single" w:sz="12" w:space="0" w:color="5EEC3A" w:themeColor="accent3" w:themeTint="98"/>
        </w:tcBorders>
      </w:tcPr>
    </w:tblStylePr>
    <w:tblStylePr w:type="lastRow">
      <w:rPr>
        <w:rFonts w:ascii="Arial" w:hAnsi="Arial"/>
        <w:color w:val="404040"/>
        <w:sz w:val="22"/>
      </w:rPr>
      <w:tblPr/>
      <w:tcPr>
        <w:tcBorders>
          <w:top w:val="single" w:sz="12" w:space="0" w:color="5EEC3A"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EEC3A" w:themeColor="accent3" w:themeTint="98"/>
        </w:tcBorders>
      </w:tcPr>
    </w:tblStylePr>
    <w:tblStylePr w:type="band1Horz">
      <w:rPr>
        <w:rFonts w:ascii="Arial" w:hAnsi="Arial"/>
        <w:color w:val="404040"/>
        <w:sz w:val="22"/>
      </w:rPr>
      <w:tblPr/>
      <w:tcPr>
        <w:tcBorders>
          <w:top w:val="single" w:sz="4" w:space="0" w:color="91F279" w:themeColor="accent3" w:themeTint="67"/>
          <w:left w:val="single" w:sz="4" w:space="0" w:color="91F279" w:themeColor="accent3" w:themeTint="67"/>
          <w:bottom w:val="single" w:sz="4" w:space="0" w:color="91F279" w:themeColor="accent3" w:themeTint="67"/>
          <w:right w:val="single" w:sz="4" w:space="0" w:color="91F279"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63F9AF" w:themeColor="accent4" w:themeTint="67"/>
        <w:left w:val="single" w:sz="4" w:space="0" w:color="63F9AF" w:themeColor="accent4" w:themeTint="67"/>
        <w:bottom w:val="single" w:sz="4" w:space="0" w:color="63F9AF" w:themeColor="accent4" w:themeTint="67"/>
        <w:right w:val="single" w:sz="4" w:space="0" w:color="63F9AF" w:themeColor="accent4" w:themeTint="67"/>
        <w:insideH w:val="single" w:sz="4" w:space="0" w:color="63F9AF" w:themeColor="accent4" w:themeTint="67"/>
        <w:insideV w:val="single" w:sz="4" w:space="0" w:color="63F9AF" w:themeColor="accent4" w:themeTint="67"/>
      </w:tblBorders>
    </w:tblPr>
    <w:tblStylePr w:type="firstRow">
      <w:rPr>
        <w:rFonts w:ascii="Arial" w:hAnsi="Arial"/>
        <w:color w:val="404040"/>
        <w:sz w:val="22"/>
      </w:rPr>
      <w:tblPr/>
      <w:tcPr>
        <w:tcBorders>
          <w:bottom w:val="single" w:sz="12" w:space="0" w:color="16F688" w:themeColor="accent4" w:themeTint="9A"/>
        </w:tcBorders>
      </w:tcPr>
    </w:tblStylePr>
    <w:tblStylePr w:type="lastRow">
      <w:rPr>
        <w:rFonts w:ascii="Arial" w:hAnsi="Arial"/>
        <w:color w:val="404040"/>
        <w:sz w:val="22"/>
      </w:rPr>
      <w:tblPr/>
      <w:tcPr>
        <w:tcBorders>
          <w:top w:val="single" w:sz="12" w:space="0" w:color="16F688"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6F688" w:themeColor="accent4" w:themeTint="9A"/>
        </w:tcBorders>
      </w:tcPr>
    </w:tblStylePr>
    <w:tblStylePr w:type="band1Horz">
      <w:rPr>
        <w:rFonts w:ascii="Arial" w:hAnsi="Arial"/>
        <w:color w:val="404040"/>
        <w:sz w:val="22"/>
      </w:rPr>
      <w:tblPr/>
      <w:tcPr>
        <w:tcBorders>
          <w:top w:val="single" w:sz="4" w:space="0" w:color="63F9AF" w:themeColor="accent4" w:themeTint="67"/>
          <w:left w:val="single" w:sz="4" w:space="0" w:color="63F9AF" w:themeColor="accent4" w:themeTint="67"/>
          <w:bottom w:val="single" w:sz="4" w:space="0" w:color="63F9AF" w:themeColor="accent4" w:themeTint="67"/>
          <w:right w:val="single" w:sz="4" w:space="0" w:color="63F9AF"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7CE7F3" w:themeColor="accent5" w:themeTint="67"/>
        <w:left w:val="single" w:sz="4" w:space="0" w:color="7CE7F3" w:themeColor="accent5" w:themeTint="67"/>
        <w:bottom w:val="single" w:sz="4" w:space="0" w:color="7CE7F3" w:themeColor="accent5" w:themeTint="67"/>
        <w:right w:val="single" w:sz="4" w:space="0" w:color="7CE7F3" w:themeColor="accent5" w:themeTint="67"/>
        <w:insideH w:val="single" w:sz="4" w:space="0" w:color="7CE7F3" w:themeColor="accent5" w:themeTint="67"/>
        <w:insideV w:val="single" w:sz="4" w:space="0" w:color="7CE7F3" w:themeColor="accent5" w:themeTint="67"/>
      </w:tblBorders>
    </w:tblPr>
    <w:tblStylePr w:type="firstRow">
      <w:rPr>
        <w:rFonts w:ascii="Arial" w:hAnsi="Arial"/>
        <w:color w:val="404040"/>
        <w:sz w:val="22"/>
      </w:rPr>
      <w:tblPr/>
      <w:tcPr>
        <w:tcBorders>
          <w:bottom w:val="single" w:sz="12" w:space="0" w:color="3BDBED" w:themeColor="accent5" w:themeTint="9A"/>
        </w:tcBorders>
      </w:tcPr>
    </w:tblStylePr>
    <w:tblStylePr w:type="lastRow">
      <w:rPr>
        <w:rFonts w:ascii="Arial" w:hAnsi="Arial"/>
        <w:color w:val="404040"/>
        <w:sz w:val="22"/>
      </w:rPr>
      <w:tblPr/>
      <w:tcPr>
        <w:tcBorders>
          <w:top w:val="single" w:sz="12" w:space="0" w:color="3BDBED"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3BDBED" w:themeColor="accent5" w:themeTint="9A"/>
        </w:tcBorders>
      </w:tcPr>
    </w:tblStylePr>
    <w:tblStylePr w:type="band1Horz">
      <w:rPr>
        <w:rFonts w:ascii="Arial" w:hAnsi="Arial"/>
        <w:color w:val="404040"/>
        <w:sz w:val="22"/>
      </w:rPr>
      <w:tblPr/>
      <w:tcPr>
        <w:tcBorders>
          <w:top w:val="single" w:sz="4" w:space="0" w:color="7CE7F3" w:themeColor="accent5" w:themeTint="67"/>
          <w:left w:val="single" w:sz="4" w:space="0" w:color="7CE7F3" w:themeColor="accent5" w:themeTint="67"/>
          <w:bottom w:val="single" w:sz="4" w:space="0" w:color="7CE7F3" w:themeColor="accent5" w:themeTint="67"/>
          <w:right w:val="single" w:sz="4" w:space="0" w:color="7CE7F3"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78D6FF" w:themeColor="accent6" w:themeTint="67"/>
        <w:left w:val="single" w:sz="4" w:space="0" w:color="78D6FF" w:themeColor="accent6" w:themeTint="67"/>
        <w:bottom w:val="single" w:sz="4" w:space="0" w:color="78D6FF" w:themeColor="accent6" w:themeTint="67"/>
        <w:right w:val="single" w:sz="4" w:space="0" w:color="78D6FF" w:themeColor="accent6" w:themeTint="67"/>
        <w:insideH w:val="single" w:sz="4" w:space="0" w:color="78D6FF" w:themeColor="accent6" w:themeTint="67"/>
        <w:insideV w:val="single" w:sz="4" w:space="0" w:color="78D6FF" w:themeColor="accent6" w:themeTint="67"/>
      </w:tblBorders>
    </w:tblPr>
    <w:tblStylePr w:type="firstRow">
      <w:rPr>
        <w:rFonts w:ascii="Arial" w:hAnsi="Arial"/>
        <w:color w:val="404040"/>
        <w:sz w:val="22"/>
      </w:rPr>
      <w:tblPr/>
      <w:tcPr>
        <w:tcBorders>
          <w:bottom w:val="single" w:sz="12" w:space="0" w:color="37C3FF" w:themeColor="accent6" w:themeTint="98"/>
        </w:tcBorders>
      </w:tcPr>
    </w:tblStylePr>
    <w:tblStylePr w:type="lastRow">
      <w:rPr>
        <w:rFonts w:ascii="Arial" w:hAnsi="Arial"/>
        <w:color w:val="404040"/>
        <w:sz w:val="22"/>
      </w:rPr>
      <w:tblPr/>
      <w:tcPr>
        <w:tcBorders>
          <w:top w:val="single" w:sz="12" w:space="0" w:color="37C3FF"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37C3FF" w:themeColor="accent6" w:themeTint="98"/>
        </w:tcBorders>
      </w:tcPr>
    </w:tblStylePr>
    <w:tblStylePr w:type="band1Horz">
      <w:rPr>
        <w:rFonts w:ascii="Arial" w:hAnsi="Arial"/>
        <w:color w:val="404040"/>
        <w:sz w:val="22"/>
      </w:rPr>
      <w:tblPr/>
      <w:tcPr>
        <w:tcBorders>
          <w:top w:val="single" w:sz="4" w:space="0" w:color="78D6FF" w:themeColor="accent6" w:themeTint="67"/>
          <w:left w:val="single" w:sz="4" w:space="0" w:color="78D6FF" w:themeColor="accent6" w:themeTint="67"/>
          <w:bottom w:val="single" w:sz="4" w:space="0" w:color="78D6FF" w:themeColor="accent6" w:themeTint="67"/>
          <w:right w:val="single" w:sz="4" w:space="0" w:color="78D6FF" w:themeColor="accent6" w:themeTint="67"/>
        </w:tcBorders>
      </w:tcPr>
    </w:tblStylePr>
  </w:style>
  <w:style w:type="character" w:customStyle="1" w:styleId="FootnoteTextChar">
    <w:name w:val="Footnote Text Char"/>
    <w:uiPriority w:val="99"/>
    <w:rPr>
      <w:sz w:val="18"/>
    </w:rPr>
  </w:style>
  <w:style w:type="paragraph" w:styleId="af1">
    <w:name w:val="endnote text"/>
    <w:basedOn w:val="a0"/>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2"/>
    <w:uiPriority w:val="99"/>
    <w:semiHidden/>
    <w:unhideWhenUsed/>
    <w:rPr>
      <w:vertAlign w:val="superscript"/>
    </w:r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character" w:customStyle="1" w:styleId="10">
    <w:name w:val="Заголовок 1 Знак"/>
    <w:basedOn w:val="a2"/>
    <w:link w:val="1"/>
    <w:rsid w:val="00985BB3"/>
    <w:rPr>
      <w:rFonts w:ascii="Arial" w:eastAsia="Arial Unicode MS" w:hAnsi="Arial" w:cs="Arial"/>
      <w:b/>
      <w:bCs/>
      <w:sz w:val="24"/>
      <w:szCs w:val="24"/>
      <w:lang w:val="ru-RU" w:eastAsia="ru-RU"/>
    </w:rPr>
  </w:style>
  <w:style w:type="character" w:customStyle="1" w:styleId="20">
    <w:name w:val="Заголовок 2 Знак"/>
    <w:basedOn w:val="a2"/>
    <w:link w:val="2"/>
    <w:rsid w:val="00107F56"/>
    <w:rPr>
      <w:rFonts w:ascii="Times New Roman" w:eastAsia="Arial Unicode MS" w:hAnsi="Times New Roman" w:cs="Times New Roman"/>
      <w:b/>
      <w:bCs/>
      <w:i/>
      <w:sz w:val="24"/>
      <w:szCs w:val="24"/>
      <w:lang w:val="ru-RU" w:eastAsia="ru-RU"/>
    </w:rPr>
  </w:style>
  <w:style w:type="character" w:customStyle="1" w:styleId="30">
    <w:name w:val="Заголовок 3 Знак"/>
    <w:basedOn w:val="a2"/>
    <w:link w:val="3"/>
    <w:rPr>
      <w:rFonts w:ascii="Times New Roman" w:eastAsia="Arial Unicode MS" w:hAnsi="Times New Roman" w:cs="Times New Roman"/>
      <w:b/>
      <w:sz w:val="24"/>
      <w:szCs w:val="26"/>
      <w:lang w:val="ru-RU" w:eastAsia="ru-RU"/>
    </w:rPr>
  </w:style>
  <w:style w:type="character" w:customStyle="1" w:styleId="40">
    <w:name w:val="Заголовок 4 Знак"/>
    <w:basedOn w:val="a2"/>
    <w:link w:val="4"/>
    <w:rPr>
      <w:rFonts w:ascii="Times New Roman" w:eastAsia="Arial Unicode MS" w:hAnsi="Times New Roman" w:cs="Times New Roman"/>
      <w:bCs/>
      <w:i/>
      <w:sz w:val="24"/>
      <w:szCs w:val="28"/>
      <w:u w:val="single"/>
      <w:lang w:val="ru-RU" w:eastAsia="ru-RU"/>
    </w:rPr>
  </w:style>
  <w:style w:type="character" w:customStyle="1" w:styleId="50">
    <w:name w:val="Заголовок 5 Знак"/>
    <w:basedOn w:val="a2"/>
    <w:link w:val="5"/>
    <w:rPr>
      <w:rFonts w:ascii="Times New Roman" w:eastAsia="MS Mincho" w:hAnsi="Times New Roman" w:cs="Times New Roman"/>
      <w:b/>
      <w:bCs/>
      <w:i/>
      <w:iCs/>
      <w:sz w:val="26"/>
      <w:szCs w:val="26"/>
      <w:lang w:eastAsia="ja-JP"/>
    </w:rPr>
  </w:style>
  <w:style w:type="character" w:customStyle="1" w:styleId="60">
    <w:name w:val="Заголовок 6 Знак"/>
    <w:basedOn w:val="a2"/>
    <w:link w:val="6"/>
    <w:rPr>
      <w:rFonts w:ascii="Times New Roman" w:eastAsia="MS Mincho" w:hAnsi="Times New Roman" w:cs="Times New Roman"/>
      <w:b/>
      <w:bCs/>
      <w:lang w:eastAsia="ja-JP"/>
    </w:rPr>
  </w:style>
  <w:style w:type="character" w:customStyle="1" w:styleId="70">
    <w:name w:val="Заголовок 7 Знак"/>
    <w:basedOn w:val="a2"/>
    <w:link w:val="7"/>
    <w:rPr>
      <w:rFonts w:ascii="Times New Roman" w:eastAsia="MS Mincho" w:hAnsi="Times New Roman" w:cs="Times New Roman"/>
      <w:sz w:val="24"/>
      <w:szCs w:val="24"/>
      <w:lang w:eastAsia="ja-JP"/>
    </w:rPr>
  </w:style>
  <w:style w:type="character" w:customStyle="1" w:styleId="80">
    <w:name w:val="Заголовок 8 Знак"/>
    <w:basedOn w:val="a2"/>
    <w:link w:val="8"/>
    <w:rPr>
      <w:rFonts w:ascii="Times New Roman" w:eastAsia="MS Mincho" w:hAnsi="Times New Roman" w:cs="Times New Roman"/>
      <w:i/>
      <w:iCs/>
      <w:sz w:val="24"/>
      <w:szCs w:val="24"/>
      <w:lang w:eastAsia="ja-JP"/>
    </w:rPr>
  </w:style>
  <w:style w:type="character" w:customStyle="1" w:styleId="90">
    <w:name w:val="Заголовок 9 Знак"/>
    <w:basedOn w:val="a2"/>
    <w:link w:val="9"/>
    <w:rPr>
      <w:rFonts w:ascii="Times New Roman" w:eastAsia="MS Mincho" w:hAnsi="Times New Roman" w:cs="Arial"/>
      <w:lang w:eastAsia="ja-JP"/>
    </w:rPr>
  </w:style>
  <w:style w:type="paragraph" w:styleId="a1">
    <w:name w:val="Body Text"/>
    <w:basedOn w:val="a0"/>
    <w:link w:val="af4"/>
    <w:uiPriority w:val="99"/>
    <w:semiHidden/>
    <w:unhideWhenUsed/>
    <w:pPr>
      <w:spacing w:after="120"/>
    </w:pPr>
  </w:style>
  <w:style w:type="character" w:customStyle="1" w:styleId="af4">
    <w:name w:val="Основной текст Знак"/>
    <w:basedOn w:val="a2"/>
    <w:link w:val="a1"/>
    <w:uiPriority w:val="99"/>
    <w:semiHidden/>
  </w:style>
  <w:style w:type="character" w:styleId="af5">
    <w:name w:val="annotation reference"/>
    <w:basedOn w:val="a2"/>
    <w:uiPriority w:val="99"/>
    <w:semiHidden/>
    <w:unhideWhenUsed/>
    <w:rPr>
      <w:sz w:val="16"/>
      <w:szCs w:val="16"/>
    </w:rPr>
  </w:style>
  <w:style w:type="paragraph" w:styleId="af6">
    <w:name w:val="annotation text"/>
    <w:basedOn w:val="a0"/>
    <w:link w:val="af7"/>
    <w:uiPriority w:val="99"/>
    <w:unhideWhenUsed/>
    <w:pPr>
      <w:spacing w:after="200"/>
      <w:jc w:val="both"/>
    </w:pPr>
    <w:rPr>
      <w:sz w:val="20"/>
      <w:szCs w:val="20"/>
    </w:rPr>
  </w:style>
  <w:style w:type="character" w:customStyle="1" w:styleId="af7">
    <w:name w:val="Текст примечания Знак"/>
    <w:basedOn w:val="a2"/>
    <w:link w:val="af6"/>
    <w:uiPriority w:val="99"/>
    <w:rPr>
      <w:sz w:val="20"/>
      <w:szCs w:val="20"/>
      <w:lang w:val="ru-RU"/>
    </w:rPr>
  </w:style>
  <w:style w:type="paragraph" w:styleId="af8">
    <w:name w:val="Balloon Text"/>
    <w:basedOn w:val="a0"/>
    <w:link w:val="af9"/>
    <w:uiPriority w:val="99"/>
    <w:semiHidden/>
    <w:unhideWhenUsed/>
    <w:rPr>
      <w:rFonts w:ascii="Segoe UI" w:hAnsi="Segoe UI" w:cs="Segoe UI"/>
      <w:sz w:val="18"/>
      <w:szCs w:val="18"/>
    </w:rPr>
  </w:style>
  <w:style w:type="character" w:customStyle="1" w:styleId="af9">
    <w:name w:val="Текст выноски Знак"/>
    <w:basedOn w:val="a2"/>
    <w:link w:val="af8"/>
    <w:uiPriority w:val="99"/>
    <w:semiHidden/>
    <w:rPr>
      <w:rFonts w:ascii="Segoe UI" w:hAnsi="Segoe UI" w:cs="Segoe UI"/>
      <w:sz w:val="18"/>
      <w:szCs w:val="18"/>
    </w:rPr>
  </w:style>
  <w:style w:type="paragraph" w:styleId="afa">
    <w:name w:val="List Paragraph"/>
    <w:basedOn w:val="a0"/>
    <w:uiPriority w:val="34"/>
    <w:qFormat/>
    <w:pPr>
      <w:widowControl w:val="0"/>
      <w:ind w:left="720" w:firstLine="567"/>
      <w:contextualSpacing/>
      <w:jc w:val="both"/>
    </w:pPr>
  </w:style>
  <w:style w:type="character" w:styleId="afb">
    <w:name w:val="Hyperlink"/>
    <w:basedOn w:val="a2"/>
    <w:uiPriority w:val="99"/>
    <w:rPr>
      <w:color w:val="0000FF"/>
      <w:u w:val="single"/>
    </w:rPr>
  </w:style>
  <w:style w:type="table" w:customStyle="1" w:styleId="Deloittetable">
    <w:name w:val="Deloitte table"/>
    <w:basedOn w:val="a3"/>
    <w:uiPriority w:val="99"/>
    <w:pPr>
      <w:spacing w:after="0" w:line="240" w:lineRule="auto"/>
    </w:pPr>
    <w:rPr>
      <w:rFonts w:ascii="Calibri Light" w:hAnsi="Calibri Light"/>
      <w:color w:val="000000" w:themeColor="text1"/>
      <w:sz w:val="20"/>
      <w:lang w:val="en-GB"/>
    </w:rPr>
    <w:tblPr>
      <w:tblBorders>
        <w:top w:val="single" w:sz="4" w:space="0" w:color="26890D" w:themeColor="accent3"/>
        <w:bottom w:val="single" w:sz="4" w:space="0" w:color="BCBCB9" w:themeColor="text2" w:themeShade="E6"/>
        <w:insideH w:val="single" w:sz="4" w:space="0" w:color="BCBCB9" w:themeColor="text2" w:themeShade="E6"/>
      </w:tblBorders>
      <w:tblCellMar>
        <w:top w:w="57" w:type="dxa"/>
        <w:left w:w="0" w:type="dxa"/>
        <w:bottom w:w="57" w:type="dxa"/>
        <w:right w:w="0" w:type="dxa"/>
      </w:tblCellMar>
    </w:tblPr>
    <w:tblStylePr w:type="firstRow">
      <w:tblPr/>
      <w:tcPr>
        <w:tcBorders>
          <w:top w:val="single" w:sz="24" w:space="0" w:color="26890D" w:themeColor="accent3"/>
        </w:tcBorders>
      </w:tcPr>
    </w:tblStylePr>
  </w:style>
  <w:style w:type="table" w:styleId="afc">
    <w:name w:val="Table Grid"/>
    <w:basedOn w:val="a3"/>
    <w:pPr>
      <w:spacing w:after="0" w:line="240" w:lineRule="auto"/>
    </w:pPr>
    <w:rPr>
      <w:rFonts w:ascii="Times New Roman" w:eastAsia="MS Mincho"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basedOn w:val="a0"/>
    <w:uiPriority w:val="99"/>
    <w:semiHidden/>
    <w:unhideWhenUsed/>
    <w:pPr>
      <w:spacing w:before="100" w:beforeAutospacing="1" w:after="100" w:afterAutospacing="1"/>
    </w:pPr>
    <w:rPr>
      <w:rFonts w:eastAsia="Times New Roman" w:cs="Times New Roman"/>
      <w:szCs w:val="24"/>
    </w:rPr>
  </w:style>
  <w:style w:type="character" w:styleId="afe">
    <w:name w:val="FollowedHyperlink"/>
    <w:basedOn w:val="a2"/>
    <w:uiPriority w:val="99"/>
    <w:semiHidden/>
    <w:unhideWhenUsed/>
    <w:rPr>
      <w:color w:val="7F7F7F" w:themeColor="followedHyperlink"/>
      <w:u w:val="single"/>
    </w:rPr>
  </w:style>
  <w:style w:type="paragraph" w:styleId="aff">
    <w:name w:val="annotation subject"/>
    <w:basedOn w:val="af6"/>
    <w:next w:val="af6"/>
    <w:link w:val="aff0"/>
    <w:uiPriority w:val="99"/>
    <w:semiHidden/>
    <w:unhideWhenUsed/>
    <w:pPr>
      <w:spacing w:after="160"/>
      <w:jc w:val="left"/>
    </w:pPr>
    <w:rPr>
      <w:b/>
      <w:bCs/>
      <w:lang w:val="en-US"/>
    </w:rPr>
  </w:style>
  <w:style w:type="character" w:customStyle="1" w:styleId="aff0">
    <w:name w:val="Тема примечания Знак"/>
    <w:basedOn w:val="af7"/>
    <w:link w:val="aff"/>
    <w:uiPriority w:val="99"/>
    <w:semiHidden/>
    <w:rPr>
      <w:b/>
      <w:bCs/>
      <w:sz w:val="20"/>
      <w:szCs w:val="20"/>
      <w:lang w:val="ru-RU"/>
    </w:rPr>
  </w:style>
  <w:style w:type="character" w:styleId="aff1">
    <w:name w:val="footnote reference"/>
    <w:aliases w:val="Footnote reference number,Footnote symbol,note TESI"/>
    <w:uiPriority w:val="99"/>
    <w:semiHidden/>
    <w:unhideWhenUsed/>
    <w:qFormat/>
    <w:rPr>
      <w:vertAlign w:val="superscript"/>
    </w:rPr>
  </w:style>
  <w:style w:type="paragraph" w:styleId="aff2">
    <w:name w:val="footnote text"/>
    <w:aliases w:val=" Cha, Char,ARM footnote Text,C,Cha,Footnote,Footnote New,Footnote Text Char1,Footnote Text Char11,Footnote Text Char12,Footnote Text Char2,Footnote Text Char21,Footnote Text Char3,Footnote Text Char4,Footnote Text Char5,Footnote Text Char6"/>
    <w:basedOn w:val="a0"/>
    <w:link w:val="aff3"/>
    <w:uiPriority w:val="99"/>
    <w:semiHidden/>
    <w:unhideWhenUsed/>
    <w:pPr>
      <w:jc w:val="both"/>
    </w:pPr>
    <w:rPr>
      <w:rFonts w:eastAsia="Arial Unicode MS" w:cs="Arial Unicode MS"/>
      <w:sz w:val="20"/>
      <w:szCs w:val="20"/>
      <w:lang w:val="ru" w:eastAsia="ru-RU"/>
    </w:rPr>
  </w:style>
  <w:style w:type="character" w:customStyle="1" w:styleId="aff3">
    <w:name w:val="Текст сноски Знак"/>
    <w:aliases w:val=" Cha Знак, Char Знак,ARM footnote Text Знак,C Знак,Cha Знак,Footnote Знак,Footnote New Знак,Footnote Text Char1 Знак,Footnote Text Char11 Знак,Footnote Text Char12 Знак,Footnote Text Char2 Знак,Footnote Text Char21 Знак"/>
    <w:basedOn w:val="a2"/>
    <w:link w:val="aff2"/>
    <w:uiPriority w:val="99"/>
    <w:semiHidden/>
    <w:rPr>
      <w:rFonts w:ascii="Times New Roman" w:eastAsia="Arial Unicode MS" w:hAnsi="Times New Roman" w:cs="Arial Unicode MS"/>
      <w:sz w:val="20"/>
      <w:szCs w:val="20"/>
      <w:lang w:val="ru" w:eastAsia="ru-RU"/>
    </w:rPr>
  </w:style>
  <w:style w:type="character" w:styleId="aff4">
    <w:name w:val="Strong"/>
    <w:basedOn w:val="a2"/>
    <w:uiPriority w:val="22"/>
    <w:qFormat/>
    <w:rPr>
      <w:b/>
      <w:bCs/>
    </w:rPr>
  </w:style>
  <w:style w:type="paragraph" w:styleId="aff5">
    <w:name w:val="TOC Heading"/>
    <w:basedOn w:val="1"/>
    <w:next w:val="a0"/>
    <w:uiPriority w:val="39"/>
    <w:semiHidden/>
    <w:unhideWhenUsed/>
    <w:qFormat/>
    <w:pPr>
      <w:keepLines/>
      <w:numPr>
        <w:numId w:val="0"/>
      </w:numPr>
      <w:spacing w:before="480" w:after="0" w:line="276" w:lineRule="auto"/>
      <w:outlineLvl w:val="9"/>
    </w:pPr>
    <w:rPr>
      <w:rFonts w:asciiTheme="majorHAnsi" w:eastAsiaTheme="majorEastAsia" w:hAnsiTheme="majorHAnsi" w:cstheme="majorBidi"/>
      <w:color w:val="638C1B" w:themeColor="accent1" w:themeShade="BF"/>
      <w:sz w:val="28"/>
      <w:szCs w:val="28"/>
    </w:rPr>
  </w:style>
  <w:style w:type="paragraph" w:styleId="12">
    <w:name w:val="toc 1"/>
    <w:basedOn w:val="a0"/>
    <w:next w:val="a0"/>
    <w:uiPriority w:val="39"/>
    <w:unhideWhenUsed/>
    <w:pPr>
      <w:spacing w:after="100"/>
    </w:pPr>
  </w:style>
  <w:style w:type="paragraph" w:styleId="23">
    <w:name w:val="toc 2"/>
    <w:basedOn w:val="a0"/>
    <w:next w:val="a0"/>
    <w:uiPriority w:val="39"/>
    <w:unhideWhenUsed/>
    <w:pPr>
      <w:spacing w:after="100"/>
      <w:ind w:left="220"/>
    </w:pPr>
  </w:style>
  <w:style w:type="paragraph" w:styleId="32">
    <w:name w:val="toc 3"/>
    <w:basedOn w:val="a0"/>
    <w:next w:val="a0"/>
    <w:uiPriority w:val="39"/>
    <w:unhideWhenUsed/>
    <w:pPr>
      <w:spacing w:after="100"/>
      <w:ind w:left="440"/>
    </w:pPr>
  </w:style>
  <w:style w:type="paragraph" w:styleId="aff6">
    <w:name w:val="Revision"/>
    <w:hidden/>
    <w:uiPriority w:val="99"/>
    <w:semiHidden/>
    <w:pPr>
      <w:spacing w:after="0" w:line="240" w:lineRule="auto"/>
    </w:pPr>
  </w:style>
  <w:style w:type="paragraph" w:styleId="a">
    <w:name w:val="List Bullet"/>
    <w:basedOn w:val="a0"/>
    <w:uiPriority w:val="99"/>
    <w:unhideWhenUsed/>
    <w:rsid w:val="005A3964"/>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349">
      <w:bodyDiv w:val="1"/>
      <w:marLeft w:val="0"/>
      <w:marRight w:val="0"/>
      <w:marTop w:val="0"/>
      <w:marBottom w:val="0"/>
      <w:divBdr>
        <w:top w:val="none" w:sz="0" w:space="0" w:color="auto"/>
        <w:left w:val="none" w:sz="0" w:space="0" w:color="auto"/>
        <w:bottom w:val="none" w:sz="0" w:space="0" w:color="auto"/>
        <w:right w:val="none" w:sz="0" w:space="0" w:color="auto"/>
      </w:divBdr>
    </w:div>
    <w:div w:id="81614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Deloitte2020">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21155-24B3-4665-B12A-327A224D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6258</Words>
  <Characters>35677</Characters>
  <Application>Microsoft Office Word</Application>
  <DocSecurity>0</DocSecurity>
  <Lines>297</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Business Solutions and Technologies</Company>
  <LinksUpToDate>false</LinksUpToDate>
  <CharactersWithSpaces>41852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Zabiralov, Dmitry</dc:creator>
  <cp:lastModifiedBy>Ольга А. Носова</cp:lastModifiedBy>
  <cp:revision>2</cp:revision>
  <dcterms:created xsi:type="dcterms:W3CDTF">2024-06-25T15:02:00Z</dcterms:created>
  <dcterms:modified xsi:type="dcterms:W3CDTF">2024-06-25T15:02:00Z</dcterms:modified>
</cp:coreProperties>
</file>